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0A" w:rsidRDefault="00BE3B5D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массовых коммуникаций, филологии и политологии</w:t>
      </w:r>
    </w:p>
    <w:p w:rsidR="00EA540A" w:rsidRDefault="00EA540A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</w:t>
      </w:r>
    </w:p>
    <w:p w:rsidR="00EA540A" w:rsidRDefault="00EA540A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 w:rsidR="009819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международная научно-практическая конференция 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«Языки и литература в поликультурном пространстве»</w:t>
      </w: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</w:t>
      </w:r>
      <w:r w:rsidR="0098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81933" w:rsidRPr="0098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8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981933" w:rsidRPr="0098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Барнауле на базе кафедры </w:t>
      </w:r>
      <w:r w:rsid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массовых коммуникаций, филологии и политологии Алтайского государственного университета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981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981933" w:rsidRP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научно-практическая конференция «Языки и литература в поликультурном пространстве». По материалам конференции будет опубликован сборник, включенный в базу РИНЦ.</w:t>
      </w: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  <w:r w:rsidRPr="007F5E09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Направления работы конференции:</w:t>
      </w: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Теория и методика обучения иностранным языкам в вузе и школе;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Лингвистические теории как отражение современной научной мысли;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Совместное образовательное пространство: активизация и развитие академической мобильности;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Язык как фактор перевода и транслятор культур;</w:t>
      </w:r>
    </w:p>
    <w:p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Языки и литература: аспекты взаимодействия.</w:t>
      </w:r>
    </w:p>
    <w:p w:rsidR="007F5E09" w:rsidRPr="007F5E09" w:rsidRDefault="007F5E09" w:rsidP="007F5E0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конференции </w:t>
      </w:r>
      <w:r w:rsidR="006237F7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62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BF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аочн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ая.</w:t>
      </w: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языки — 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русский, английский, немецкий, французский</w:t>
      </w:r>
      <w:r w:rsidR="006F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итальянский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конференции и</w:t>
      </w:r>
      <w:r w:rsidR="0098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тексты статей принимаются до 26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981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электронный адрес </w:t>
      </w:r>
    </w:p>
    <w:p w:rsidR="00981933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-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mail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Pr="007F5E0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hyperlink r:id="rId8" w:history="1">
        <w:r w:rsidR="00981933" w:rsidRPr="00533D99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forlang@filo.asu.ru</w:t>
        </w:r>
      </w:hyperlink>
    </w:p>
    <w:p w:rsidR="00981933" w:rsidRDefault="00981933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7F5E09" w:rsidRPr="00981933" w:rsidRDefault="00C6039A" w:rsidP="0098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9" w:history="1"/>
      <w:r w:rsidR="007F5E09"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адрес: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656049, г. Барнаул, ул. Димитрова, 66</w:t>
      </w:r>
      <w:r w:rsid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518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Алтайский государственный университет.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массовых коммуникаций, филологии и политологии (</w:t>
      </w:r>
      <w:proofErr w:type="spellStart"/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МКФиП</w:t>
      </w:r>
      <w:proofErr w:type="spellEnd"/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Кафедра </w:t>
      </w:r>
      <w:r w:rsid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языков. </w:t>
      </w: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конференции:</w:t>
      </w:r>
    </w:p>
    <w:p w:rsidR="00B06FC9" w:rsidRPr="007F5E09" w:rsidRDefault="00B06FC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оргкомитета: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Саланина</w:t>
      </w:r>
      <w:proofErr w:type="spell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F5E09" w:rsidRDefault="007F5E09" w:rsidP="007F5E09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</w:t>
      </w:r>
    </w:p>
    <w:p w:rsidR="007F5E09" w:rsidRPr="007F5E09" w:rsidRDefault="00981933" w:rsidP="007F5E09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7F5E09" w:rsidRPr="007F5E09" w:rsidRDefault="00BE3B5D" w:rsidP="007F5E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МКФиП</w:t>
      </w:r>
      <w:proofErr w:type="spellEnd"/>
      <w:r w:rsid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7F7" w:rsidRDefault="006237F7" w:rsidP="006237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F7" w:rsidRDefault="007F5E09" w:rsidP="0062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председателя оргкомитета: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Савочкина, </w:t>
      </w:r>
      <w:r w:rsidR="006237F7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 кафедры </w:t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лингвистики, перевода и </w:t>
      </w:r>
    </w:p>
    <w:p w:rsidR="006237F7" w:rsidRDefault="006237F7" w:rsidP="0062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иностранных языков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МКФиП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E09" w:rsidRPr="007F5E09" w:rsidRDefault="007F5E09" w:rsidP="0062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F7" w:rsidRPr="007F5E09" w:rsidRDefault="007F5E09" w:rsidP="0062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37F7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Карпухина, </w:t>
      </w:r>
    </w:p>
    <w:p w:rsidR="006237F7" w:rsidRPr="007F5E09" w:rsidRDefault="006237F7" w:rsidP="006237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д.ф.н., профессор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и иностранных языков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МКФиП</w:t>
      </w:r>
      <w:proofErr w:type="spell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7F7" w:rsidRDefault="006237F7" w:rsidP="007F5E09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E09" w:rsidRPr="007F5E09" w:rsidRDefault="006237F7" w:rsidP="007F5E09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19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Осокина, д.ф.н., професс</w:t>
      </w:r>
      <w:bookmarkStart w:id="0" w:name="_GoBack"/>
      <w:bookmarkEnd w:id="0"/>
      <w:r w:rsidR="00C6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 w:rsidR="00981933" w:rsidRP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лингвистики, перевода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F5E09" w:rsidRPr="007F5E09" w:rsidRDefault="00BE3B5D" w:rsidP="007F5E09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МКФиП</w:t>
      </w:r>
      <w:proofErr w:type="spellEnd"/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Медведева, к.ф.н., доцент кафедры </w:t>
      </w:r>
      <w:r w:rsidR="009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 </w:t>
      </w:r>
      <w:proofErr w:type="spellStart"/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МКФиП</w:t>
      </w:r>
      <w:proofErr w:type="spell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7F7" w:rsidRDefault="006237F7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F7" w:rsidRPr="007F5E09" w:rsidRDefault="006237F7" w:rsidP="0062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7F7" w:rsidRPr="007F5E09" w:rsidRDefault="006237F7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0FE" w:rsidRDefault="00A550FE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</w:t>
      </w:r>
      <w:r w:rsidR="007F5E09"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F5E09"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3E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(3852) 296610 кафедра, </w:t>
      </w:r>
    </w:p>
    <w:p w:rsidR="007F5E09" w:rsidRPr="007F5E09" w:rsidRDefault="00A550FE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8 960 956 26 06 Савочкина Елена Александровна</w:t>
      </w: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КОНФЕРЕНЦИИ</w:t>
      </w: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F5E09" w:rsidRPr="007F5E09" w:rsidTr="005F7288">
        <w:tc>
          <w:tcPr>
            <w:tcW w:w="3227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77CF" w:rsidRPr="007F5E09" w:rsidTr="005F7288">
        <w:tc>
          <w:tcPr>
            <w:tcW w:w="3227" w:type="dxa"/>
          </w:tcPr>
          <w:p w:rsidR="007677CF" w:rsidRPr="007F5E09" w:rsidRDefault="007677CF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344" w:type="dxa"/>
          </w:tcPr>
          <w:p w:rsidR="007677CF" w:rsidRPr="007F5E09" w:rsidRDefault="007677CF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E09" w:rsidRPr="007F5E09" w:rsidTr="005F7288">
        <w:tc>
          <w:tcPr>
            <w:tcW w:w="3227" w:type="dxa"/>
          </w:tcPr>
          <w:p w:rsidR="007F5E09" w:rsidRPr="007F5E09" w:rsidRDefault="009D0B36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ученое </w:t>
            </w:r>
            <w:r w:rsidR="007F5E09"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звание, должность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E09" w:rsidRPr="007F5E09" w:rsidTr="005F7288">
        <w:tc>
          <w:tcPr>
            <w:tcW w:w="3227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E09" w:rsidRPr="007F5E09" w:rsidTr="005F7288">
        <w:tc>
          <w:tcPr>
            <w:tcW w:w="3227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E09" w:rsidRPr="007F5E09" w:rsidTr="005F7288">
        <w:tc>
          <w:tcPr>
            <w:tcW w:w="3227" w:type="dxa"/>
          </w:tcPr>
          <w:p w:rsidR="007F5E09" w:rsidRPr="007F5E09" w:rsidRDefault="007F5E09" w:rsidP="007F5E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(для пересылки сборника)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E09" w:rsidRPr="007F5E09" w:rsidTr="005F7288">
        <w:tc>
          <w:tcPr>
            <w:tcW w:w="3227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E09" w:rsidRPr="007F5E09" w:rsidTr="005F7288">
        <w:tc>
          <w:tcPr>
            <w:tcW w:w="3227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E0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344" w:type="dxa"/>
          </w:tcPr>
          <w:p w:rsidR="007F5E09" w:rsidRPr="007F5E0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2F6" w:rsidRPr="007F5E09" w:rsidTr="005F7288">
        <w:tc>
          <w:tcPr>
            <w:tcW w:w="3227" w:type="dxa"/>
          </w:tcPr>
          <w:p w:rsidR="002252F6" w:rsidRPr="007F5E09" w:rsidRDefault="002252F6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гостиницы</w:t>
            </w:r>
          </w:p>
        </w:tc>
        <w:tc>
          <w:tcPr>
            <w:tcW w:w="6344" w:type="dxa"/>
          </w:tcPr>
          <w:p w:rsidR="002252F6" w:rsidRPr="007F5E09" w:rsidRDefault="002252F6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5E09" w:rsidRPr="007F5E09" w:rsidRDefault="007F5E0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37F7" w:rsidRPr="006237F7" w:rsidRDefault="007F5E09" w:rsidP="006237F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публикации – 20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руб. / стр. + 50 руб. на рассылку второго экземпляра при наличии 2 авторов статьи. </w:t>
      </w:r>
      <w:r w:rsidRPr="00623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публикации необходимо оформить договор, который буден выслан организаторами после получения электронного варианта статьи.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перечисляются по указанным в договоре банковским реквизитам </w:t>
      </w:r>
      <w:r w:rsidRPr="007F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7F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лиц,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  <w:r w:rsidR="006237F7" w:rsidRPr="006237F7">
        <w:rPr>
          <w:rFonts w:ascii="Times New Roman" w:eastAsia="Calibri" w:hAnsi="Times New Roman" w:cs="Times New Roman"/>
          <w:sz w:val="24"/>
          <w:szCs w:val="24"/>
        </w:rPr>
        <w:t xml:space="preserve">Для оплаты организационного взноса за участие в конференции </w:t>
      </w:r>
      <w:r w:rsidR="006237F7" w:rsidRPr="006237F7">
        <w:rPr>
          <w:rFonts w:ascii="Times New Roman" w:eastAsia="Calibri" w:hAnsi="Times New Roman" w:cs="Times New Roman"/>
          <w:b/>
          <w:sz w:val="24"/>
          <w:szCs w:val="24"/>
        </w:rPr>
        <w:t>можно воспользоваться сервисом онлайн-оплаты услуг</w:t>
      </w:r>
      <w:r w:rsidR="006237F7" w:rsidRPr="006237F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Алтайского государственного университета (</w:t>
      </w:r>
      <w:hyperlink r:id="rId10" w:history="1">
        <w:r w:rsidR="006237F7" w:rsidRPr="00A766C2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237F7" w:rsidRPr="00A766C2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237F7" w:rsidRPr="00A766C2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asu</w:t>
        </w:r>
        <w:proofErr w:type="spellEnd"/>
        <w:r w:rsidR="006237F7" w:rsidRPr="00A766C2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237F7" w:rsidRPr="00A766C2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237F7" w:rsidRPr="006237F7">
        <w:rPr>
          <w:rFonts w:ascii="Times New Roman" w:eastAsia="Calibri" w:hAnsi="Times New Roman" w:cs="Times New Roman"/>
          <w:sz w:val="24"/>
          <w:szCs w:val="24"/>
        </w:rPr>
        <w:t>).</w:t>
      </w:r>
      <w:r w:rsidR="006237F7">
        <w:rPr>
          <w:rFonts w:ascii="Times New Roman" w:eastAsia="Calibri" w:hAnsi="Times New Roman" w:cs="Times New Roman"/>
          <w:sz w:val="24"/>
          <w:szCs w:val="24"/>
        </w:rPr>
        <w:t xml:space="preserve"> Памятка по онлайн-оплате будет выслана авторам вместе с договором.</w:t>
      </w:r>
    </w:p>
    <w:p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Отсканированную квитанцию об оплате следует прислать по электронной почте на адрес: </w:t>
      </w:r>
    </w:p>
    <w:p w:rsidR="00981933" w:rsidRDefault="00C6039A" w:rsidP="0098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1" w:history="1">
        <w:r w:rsidR="00981933" w:rsidRPr="00533D99">
          <w:rPr>
            <w:rStyle w:val="a9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forlang@filo.asu.ru</w:t>
        </w:r>
      </w:hyperlink>
    </w:p>
    <w:p w:rsidR="00981933" w:rsidRDefault="00981933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Default="007F5E09" w:rsidP="007F5E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ОФОРМЛЕНИЮ СТАТЬИ</w:t>
      </w: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Объём статьи - не менее 3 страниц (редактор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; межстрочный интервал — одинарный; все поля по 2 см; шрифт —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, 14 кегль,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0,8 см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). Если у Вас более одной статьи, то каждая статья должна быть выслана отдельным файлом. </w:t>
      </w:r>
    </w:p>
    <w:p w:rsidR="007F5E09" w:rsidRPr="007F5E09" w:rsidRDefault="007F5E09" w:rsidP="007F5E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Неосновной текст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предваряющий статью, состоит из следующих компонентов: имя, отчество, фамилия автора (выделяется полужирным,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печатается в правом верхнем углу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название (прописными буквами, выравнивание по центру, выделяется полужирным), место работы (печатается под названием, по центру, в круглых скобках), аннотации на русском и английском языках (не менее 500 знаков с пробелами каждая), ключевые слова на русском и английском языках (не более 6</w:t>
      </w:r>
      <w:proofErr w:type="gram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на каждом языке). Далее следует 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 текст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список литературы.</w:t>
      </w:r>
    </w:p>
    <w:p w:rsidR="007F5E09" w:rsidRPr="007F5E09" w:rsidRDefault="007F5E09" w:rsidP="007F5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Ссылки даются внутри текста в квадратных скобках по образцу: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Адмони</w:t>
      </w:r>
      <w:proofErr w:type="spell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2004, с. 123].</w:t>
      </w:r>
    </w:p>
    <w:p w:rsidR="007F5E09" w:rsidRPr="007F5E09" w:rsidRDefault="007F5E09" w:rsidP="007F5E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Полный список источников дается в конце работы под грифом </w:t>
      </w:r>
      <w:r w:rsidRPr="007F5E09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(слово посередине, без знака препинания, выделяется полужирным) в алфавитном порядке. </w:t>
      </w:r>
    </w:p>
    <w:p w:rsidR="007F5E09" w:rsidRPr="007F5E09" w:rsidRDefault="007F5E09" w:rsidP="007F5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09" w:rsidRPr="007F5E09" w:rsidRDefault="007F5E09" w:rsidP="007F5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F5E09" w:rsidRPr="007F5E09" w:rsidRDefault="007F5E09" w:rsidP="007F5E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>В.Н. Карпухина</w:t>
      </w:r>
    </w:p>
    <w:p w:rsidR="007F5E09" w:rsidRPr="007F5E09" w:rsidRDefault="007F5E09" w:rsidP="007F5E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 xml:space="preserve">ДИСКУРС ПЕРЕВОДЧИКА ДЕТСКОЙ ЛИТЕРАТУРЫ: 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>КОГНИТИВНО-АКСИОЛОГИЧЕСКИЙ АСПЕКТ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(Алтайский государственный университет, Россия)</w:t>
      </w:r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Аннотация:</w:t>
      </w:r>
      <w:r w:rsidRPr="007F5E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Статья посвящена исследованию участников и целей постмодернистского дискурса переводчика детской литературы в сопоставлении с его традиционным вариантом. В статье рассматриваются три тенденции появляющихся новых переводов детской художественной литературы: </w:t>
      </w:r>
      <w:proofErr w:type="spellStart"/>
      <w:r w:rsidRPr="007F5E09">
        <w:rPr>
          <w:rFonts w:ascii="Times New Roman" w:eastAsia="Calibri" w:hAnsi="Times New Roman" w:cs="Times New Roman"/>
          <w:sz w:val="28"/>
          <w:szCs w:val="28"/>
        </w:rPr>
        <w:t>реинтерпретация</w:t>
      </w:r>
      <w:proofErr w:type="spellEnd"/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 прецедентного текста перевода, представление полной версии перевода, новый перевод оригинала вместо ставшего прецедентным в принимающей культуре «текста по мотивам».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Ключевые слова: дискурс, перевод, детская литература, ценности.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Calibri" w:hAnsi="Times New Roman" w:cs="Times New Roman"/>
          <w:sz w:val="28"/>
          <w:szCs w:val="28"/>
          <w:lang w:val="en-US"/>
        </w:rPr>
        <w:t>Abstract: The article considers participants and aims of a postmodern translator’s discourse in children’s literature comparing it to a traditional translator’s discourse. The article analyzes three trends in new translations of children’s literature: reinterpretation of a precedent source text, new complete translation, and new translation of a source text instead of its adaptation appreciated as a precedent text in target culture.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Calibri" w:hAnsi="Times New Roman" w:cs="Times New Roman"/>
          <w:sz w:val="28"/>
          <w:szCs w:val="28"/>
          <w:lang w:val="en-US"/>
        </w:rPr>
        <w:t>Key words: discourse, translation, children’s literature, values.</w:t>
      </w:r>
    </w:p>
    <w:p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F5E09" w:rsidRPr="007F5E09" w:rsidRDefault="007F5E09" w:rsidP="007F5E0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023E5" w:rsidRPr="007F5E09" w:rsidRDefault="007023E5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Детская литература: учебник / под ред. Е. О. Путиловой. М., 2008. </w:t>
      </w: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Карасик В.И. Религиозный дискурс // Языковая личность: проблемы </w:t>
      </w:r>
      <w:proofErr w:type="spellStart"/>
      <w:r w:rsidRPr="007F5E09">
        <w:rPr>
          <w:rFonts w:ascii="Times New Roman" w:eastAsia="Calibri" w:hAnsi="Times New Roman" w:cs="Times New Roman"/>
          <w:sz w:val="28"/>
          <w:szCs w:val="28"/>
        </w:rPr>
        <w:t>лингвокультурологии</w:t>
      </w:r>
      <w:proofErr w:type="spellEnd"/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 и функциональной семантики: Сб. научных трудов / под ред. В.И. Карасика. Волгоград, 1999. С. 5-19.</w:t>
      </w: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Ковтун Е.Н. Художественный вымысел в литературе ХХ века: учебное пособие. М., 2008. </w:t>
      </w:r>
    </w:p>
    <w:p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Bianchi M. Tamara / Translation of Mikhail Lermontov [Electronic source]. – URL: </w:t>
      </w:r>
      <w:hyperlink r:id="rId12" w:history="1">
        <w:r w:rsidRPr="007F5E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http://www.poemine.com/Mikhail-Lermontov/Tamara.html</w:t>
        </w:r>
      </w:hyperlink>
    </w:p>
    <w:p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C0877" w:rsidRPr="007F5E09" w:rsidRDefault="00AC0877">
      <w:pPr>
        <w:rPr>
          <w:lang w:val="en-US"/>
        </w:rPr>
      </w:pPr>
    </w:p>
    <w:sectPr w:rsidR="00AC0877" w:rsidRPr="007F5E09" w:rsidSect="00710314">
      <w:headerReference w:type="first" r:id="rId13"/>
      <w:pgSz w:w="11906" w:h="16838" w:code="9"/>
      <w:pgMar w:top="567" w:right="851" w:bottom="568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9A" w:rsidRDefault="00C6039A">
      <w:pPr>
        <w:spacing w:after="0" w:line="240" w:lineRule="auto"/>
      </w:pPr>
      <w:r>
        <w:separator/>
      </w:r>
    </w:p>
  </w:endnote>
  <w:endnote w:type="continuationSeparator" w:id="0">
    <w:p w:rsidR="00C6039A" w:rsidRDefault="00C6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9A" w:rsidRDefault="00C6039A">
      <w:pPr>
        <w:spacing w:after="0" w:line="240" w:lineRule="auto"/>
      </w:pPr>
      <w:r>
        <w:separator/>
      </w:r>
    </w:p>
  </w:footnote>
  <w:footnote w:type="continuationSeparator" w:id="0">
    <w:p w:rsidR="00C6039A" w:rsidRDefault="00C6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59" w:rsidRPr="00797C37" w:rsidRDefault="00B06FC9" w:rsidP="00C17E59">
    <w:pPr>
      <w:spacing w:before="20" w:after="20"/>
      <w:jc w:val="center"/>
      <w:rPr>
        <w:sz w:val="8"/>
        <w:szCs w:val="8"/>
        <w:lang w:val="en-US"/>
      </w:rPr>
    </w:pPr>
    <w:r>
      <w:rPr>
        <w:noProof/>
        <w:lang w:eastAsia="ru-RU"/>
      </w:rPr>
      <w:drawing>
        <wp:inline distT="0" distB="0" distL="0" distR="0" wp14:anchorId="023604DC" wp14:editId="6D652384">
          <wp:extent cx="895350" cy="952500"/>
          <wp:effectExtent l="0" t="0" r="0" b="0"/>
          <wp:docPr id="1" name="Рисунок 1" descr="http://ashegulshkola.ucoz.ru/ugu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hegulshkola.ucoz.ru/ugu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E59" w:rsidRPr="00EA540A" w:rsidRDefault="00B06FC9" w:rsidP="00C17E59">
    <w:pPr>
      <w:spacing w:before="20"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 xml:space="preserve">МИНИСТЕРСТВО </w:t>
    </w:r>
    <w:r w:rsidR="00EA540A" w:rsidRPr="00EA540A">
      <w:rPr>
        <w:rFonts w:ascii="Times New Roman" w:hAnsi="Times New Roman" w:cs="Times New Roman"/>
        <w:b/>
      </w:rPr>
      <w:t xml:space="preserve">НАУКИ И ВЫСШЕГО </w:t>
    </w:r>
    <w:r w:rsidRPr="00EA540A">
      <w:rPr>
        <w:rFonts w:ascii="Times New Roman" w:hAnsi="Times New Roman" w:cs="Times New Roman"/>
        <w:b/>
      </w:rPr>
      <w:t>ОБРАЗОВАНИЯ РОССИЙСКОЙ ФЕДЕРАЦИИ</w:t>
    </w:r>
  </w:p>
  <w:p w:rsidR="00C17E59" w:rsidRPr="00EA540A" w:rsidRDefault="00B06FC9" w:rsidP="00C17E5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федеральное государственное бюджетное образовательное учреждение</w:t>
    </w:r>
  </w:p>
  <w:p w:rsidR="00DA6D24" w:rsidRPr="00EA540A" w:rsidRDefault="00B06FC9" w:rsidP="00C17E5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высшего образования</w:t>
    </w:r>
  </w:p>
  <w:p w:rsidR="00C17E59" w:rsidRPr="00CB7409" w:rsidRDefault="00B06FC9" w:rsidP="0059784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«Алтайский государственный университет»</w:t>
    </w:r>
  </w:p>
  <w:p w:rsidR="004D094A" w:rsidRPr="00C17E59" w:rsidRDefault="00CB7409" w:rsidP="00CB7409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3B2D"/>
    <w:multiLevelType w:val="hybridMultilevel"/>
    <w:tmpl w:val="EA4A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F1E83"/>
    <w:multiLevelType w:val="hybridMultilevel"/>
    <w:tmpl w:val="8DDEED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09"/>
    <w:rsid w:val="001C7523"/>
    <w:rsid w:val="002252F6"/>
    <w:rsid w:val="00304A0C"/>
    <w:rsid w:val="00335958"/>
    <w:rsid w:val="003C5122"/>
    <w:rsid w:val="00592333"/>
    <w:rsid w:val="006237F7"/>
    <w:rsid w:val="006F1464"/>
    <w:rsid w:val="007023E5"/>
    <w:rsid w:val="007677CF"/>
    <w:rsid w:val="007F5E09"/>
    <w:rsid w:val="00876F93"/>
    <w:rsid w:val="00890F09"/>
    <w:rsid w:val="00981933"/>
    <w:rsid w:val="009D0B36"/>
    <w:rsid w:val="00A028E9"/>
    <w:rsid w:val="00A550FE"/>
    <w:rsid w:val="00AC0877"/>
    <w:rsid w:val="00B06FC9"/>
    <w:rsid w:val="00B978D8"/>
    <w:rsid w:val="00BE3B5D"/>
    <w:rsid w:val="00BF561C"/>
    <w:rsid w:val="00C6039A"/>
    <w:rsid w:val="00C6193C"/>
    <w:rsid w:val="00CA1835"/>
    <w:rsid w:val="00CB7409"/>
    <w:rsid w:val="00D56526"/>
    <w:rsid w:val="00D75A2D"/>
    <w:rsid w:val="00DC3B4C"/>
    <w:rsid w:val="00DF23DE"/>
    <w:rsid w:val="00EA540A"/>
    <w:rsid w:val="00F63DCD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E09"/>
  </w:style>
  <w:style w:type="paragraph" w:styleId="a5">
    <w:name w:val="Balloon Text"/>
    <w:basedOn w:val="a"/>
    <w:link w:val="a6"/>
    <w:uiPriority w:val="99"/>
    <w:semiHidden/>
    <w:unhideWhenUsed/>
    <w:rsid w:val="007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40A"/>
  </w:style>
  <w:style w:type="character" w:styleId="a9">
    <w:name w:val="Hyperlink"/>
    <w:basedOn w:val="a0"/>
    <w:uiPriority w:val="99"/>
    <w:unhideWhenUsed/>
    <w:rsid w:val="00FE1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E09"/>
  </w:style>
  <w:style w:type="paragraph" w:styleId="a5">
    <w:name w:val="Balloon Text"/>
    <w:basedOn w:val="a"/>
    <w:link w:val="a6"/>
    <w:uiPriority w:val="99"/>
    <w:semiHidden/>
    <w:unhideWhenUsed/>
    <w:rsid w:val="007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40A"/>
  </w:style>
  <w:style w:type="character" w:styleId="a9">
    <w:name w:val="Hyperlink"/>
    <w:basedOn w:val="a0"/>
    <w:uiPriority w:val="99"/>
    <w:unhideWhenUsed/>
    <w:rsid w:val="00FE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lang@filo.asu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emine.com/Mikhail-Lermontov/Tama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rlang@filo.a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puhina_vn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Пользователь Windows</cp:lastModifiedBy>
  <cp:revision>20</cp:revision>
  <cp:lastPrinted>2020-03-02T03:19:00Z</cp:lastPrinted>
  <dcterms:created xsi:type="dcterms:W3CDTF">2019-01-18T05:39:00Z</dcterms:created>
  <dcterms:modified xsi:type="dcterms:W3CDTF">2021-02-24T09:47:00Z</dcterms:modified>
</cp:coreProperties>
</file>