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B3" w:rsidRPr="00C274B3" w:rsidRDefault="00C274B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Верховный Суд Российской Федерации</w:t>
      </w:r>
    </w:p>
    <w:p w:rsidR="00C274B3" w:rsidRPr="00C274B3" w:rsidRDefault="00FA5D5B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C274B3" w:rsidRPr="00C2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образовательное учреждение </w:t>
      </w:r>
    </w:p>
    <w:p w:rsidR="00C274B3" w:rsidRPr="00C274B3" w:rsidRDefault="00C274B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274B3" w:rsidRPr="00C274B3" w:rsidRDefault="00C274B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«Российский государственный университет правосудия»</w:t>
      </w:r>
    </w:p>
    <w:p w:rsidR="00C274B3" w:rsidRDefault="00C274B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2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Северо-Кавказский</w:t>
      </w:r>
      <w:proofErr w:type="gramEnd"/>
      <w:r w:rsidRPr="00C2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</w:t>
      </w:r>
    </w:p>
    <w:p w:rsidR="006436F3" w:rsidRPr="00C274B3" w:rsidRDefault="006436F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4B3" w:rsidRPr="00C274B3" w:rsidRDefault="007C4BF6" w:rsidP="00C94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FF829C" wp14:editId="31461EA9">
            <wp:extent cx="939800" cy="939800"/>
            <wp:effectExtent l="0" t="0" r="0" b="0"/>
            <wp:docPr id="2" name="Рисунок 2" descr="ÐÐ°ÑÑÐ¸Ð½ÐºÐ¸ Ð¿Ð¾ Ð·Ð°Ð¿ÑÐ¾ÑÑ Ð³ÐµÑÐ± ÑÐ³Ñ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ÑÐ³ÑÐ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B3" w:rsidRPr="00C274B3" w:rsidRDefault="00C274B3" w:rsidP="00C94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общетеоретических правовых дисциплин</w:t>
      </w:r>
    </w:p>
    <w:p w:rsidR="00C274B3" w:rsidRPr="00C274B3" w:rsidRDefault="00C274B3" w:rsidP="00C94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B3" w:rsidRPr="00C274B3" w:rsidRDefault="00C274B3" w:rsidP="00C94F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61A98" w:rsidRDefault="00C274B3" w:rsidP="00C9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Приглашаем вас принять участие </w:t>
      </w:r>
    </w:p>
    <w:p w:rsidR="00D61A98" w:rsidRDefault="00C274B3" w:rsidP="00D6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</w:t>
      </w: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7B7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аучно-практической </w:t>
      </w: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конференции </w:t>
      </w:r>
    </w:p>
    <w:p w:rsidR="00C274B3" w:rsidRPr="00D61A98" w:rsidRDefault="00C274B3" w:rsidP="00D6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="00D61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7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магистрантов </w:t>
      </w:r>
    </w:p>
    <w:p w:rsidR="00C274B3" w:rsidRDefault="00C274B3" w:rsidP="00C94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74B3">
        <w:rPr>
          <w:rFonts w:ascii="Times New Roman" w:hAnsi="Times New Roman" w:cs="Times New Roman"/>
          <w:b/>
          <w:sz w:val="28"/>
          <w:szCs w:val="28"/>
        </w:rPr>
        <w:t>Правовое образование и воспитание в системе формирования правосознания личности: история и современность»</w:t>
      </w:r>
    </w:p>
    <w:p w:rsidR="00D61A98" w:rsidRPr="00C274B3" w:rsidRDefault="00D61A98" w:rsidP="00D61A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 февраля </w:t>
      </w: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27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D61A98" w:rsidRDefault="00D61A98" w:rsidP="00D61A98">
      <w:pPr>
        <w:shd w:val="clear" w:color="auto" w:fill="FFFFFF"/>
        <w:spacing w:after="0" w:line="360" w:lineRule="auto"/>
        <w:ind w:hanging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4B3" w:rsidRPr="00D61A98" w:rsidRDefault="00D61A98" w:rsidP="00D61A98">
      <w:pPr>
        <w:shd w:val="clear" w:color="auto" w:fill="FFFFFF"/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На обсуждение выносятся следующие вопросы:</w:t>
      </w:r>
    </w:p>
    <w:p w:rsidR="00AA4781" w:rsidRPr="008E7017" w:rsidRDefault="00AA4781" w:rsidP="008E7017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017">
        <w:rPr>
          <w:rFonts w:ascii="Times New Roman" w:hAnsi="Times New Roman" w:cs="Times New Roman"/>
          <w:sz w:val="28"/>
          <w:szCs w:val="28"/>
        </w:rPr>
        <w:t>Теоретические основы методики правового воспитания и образования</w:t>
      </w:r>
      <w:r w:rsidR="008E7017" w:rsidRPr="008E7017">
        <w:rPr>
          <w:rFonts w:ascii="Times New Roman" w:hAnsi="Times New Roman" w:cs="Times New Roman"/>
          <w:sz w:val="28"/>
          <w:szCs w:val="28"/>
        </w:rPr>
        <w:t>.</w:t>
      </w:r>
    </w:p>
    <w:p w:rsidR="00AA4781" w:rsidRPr="008E7017" w:rsidRDefault="00AA4781" w:rsidP="008E7017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017">
        <w:rPr>
          <w:rFonts w:ascii="Times New Roman" w:hAnsi="Times New Roman" w:cs="Times New Roman"/>
          <w:sz w:val="28"/>
          <w:szCs w:val="28"/>
        </w:rPr>
        <w:t>История правового образования за</w:t>
      </w:r>
      <w:r w:rsidR="00D77477" w:rsidRPr="008E7017">
        <w:rPr>
          <w:rFonts w:ascii="Times New Roman" w:hAnsi="Times New Roman" w:cs="Times New Roman"/>
          <w:sz w:val="28"/>
          <w:szCs w:val="28"/>
        </w:rPr>
        <w:t xml:space="preserve"> </w:t>
      </w:r>
      <w:r w:rsidRPr="008E7017">
        <w:rPr>
          <w:rFonts w:ascii="Times New Roman" w:hAnsi="Times New Roman" w:cs="Times New Roman"/>
          <w:sz w:val="28"/>
          <w:szCs w:val="28"/>
        </w:rPr>
        <w:t>рубежом: структура</w:t>
      </w:r>
      <w:r w:rsidR="008B6B01">
        <w:rPr>
          <w:rFonts w:ascii="Times New Roman" w:hAnsi="Times New Roman" w:cs="Times New Roman"/>
          <w:sz w:val="28"/>
          <w:szCs w:val="28"/>
        </w:rPr>
        <w:t xml:space="preserve"> и</w:t>
      </w:r>
      <w:r w:rsidRPr="008E7017">
        <w:rPr>
          <w:rFonts w:ascii="Times New Roman" w:hAnsi="Times New Roman" w:cs="Times New Roman"/>
          <w:sz w:val="28"/>
          <w:szCs w:val="28"/>
        </w:rPr>
        <w:t xml:space="preserve"> </w:t>
      </w:r>
      <w:r w:rsidR="008B6B01">
        <w:rPr>
          <w:rFonts w:ascii="Times New Roman" w:hAnsi="Times New Roman" w:cs="Times New Roman"/>
          <w:sz w:val="28"/>
          <w:szCs w:val="28"/>
        </w:rPr>
        <w:t>особенности</w:t>
      </w:r>
      <w:r w:rsidR="00B87DF6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D77477" w:rsidRPr="008E7017">
        <w:rPr>
          <w:rFonts w:ascii="Times New Roman" w:hAnsi="Times New Roman" w:cs="Times New Roman"/>
          <w:sz w:val="28"/>
          <w:szCs w:val="28"/>
        </w:rPr>
        <w:t>.</w:t>
      </w:r>
    </w:p>
    <w:p w:rsidR="000E7EF0" w:rsidRPr="008E7017" w:rsidRDefault="00AA4781" w:rsidP="008E7017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017">
        <w:rPr>
          <w:rFonts w:ascii="Times New Roman" w:hAnsi="Times New Roman" w:cs="Times New Roman"/>
          <w:sz w:val="28"/>
          <w:szCs w:val="28"/>
        </w:rPr>
        <w:t>Развитие и особенности системы отечественного правового образования: дореволюционный, советский, постсоветский период</w:t>
      </w:r>
      <w:r w:rsidR="00D77477" w:rsidRPr="008E7017">
        <w:rPr>
          <w:rFonts w:ascii="Times New Roman" w:hAnsi="Times New Roman" w:cs="Times New Roman"/>
          <w:sz w:val="28"/>
          <w:szCs w:val="28"/>
        </w:rPr>
        <w:t>.</w:t>
      </w:r>
    </w:p>
    <w:p w:rsidR="00AA4781" w:rsidRPr="008E7017" w:rsidRDefault="000E7EF0" w:rsidP="008E7017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017">
        <w:rPr>
          <w:rFonts w:ascii="Times New Roman" w:hAnsi="Times New Roman" w:cs="Times New Roman"/>
          <w:sz w:val="28"/>
          <w:szCs w:val="28"/>
        </w:rPr>
        <w:t>Проблемы формирования профессионального правосознания в</w:t>
      </w:r>
      <w:r w:rsidR="005C6AD8" w:rsidRPr="008E7017">
        <w:rPr>
          <w:rFonts w:ascii="Times New Roman" w:hAnsi="Times New Roman" w:cs="Times New Roman"/>
          <w:sz w:val="28"/>
          <w:szCs w:val="28"/>
        </w:rPr>
        <w:t xml:space="preserve"> процессе вузовской подготовки</w:t>
      </w:r>
      <w:r w:rsidR="00D77477" w:rsidRPr="008E7017">
        <w:rPr>
          <w:rFonts w:ascii="Times New Roman" w:hAnsi="Times New Roman" w:cs="Times New Roman"/>
          <w:sz w:val="28"/>
          <w:szCs w:val="28"/>
        </w:rPr>
        <w:t>.</w:t>
      </w:r>
    </w:p>
    <w:p w:rsidR="000E7EF0" w:rsidRPr="008E7017" w:rsidRDefault="000E7EF0" w:rsidP="008E7017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017">
        <w:rPr>
          <w:rFonts w:ascii="Times New Roman" w:hAnsi="Times New Roman" w:cs="Times New Roman"/>
          <w:sz w:val="28"/>
          <w:szCs w:val="28"/>
        </w:rPr>
        <w:t>Особенности правовой социализации в услови</w:t>
      </w:r>
      <w:r w:rsidR="005C6AD8" w:rsidRPr="008E7017">
        <w:rPr>
          <w:rFonts w:ascii="Times New Roman" w:hAnsi="Times New Roman" w:cs="Times New Roman"/>
          <w:sz w:val="28"/>
          <w:szCs w:val="28"/>
        </w:rPr>
        <w:t xml:space="preserve">ях трансформирующегося </w:t>
      </w:r>
      <w:r w:rsidR="00D77477" w:rsidRPr="008E7017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8E7017" w:rsidRPr="008E7017">
        <w:rPr>
          <w:rFonts w:ascii="Times New Roman" w:hAnsi="Times New Roman" w:cs="Times New Roman"/>
          <w:sz w:val="28"/>
          <w:szCs w:val="28"/>
        </w:rPr>
        <w:t>общества.</w:t>
      </w:r>
    </w:p>
    <w:p w:rsidR="000A39B5" w:rsidRPr="001E5AD5" w:rsidRDefault="00D61A98" w:rsidP="001E5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98">
        <w:rPr>
          <w:rFonts w:ascii="Times New Roman" w:hAnsi="Times New Roman" w:cs="Times New Roman"/>
          <w:b/>
          <w:sz w:val="28"/>
          <w:szCs w:val="28"/>
        </w:rPr>
        <w:t xml:space="preserve">В рамках конференции запланирован </w:t>
      </w:r>
      <w:r w:rsidR="001E5AD5">
        <w:rPr>
          <w:rFonts w:ascii="Times New Roman" w:hAnsi="Times New Roman" w:cs="Times New Roman"/>
          <w:b/>
          <w:sz w:val="28"/>
          <w:szCs w:val="28"/>
        </w:rPr>
        <w:t xml:space="preserve">Круглый стол на тему: </w:t>
      </w:r>
      <w:r w:rsidR="001E5AD5" w:rsidRPr="001E5AD5">
        <w:rPr>
          <w:rFonts w:ascii="Times New Roman" w:hAnsi="Times New Roman" w:cs="Times New Roman"/>
          <w:b/>
          <w:sz w:val="28"/>
          <w:szCs w:val="28"/>
        </w:rPr>
        <w:t>«</w:t>
      </w:r>
      <w:r w:rsidR="00AE77A0" w:rsidRPr="001E5AD5">
        <w:rPr>
          <w:rFonts w:ascii="Times New Roman" w:hAnsi="Times New Roman" w:cs="Times New Roman"/>
          <w:b/>
          <w:sz w:val="28"/>
          <w:szCs w:val="28"/>
        </w:rPr>
        <w:t>Значение антикоррупционной экспертизы</w:t>
      </w:r>
      <w:r w:rsidR="00D5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B01">
        <w:rPr>
          <w:rFonts w:ascii="Times New Roman" w:hAnsi="Times New Roman" w:cs="Times New Roman"/>
          <w:b/>
          <w:sz w:val="28"/>
          <w:szCs w:val="28"/>
        </w:rPr>
        <w:t>в</w:t>
      </w:r>
      <w:r w:rsidR="00D5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A0" w:rsidRPr="001E5AD5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8B6B01">
        <w:rPr>
          <w:rFonts w:ascii="Times New Roman" w:hAnsi="Times New Roman" w:cs="Times New Roman"/>
          <w:b/>
          <w:sz w:val="28"/>
          <w:szCs w:val="28"/>
        </w:rPr>
        <w:t>и</w:t>
      </w:r>
      <w:r w:rsidR="00AE77A0" w:rsidRPr="001E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7">
        <w:rPr>
          <w:rFonts w:ascii="Times New Roman" w:hAnsi="Times New Roman" w:cs="Times New Roman"/>
          <w:b/>
          <w:sz w:val="28"/>
          <w:szCs w:val="28"/>
        </w:rPr>
        <w:t xml:space="preserve">правосознания </w:t>
      </w:r>
      <w:r w:rsidR="00AE77A0" w:rsidRPr="001E5AD5">
        <w:rPr>
          <w:rFonts w:ascii="Times New Roman" w:hAnsi="Times New Roman" w:cs="Times New Roman"/>
          <w:b/>
          <w:sz w:val="28"/>
          <w:szCs w:val="28"/>
        </w:rPr>
        <w:t>юриста</w:t>
      </w:r>
      <w:r w:rsidR="001E5AD5">
        <w:rPr>
          <w:rFonts w:ascii="Times New Roman" w:hAnsi="Times New Roman" w:cs="Times New Roman"/>
          <w:sz w:val="28"/>
          <w:szCs w:val="28"/>
        </w:rPr>
        <w:t>»</w:t>
      </w:r>
      <w:r w:rsidR="00AE77A0" w:rsidRPr="00D61A98">
        <w:rPr>
          <w:rFonts w:ascii="Times New Roman" w:hAnsi="Times New Roman" w:cs="Times New Roman"/>
          <w:sz w:val="28"/>
          <w:szCs w:val="28"/>
        </w:rPr>
        <w:t xml:space="preserve"> (</w:t>
      </w:r>
      <w:r w:rsidR="001E5AD5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AE77A0" w:rsidRPr="00D61A98">
        <w:rPr>
          <w:rFonts w:ascii="Times New Roman" w:hAnsi="Times New Roman" w:cs="Times New Roman"/>
          <w:sz w:val="28"/>
          <w:szCs w:val="28"/>
        </w:rPr>
        <w:t>эксперт</w:t>
      </w:r>
      <w:r w:rsidR="001E5AD5">
        <w:rPr>
          <w:rFonts w:ascii="Times New Roman" w:hAnsi="Times New Roman" w:cs="Times New Roman"/>
          <w:sz w:val="28"/>
          <w:szCs w:val="28"/>
        </w:rPr>
        <w:t>а</w:t>
      </w:r>
      <w:r w:rsidR="00AE77A0" w:rsidRPr="00D61A98">
        <w:rPr>
          <w:rFonts w:ascii="Times New Roman" w:hAnsi="Times New Roman" w:cs="Times New Roman"/>
          <w:sz w:val="28"/>
          <w:szCs w:val="28"/>
        </w:rPr>
        <w:t>, уполномоченн</w:t>
      </w:r>
      <w:r w:rsidR="001E5AD5">
        <w:rPr>
          <w:rFonts w:ascii="Times New Roman" w:hAnsi="Times New Roman" w:cs="Times New Roman"/>
          <w:sz w:val="28"/>
          <w:szCs w:val="28"/>
        </w:rPr>
        <w:t xml:space="preserve">ого </w:t>
      </w:r>
      <w:r w:rsidR="00AE77A0" w:rsidRPr="00D61A98">
        <w:rPr>
          <w:rFonts w:ascii="Times New Roman" w:hAnsi="Times New Roman" w:cs="Times New Roman"/>
          <w:sz w:val="28"/>
          <w:szCs w:val="28"/>
        </w:rPr>
        <w:t>на проведение независимой антикоррупционной экспертизы нормативных правовых актов и проектов нормативных правовых акт</w:t>
      </w:r>
      <w:r w:rsidR="00FD2CBE" w:rsidRPr="00D61A98">
        <w:rPr>
          <w:rFonts w:ascii="Times New Roman" w:hAnsi="Times New Roman" w:cs="Times New Roman"/>
          <w:sz w:val="28"/>
          <w:szCs w:val="28"/>
        </w:rPr>
        <w:t xml:space="preserve">ов, </w:t>
      </w:r>
      <w:proofErr w:type="spellStart"/>
      <w:r w:rsidR="00FD2CBE" w:rsidRPr="00D61A98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FD2CBE" w:rsidRPr="00D61A98">
        <w:rPr>
          <w:rFonts w:ascii="Times New Roman" w:hAnsi="Times New Roman" w:cs="Times New Roman"/>
          <w:sz w:val="28"/>
          <w:szCs w:val="28"/>
        </w:rPr>
        <w:t>., доцент</w:t>
      </w:r>
      <w:r w:rsidR="005C6AD8">
        <w:rPr>
          <w:rFonts w:ascii="Times New Roman" w:hAnsi="Times New Roman" w:cs="Times New Roman"/>
          <w:sz w:val="28"/>
          <w:szCs w:val="28"/>
        </w:rPr>
        <w:t>а</w:t>
      </w:r>
      <w:r w:rsidR="00FD2CBE" w:rsidRPr="00D61A98">
        <w:rPr>
          <w:rFonts w:ascii="Times New Roman" w:hAnsi="Times New Roman" w:cs="Times New Roman"/>
          <w:sz w:val="28"/>
          <w:szCs w:val="28"/>
        </w:rPr>
        <w:t xml:space="preserve"> </w:t>
      </w:r>
      <w:r w:rsidR="00AE77A0" w:rsidRPr="00D61A98">
        <w:rPr>
          <w:rFonts w:ascii="Times New Roman" w:hAnsi="Times New Roman" w:cs="Times New Roman"/>
          <w:sz w:val="28"/>
          <w:szCs w:val="28"/>
        </w:rPr>
        <w:t>В.В. Волков</w:t>
      </w:r>
      <w:r w:rsidR="005C6AD8">
        <w:rPr>
          <w:rFonts w:ascii="Times New Roman" w:hAnsi="Times New Roman" w:cs="Times New Roman"/>
          <w:sz w:val="28"/>
          <w:szCs w:val="28"/>
        </w:rPr>
        <w:t>ой</w:t>
      </w:r>
      <w:r w:rsidR="00AE77A0" w:rsidRPr="00D61A98">
        <w:rPr>
          <w:rFonts w:ascii="Times New Roman" w:hAnsi="Times New Roman" w:cs="Times New Roman"/>
          <w:sz w:val="28"/>
          <w:szCs w:val="28"/>
        </w:rPr>
        <w:t>)</w:t>
      </w:r>
      <w:r w:rsidR="00B45216" w:rsidRPr="00D61A98">
        <w:rPr>
          <w:rFonts w:ascii="Times New Roman" w:hAnsi="Times New Roman" w:cs="Times New Roman"/>
          <w:sz w:val="28"/>
          <w:szCs w:val="28"/>
        </w:rPr>
        <w:t>;</w:t>
      </w:r>
    </w:p>
    <w:p w:rsidR="00440256" w:rsidRDefault="00C274B3" w:rsidP="00D61A98">
      <w:pPr>
        <w:shd w:val="clear" w:color="auto" w:fill="FFFFFF"/>
        <w:tabs>
          <w:tab w:val="left" w:pos="1063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Pr="00D61A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есто и время проведения конференции: </w:t>
      </w:r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</w:t>
      </w:r>
      <w:r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 Краснодар, ул. им.</w:t>
      </w:r>
      <w:r w:rsidR="00AA4781"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 </w:t>
      </w:r>
      <w:r w:rsidRPr="00D61A9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Леваневского, 187/1.</w:t>
      </w:r>
      <w:r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СКФ ФГБОУВО «РГУП», ауд. 110.</w:t>
      </w:r>
      <w:r w:rsidR="000A39B5"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</w:p>
    <w:p w:rsidR="00C274B3" w:rsidRPr="00D77477" w:rsidRDefault="00D77477" w:rsidP="00D77477">
      <w:pPr>
        <w:shd w:val="clear" w:color="auto" w:fill="FFFFFF"/>
        <w:tabs>
          <w:tab w:val="left" w:pos="10632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Регистрация участников конференции 16 февраля 2019 г. </w:t>
      </w:r>
      <w:r w:rsidR="00C274B3" w:rsidRPr="00D61A9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9</w:t>
      </w:r>
      <w:r w:rsidR="0046442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C274B3" w:rsidRPr="00D61A9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30, начало пленарного заседания в 10.00. </w:t>
      </w:r>
    </w:p>
    <w:p w:rsidR="00D77477" w:rsidRDefault="00D77477" w:rsidP="00D77477">
      <w:pPr>
        <w:shd w:val="clear" w:color="auto" w:fill="FFFFFF"/>
        <w:tabs>
          <w:tab w:val="left" w:pos="10632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Предусмотрен формат онлайн участия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для иногородних участников.</w:t>
      </w:r>
      <w:r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</w:p>
    <w:p w:rsidR="005C6AD8" w:rsidRDefault="00C274B3" w:rsidP="00D61A98">
      <w:pPr>
        <w:shd w:val="clear" w:color="auto" w:fill="FFFFFF"/>
        <w:tabs>
          <w:tab w:val="left" w:pos="10632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представить до </w:t>
      </w:r>
      <w:r w:rsidR="004402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="005C6AD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4402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февраля 2019 г. </w:t>
      </w:r>
      <w:r w:rsidRPr="00D61A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заявку</w:t>
      </w:r>
      <w:r w:rsidR="005D08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(Приложение 1)</w:t>
      </w:r>
      <w:r w:rsidRPr="00D61A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по электронной почте: </w:t>
      </w:r>
      <w:hyperlink r:id="rId9" w:history="1">
        <w:r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otpd</w:t>
        </w:r>
        <w:r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107@</w:t>
        </w:r>
        <w:r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6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обязательным дублированием по адресу: </w:t>
      </w:r>
      <w:hyperlink r:id="rId10" w:history="1"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sophia</w:t>
        </w:r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_</w:t>
        </w:r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kub</w:t>
        </w:r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1A9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пометкой «Конференция </w:t>
      </w:r>
      <w:r w:rsidR="005C6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16.02.2019</w:t>
      </w: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C274B3" w:rsidRPr="00D61A98" w:rsidRDefault="00C274B3" w:rsidP="00D61A98">
      <w:pPr>
        <w:shd w:val="clear" w:color="auto" w:fill="FFFFFF"/>
        <w:tabs>
          <w:tab w:val="left" w:pos="10632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для публикации </w:t>
      </w:r>
      <w:r w:rsidR="005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2) </w:t>
      </w: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отправить до </w:t>
      </w:r>
      <w:r w:rsidR="005C6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февраля</w:t>
      </w: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г. </w:t>
      </w:r>
      <w:r w:rsidR="00494D96"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 электронн</w:t>
      </w:r>
      <w:bookmarkStart w:id="0" w:name="_GoBack"/>
      <w:bookmarkEnd w:id="0"/>
      <w:r w:rsidR="00494D96" w:rsidRPr="00D61A9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ой почте: </w:t>
      </w:r>
      <w:hyperlink r:id="rId11" w:history="1">
        <w:r w:rsidR="00494D96"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otpd</w:t>
        </w:r>
        <w:r w:rsidR="00494D96"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107@</w:t>
        </w:r>
        <w:r w:rsidR="00494D96"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494D96"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94D96" w:rsidRPr="00D61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94D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494D9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имени файлу с текстом стать</w:t>
      </w:r>
      <w:r w:rsidR="005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присваивается фамилия автора с указанием даты проведения конференции, </w:t>
      </w:r>
      <w:proofErr w:type="gramStart"/>
      <w:r w:rsidR="005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 w:rsidR="005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«Иванов_16.02.2019».</w:t>
      </w:r>
    </w:p>
    <w:p w:rsidR="00C274B3" w:rsidRPr="00D61A98" w:rsidRDefault="00C274B3" w:rsidP="00D61A98">
      <w:pPr>
        <w:shd w:val="clear" w:color="auto" w:fill="FFFFFF"/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оформлению статьи: </w:t>
      </w:r>
      <w:r w:rsidRPr="00D6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представляемого текста - до </w:t>
      </w:r>
      <w:r w:rsidR="001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страниц; </w:t>
      </w:r>
      <w:r w:rsidRPr="00D61A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редактор - </w:t>
      </w:r>
      <w:r w:rsidRPr="00D61A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Microsoft</w:t>
      </w:r>
      <w:r w:rsidRPr="00D61A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Word</w:t>
      </w:r>
      <w:r w:rsidRPr="00D61A9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; формат бумаги - А4; поля – по 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2,5 см со всех сторон; шрифт 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Times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New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Roman</w:t>
      </w:r>
      <w:r w:rsidRPr="00D61A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; (размер шрифта) кегль - 14; </w:t>
      </w:r>
      <w:r w:rsidRPr="00D6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– 1,5; абзацный отступ – 1,25 см; нумерация страниц - отсутствует</w:t>
      </w:r>
      <w:r w:rsidRPr="00D61A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Pr="00D61A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правом верхнем углу строчными буквами полужирным курсивом – фамилия </w:t>
      </w:r>
      <w:r w:rsidRPr="00D61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инициалы автора, </w:t>
      </w:r>
      <w:r w:rsidR="005C6A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курс, научный руководитель. </w:t>
      </w:r>
      <w:r w:rsidRPr="00D61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Затем через интервал -  название статьи и далее через интервал - текст. С</w:t>
      </w:r>
      <w:r w:rsidRPr="00D61A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сылки </w:t>
      </w:r>
      <w:r w:rsidR="001E5A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D61A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постраничные</w:t>
      </w:r>
      <w:r w:rsidRPr="00D61A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 </w:t>
      </w:r>
    </w:p>
    <w:p w:rsidR="00C274B3" w:rsidRPr="00D61A98" w:rsidRDefault="00C274B3" w:rsidP="0016570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 итогам конференции планируется издание сборника статей (РИНЦ). </w:t>
      </w:r>
      <w:r w:rsidRPr="00D6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и участие в конференции бесплатно. </w:t>
      </w:r>
      <w:r w:rsidRPr="00D61A9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u w:val="single"/>
          <w:lang w:eastAsia="ru-RU"/>
        </w:rPr>
        <w:t>Оргкомитет оставляет за собой право отклонять заявки и статьи, не соответствующие теме конференции и требованиям, предъявляемым к их оформлению.</w:t>
      </w:r>
    </w:p>
    <w:p w:rsidR="00C274B3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Контакты: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</w:p>
    <w:p w:rsidR="00BB3065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sym w:font="Wingdings" w:char="F028"/>
      </w:r>
      <w:r w:rsidR="004B6480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(861) 253-61-03</w:t>
      </w:r>
      <w:r w:rsidR="00494D9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(в рабочее время)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– заведующий кафедрой общетеоретических правовых дисциплин, </w:t>
      </w:r>
      <w:proofErr w:type="spellStart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к.ю.н</w:t>
      </w:r>
      <w:proofErr w:type="spellEnd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., доцент 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Ковалева Виктория Викторовна, </w:t>
      </w:r>
      <w:proofErr w:type="spellStart"/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каб</w:t>
      </w:r>
      <w:proofErr w:type="spellEnd"/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 107; </w:t>
      </w:r>
    </w:p>
    <w:p w:rsidR="00C274B3" w:rsidRPr="00D61A98" w:rsidRDefault="00494D96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lastRenderedPageBreak/>
        <w:sym w:font="Wingdings" w:char="F028"/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8 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(918)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255</w:t>
      </w:r>
      <w:r w:rsidR="00FA5D5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-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02</w:t>
      </w:r>
      <w:r w:rsidR="00FA5D5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-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(в рабочее время)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– доцент кафедры общетеоретических правовых дисциплин, </w:t>
      </w:r>
      <w:r w:rsidR="0016570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д. филос. н., доцент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proofErr w:type="spellStart"/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Гусарова</w:t>
      </w:r>
      <w:proofErr w:type="spellEnd"/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Марина Алек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="00BB3065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андровна, </w:t>
      </w:r>
      <w:proofErr w:type="spellStart"/>
      <w:r w:rsidR="00C274B3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каб</w:t>
      </w:r>
      <w:proofErr w:type="spellEnd"/>
      <w:r w:rsidR="00C274B3"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 107; </w:t>
      </w:r>
    </w:p>
    <w:p w:rsidR="00C274B3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sym w:font="Wingdings" w:char="F028"/>
      </w:r>
      <w:r w:rsidR="004B6480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(861) 251-74-29; 8(918) 637-44-43 (в рабочее время) – зам. директор</w:t>
      </w:r>
      <w:r w:rsidR="00494D9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а филиала по научной работе, д.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филос.</w:t>
      </w:r>
      <w:r w:rsidR="00494D9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н., профессор </w:t>
      </w:r>
      <w:proofErr w:type="spellStart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Гараева</w:t>
      </w:r>
      <w:proofErr w:type="spellEnd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Галина </w:t>
      </w:r>
      <w:proofErr w:type="spellStart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Фаизовна</w:t>
      </w:r>
      <w:proofErr w:type="spellEnd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, </w:t>
      </w:r>
      <w:proofErr w:type="spellStart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каб</w:t>
      </w:r>
      <w:proofErr w:type="spellEnd"/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 204; </w:t>
      </w:r>
    </w:p>
    <w:p w:rsidR="00C274B3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sym w:font="Wingdings" w:char="F028"/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(861) 253-61-04 специалист кафедры общетеоретических правовых дисциплин </w:t>
      </w:r>
      <w:r w:rsidR="005C6AD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Каменских Анна Владимировна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, каб.107.</w:t>
      </w:r>
    </w:p>
    <w:p w:rsidR="008516E6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D61A9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Почтовый адрес: </w:t>
      </w:r>
      <w:r w:rsidRPr="00D61A9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350002, </w:t>
      </w:r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г. Краснодар, ул. </w:t>
      </w:r>
      <w:r w:rsidRPr="00D61A9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Леваневского, 187/1.</w:t>
      </w:r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Северо-Кавказский</w:t>
      </w:r>
      <w:proofErr w:type="gramEnd"/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филиал ФГБОУВО «РГУП», </w:t>
      </w:r>
      <w:proofErr w:type="spellStart"/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каб</w:t>
      </w:r>
      <w:proofErr w:type="spellEnd"/>
      <w:r w:rsidRPr="00D61A9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 107, кафедра общетеоретических правовых дисциплин.</w:t>
      </w:r>
    </w:p>
    <w:p w:rsidR="008516E6" w:rsidRDefault="008516E6">
      <w:pP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br w:type="page"/>
      </w:r>
    </w:p>
    <w:p w:rsidR="005D08E2" w:rsidRPr="005D08E2" w:rsidRDefault="005D08E2" w:rsidP="005D0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8516E6" w:rsidRPr="00040086" w:rsidRDefault="008516E6" w:rsidP="005D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00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Заявка</w:t>
      </w:r>
    </w:p>
    <w:p w:rsidR="008516E6" w:rsidRPr="008516E6" w:rsidRDefault="008516E6" w:rsidP="008516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Всероссийской научно-практической конференции </w:t>
      </w:r>
    </w:p>
    <w:p w:rsidR="008516E6" w:rsidRPr="008516E6" w:rsidRDefault="008516E6" w:rsidP="008516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магистрантов </w:t>
      </w:r>
    </w:p>
    <w:p w:rsidR="008516E6" w:rsidRPr="0016570A" w:rsidRDefault="008516E6" w:rsidP="00851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6570A">
        <w:rPr>
          <w:rFonts w:ascii="Times New Roman" w:hAnsi="Times New Roman" w:cs="Times New Roman"/>
          <w:b/>
          <w:sz w:val="28"/>
          <w:szCs w:val="28"/>
        </w:rPr>
        <w:t>Правовое образование и воспитание в системе формирования правосознания личности: история и современность»</w:t>
      </w:r>
    </w:p>
    <w:p w:rsidR="008516E6" w:rsidRDefault="008516E6" w:rsidP="008516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февраля 2019 года</w:t>
      </w:r>
    </w:p>
    <w:p w:rsidR="008516E6" w:rsidRDefault="008516E6" w:rsidP="008516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6E6" w:rsidRDefault="008516E6" w:rsidP="008516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E2" w:rsidRPr="008516E6" w:rsidRDefault="005D08E2" w:rsidP="008516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Ф.И.О.____________________________________________________________</w:t>
      </w:r>
    </w:p>
    <w:p w:rsidR="005D08E2" w:rsidRPr="00040086" w:rsidRDefault="005D08E2" w:rsidP="005D08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учебы, курс__________________________________________________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Тема доклада</w:t>
      </w:r>
      <w:r w:rsidRPr="000400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____________________</w:t>
      </w:r>
      <w:r w:rsidR="005D08E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</w:t>
      </w:r>
      <w:r w:rsidRPr="000400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___________________________________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___________________________________________________________________</w:t>
      </w:r>
      <w:r w:rsidR="005D08E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</w:t>
      </w:r>
    </w:p>
    <w:p w:rsidR="005D08E2" w:rsidRPr="00040086" w:rsidRDefault="005D08E2" w:rsidP="005D08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научного руководителя с указанием ученого звания, ученой степени и должности_________________________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участника_______________________________________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00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</w:t>
      </w:r>
      <w:r w:rsidR="00FA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адрес для рассылки сборника: </w:t>
      </w: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5D0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516E6" w:rsidRPr="00040086" w:rsidRDefault="008516E6" w:rsidP="008516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5D08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D08E2" w:rsidRPr="00040086" w:rsidRDefault="005D08E2" w:rsidP="005D08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необходимые докладчику_________________________</w:t>
      </w:r>
    </w:p>
    <w:p w:rsidR="008516E6" w:rsidRDefault="008516E6" w:rsidP="008516E6"/>
    <w:p w:rsidR="005D08E2" w:rsidRDefault="005D08E2">
      <w:pP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br w:type="page"/>
      </w:r>
    </w:p>
    <w:p w:rsidR="005D08E2" w:rsidRDefault="005D08E2" w:rsidP="005D0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8E7017" w:rsidRPr="008E7017" w:rsidRDefault="008E7017" w:rsidP="008E7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статьи</w:t>
      </w:r>
    </w:p>
    <w:p w:rsidR="00C274B3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C274B3" w:rsidRPr="00D61A98" w:rsidRDefault="00C274B3" w:rsidP="00D61A98">
      <w:pPr>
        <w:shd w:val="clear" w:color="auto" w:fill="FFFFFF"/>
        <w:tabs>
          <w:tab w:val="left" w:leader="underscore" w:pos="28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5D08E2" w:rsidRDefault="008E7017" w:rsidP="005D08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Иванов И.И.</w:t>
      </w:r>
    </w:p>
    <w:p w:rsidR="008E7017" w:rsidRPr="005D08E2" w:rsidRDefault="008E7017" w:rsidP="005D08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08E2">
        <w:rPr>
          <w:rFonts w:ascii="Times New Roman" w:hAnsi="Times New Roman" w:cs="Times New Roman"/>
          <w:b/>
          <w:i/>
          <w:sz w:val="28"/>
          <w:szCs w:val="28"/>
        </w:rPr>
        <w:t>2 курс магистратуры</w:t>
      </w:r>
    </w:p>
    <w:p w:rsidR="005D08E2" w:rsidRDefault="005D08E2" w:rsidP="005D08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08E2">
        <w:rPr>
          <w:rFonts w:ascii="Times New Roman" w:hAnsi="Times New Roman" w:cs="Times New Roman"/>
          <w:b/>
          <w:i/>
          <w:sz w:val="28"/>
          <w:szCs w:val="28"/>
        </w:rPr>
        <w:t xml:space="preserve">ФГБОУ ВО СКФ РГУП </w:t>
      </w:r>
    </w:p>
    <w:p w:rsidR="005D08E2" w:rsidRDefault="005D08E2" w:rsidP="005D08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08E2">
        <w:rPr>
          <w:rFonts w:ascii="Times New Roman" w:hAnsi="Times New Roman" w:cs="Times New Roman"/>
          <w:b/>
          <w:i/>
          <w:sz w:val="28"/>
          <w:szCs w:val="28"/>
        </w:rPr>
        <w:t>г. Краснодар</w:t>
      </w:r>
      <w:r w:rsidRPr="005D08E2">
        <w:rPr>
          <w:rFonts w:ascii="Times New Roman" w:hAnsi="Times New Roman" w:cs="Times New Roman"/>
          <w:b/>
          <w:i/>
          <w:sz w:val="28"/>
          <w:szCs w:val="28"/>
        </w:rPr>
        <w:br/>
        <w:t xml:space="preserve"> </w:t>
      </w:r>
      <w:r w:rsidR="008E7017">
        <w:rPr>
          <w:rFonts w:ascii="Times New Roman" w:hAnsi="Times New Roman" w:cs="Times New Roman"/>
          <w:b/>
          <w:i/>
          <w:sz w:val="28"/>
          <w:szCs w:val="28"/>
        </w:rPr>
        <w:t>Научный руководитель</w:t>
      </w:r>
    </w:p>
    <w:p w:rsidR="008E7017" w:rsidRPr="005D08E2" w:rsidRDefault="008E7017" w:rsidP="005D08E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Ковалева В.В.,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., доцент</w:t>
      </w:r>
    </w:p>
    <w:p w:rsidR="005D08E2" w:rsidRPr="005D08E2" w:rsidRDefault="005D08E2" w:rsidP="005D08E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8E2" w:rsidRPr="005D08E2" w:rsidRDefault="008E7017" w:rsidP="005D08E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Деформация правового сознания: индикаторы и профилактика</w:t>
      </w:r>
    </w:p>
    <w:p w:rsidR="008E7017" w:rsidRDefault="008E7017" w:rsidP="005D0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4B3" w:rsidRPr="008E7017" w:rsidRDefault="008E7017" w:rsidP="008E7017">
      <w:pPr>
        <w:shd w:val="clear" w:color="auto" w:fill="FFFFFF"/>
        <w:tabs>
          <w:tab w:val="left" w:leader="underscore" w:pos="282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Текст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Текст</w:t>
      </w:r>
      <w:proofErr w:type="spellEnd"/>
      <w:r>
        <w:rPr>
          <w:rStyle w:val="a8"/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footnoteReference w:id="1"/>
      </w:r>
      <w:r w:rsidRPr="008E701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C274B3" w:rsidRPr="00C274B3" w:rsidRDefault="00C274B3" w:rsidP="00C94FB0">
      <w:pPr>
        <w:shd w:val="clear" w:color="auto" w:fill="FFFFFF"/>
        <w:tabs>
          <w:tab w:val="left" w:leader="underscore" w:pos="2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274B3" w:rsidRDefault="00C274B3" w:rsidP="00C94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4B3" w:rsidRDefault="00C274B3" w:rsidP="00C94F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81" w:rsidRDefault="001D1081" w:rsidP="008E7017">
      <w:pPr>
        <w:spacing w:after="0" w:line="240" w:lineRule="auto"/>
      </w:pPr>
      <w:r>
        <w:separator/>
      </w:r>
    </w:p>
  </w:endnote>
  <w:endnote w:type="continuationSeparator" w:id="0">
    <w:p w:rsidR="001D1081" w:rsidRDefault="001D1081" w:rsidP="008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81" w:rsidRDefault="001D1081" w:rsidP="008E7017">
      <w:pPr>
        <w:spacing w:after="0" w:line="240" w:lineRule="auto"/>
      </w:pPr>
      <w:r>
        <w:separator/>
      </w:r>
    </w:p>
  </w:footnote>
  <w:footnote w:type="continuationSeparator" w:id="0">
    <w:p w:rsidR="001D1081" w:rsidRDefault="001D1081" w:rsidP="008E7017">
      <w:pPr>
        <w:spacing w:after="0" w:line="240" w:lineRule="auto"/>
      </w:pPr>
      <w:r>
        <w:continuationSeparator/>
      </w:r>
    </w:p>
  </w:footnote>
  <w:footnote w:id="1">
    <w:p w:rsidR="008E7017" w:rsidRPr="008E7017" w:rsidRDefault="008E7017">
      <w:pPr>
        <w:pStyle w:val="a6"/>
        <w:rPr>
          <w:rFonts w:ascii="Times New Roman" w:hAnsi="Times New Roman" w:cs="Times New Roman"/>
        </w:rPr>
      </w:pPr>
      <w:r w:rsidRPr="008E7017">
        <w:rPr>
          <w:rStyle w:val="a8"/>
          <w:rFonts w:ascii="Times New Roman" w:hAnsi="Times New Roman" w:cs="Times New Roman"/>
        </w:rPr>
        <w:footnoteRef/>
      </w:r>
      <w:r w:rsidRPr="008E7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Радько Т.Н. Теория государства и права. – М., 2018. – С. 238.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00BC"/>
    <w:multiLevelType w:val="hybridMultilevel"/>
    <w:tmpl w:val="B7A0224C"/>
    <w:lvl w:ilvl="0" w:tplc="F8FA1B72"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25B88"/>
    <w:multiLevelType w:val="hybridMultilevel"/>
    <w:tmpl w:val="E7DE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5536"/>
    <w:multiLevelType w:val="hybridMultilevel"/>
    <w:tmpl w:val="5D0C2534"/>
    <w:lvl w:ilvl="0" w:tplc="874009F0"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D8"/>
    <w:rsid w:val="000A39B5"/>
    <w:rsid w:val="000C442D"/>
    <w:rsid w:val="000E7EF0"/>
    <w:rsid w:val="0016570A"/>
    <w:rsid w:val="001D1081"/>
    <w:rsid w:val="001E5AD5"/>
    <w:rsid w:val="00257E81"/>
    <w:rsid w:val="00267E15"/>
    <w:rsid w:val="00440256"/>
    <w:rsid w:val="00464421"/>
    <w:rsid w:val="00494D96"/>
    <w:rsid w:val="004B6480"/>
    <w:rsid w:val="004F0471"/>
    <w:rsid w:val="005C6AD8"/>
    <w:rsid w:val="005D08E2"/>
    <w:rsid w:val="006436F3"/>
    <w:rsid w:val="007B7903"/>
    <w:rsid w:val="007C4BF6"/>
    <w:rsid w:val="008516E6"/>
    <w:rsid w:val="008A444B"/>
    <w:rsid w:val="008B6B01"/>
    <w:rsid w:val="008E7017"/>
    <w:rsid w:val="00927AD7"/>
    <w:rsid w:val="00962A4D"/>
    <w:rsid w:val="00982A8E"/>
    <w:rsid w:val="00A473D8"/>
    <w:rsid w:val="00A73FF7"/>
    <w:rsid w:val="00AA4781"/>
    <w:rsid w:val="00AE77A0"/>
    <w:rsid w:val="00B45216"/>
    <w:rsid w:val="00B87DF6"/>
    <w:rsid w:val="00BB3065"/>
    <w:rsid w:val="00BD454B"/>
    <w:rsid w:val="00C274B3"/>
    <w:rsid w:val="00C94FB0"/>
    <w:rsid w:val="00D53D4B"/>
    <w:rsid w:val="00D61A98"/>
    <w:rsid w:val="00D77477"/>
    <w:rsid w:val="00E112F3"/>
    <w:rsid w:val="00ED2328"/>
    <w:rsid w:val="00FA5D5B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AA52E-193C-4374-8AD5-B70D89F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B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E70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0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pd10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phia_ku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pd1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2447-0F21-4EC3-907A-0FD5CD9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научный отдел  </cp:lastModifiedBy>
  <cp:revision>2</cp:revision>
  <cp:lastPrinted>2019-01-31T09:17:00Z</cp:lastPrinted>
  <dcterms:created xsi:type="dcterms:W3CDTF">2019-02-01T09:13:00Z</dcterms:created>
  <dcterms:modified xsi:type="dcterms:W3CDTF">2019-02-01T09:13:00Z</dcterms:modified>
</cp:coreProperties>
</file>