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:rsidTr="00636CDB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573106" w:rsidRPr="005D6F9D" w:rsidRDefault="00573106" w:rsidP="005D6F9D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Pr="005D6F9D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-793750</wp:posOffset>
                  </wp:positionV>
                  <wp:extent cx="638175" cy="676275"/>
                  <wp:effectExtent l="19050" t="0" r="9525" b="0"/>
                  <wp:wrapSquare wrapText="bothSides"/>
                  <wp:docPr id="4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6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5DA5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</w:t>
            </w:r>
            <w:r w:rsidR="00033031">
              <w:rPr>
                <w:rFonts w:ascii="Times New Roman" w:hAnsi="Times New Roman" w:cs="Times New Roman"/>
                <w:b/>
                <w:sz w:val="24"/>
                <w:szCs w:val="24"/>
              </w:rPr>
              <w:t>о-практическая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конференция </w:t>
            </w:r>
          </w:p>
          <w:p w:rsidR="00D40AB5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:rsidR="005D6F9D" w:rsidRPr="000461AE" w:rsidRDefault="000461AE" w:rsidP="005D6F9D">
            <w:pPr>
              <w:jc w:val="center"/>
              <w:rPr>
                <w:rFonts w:ascii="Arial Black" w:hAnsi="Arial Black" w:cs="Times New Roman"/>
                <w:color w:val="41699C"/>
                <w:sz w:val="32"/>
                <w:szCs w:val="32"/>
              </w:rPr>
            </w:pPr>
            <w:r w:rsidRPr="000461AE"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  <w:t>НАЦИОНАЛЬНАЯ БЕЗОПАСНОСТЬ РОССИИ: АКТУАЛЬНЫЕ АСПЕКТЫ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Pr="005C6AA1" w:rsidRDefault="000461AE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НБ</w:t>
            </w:r>
            <w:r w:rsidR="005D6F9D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</w:t>
            </w:r>
            <w:r w:rsidR="009A3BEA">
              <w:rPr>
                <w:rFonts w:ascii="Times New Roman" w:hAnsi="Times New Roman" w:cs="Times New Roman"/>
                <w:b/>
                <w:sz w:val="32"/>
                <w:szCs w:val="32"/>
              </w:rPr>
              <w:t>80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D6F9D" w:rsidRDefault="009A3BEA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9A3BE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30 июля 2019 года</w:t>
            </w:r>
          </w:p>
          <w:p w:rsidR="007E2DE2" w:rsidRDefault="007E2DE2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7E2DE2" w:rsidRDefault="004068FE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106" w:rsidRDefault="00573106">
            <w:pPr>
              <w:rPr>
                <w:rFonts w:ascii="Times New Roman" w:hAnsi="Times New Roman" w:cs="Times New Roman"/>
              </w:rPr>
            </w:pPr>
          </w:p>
          <w:p w:rsidR="004068FE" w:rsidRDefault="004068FE">
            <w:pPr>
              <w:rPr>
                <w:rFonts w:ascii="Times New Roman" w:hAnsi="Times New Roman" w:cs="Times New Roman"/>
              </w:rPr>
            </w:pPr>
          </w:p>
          <w:p w:rsidR="00D40AB5" w:rsidRDefault="00D40AB5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573106" w:rsidRPr="00EC7725" w:rsidRDefault="00D40AB5" w:rsidP="00EC7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C77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6969A7" w:rsidRPr="00C03283" w:rsidRDefault="00C975FA" w:rsidP="00C975F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lastRenderedPageBreak/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:rsidR="006969A7" w:rsidRPr="00C975FA" w:rsidRDefault="002A603C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t xml:space="preserve">Сборник статей регистрируется в наукометрической базе РИНЦ (Российский индекс научного цитирования) и публикуется на сайте электронной библиотеки </w:t>
      </w:r>
      <w:proofErr w:type="spellStart"/>
      <w:r w:rsidRPr="00C975FA">
        <w:rPr>
          <w:rFonts w:ascii="Times New Roman" w:hAnsi="Times New Roman" w:cs="Times New Roman"/>
        </w:rPr>
        <w:t>Elibrary</w:t>
      </w:r>
      <w:proofErr w:type="spellEnd"/>
      <w:r w:rsidRPr="00C975FA">
        <w:rPr>
          <w:rFonts w:ascii="Times New Roman" w:hAnsi="Times New Roman" w:cs="Times New Roman"/>
        </w:rPr>
        <w:t>.</w:t>
      </w:r>
      <w:proofErr w:type="spellStart"/>
      <w:r w:rsidRPr="00C975FA">
        <w:rPr>
          <w:rFonts w:ascii="Times New Roman" w:hAnsi="Times New Roman" w:cs="Times New Roman"/>
          <w:lang w:val="en-US"/>
        </w:rPr>
        <w:t>ru</w:t>
      </w:r>
      <w:proofErr w:type="spellEnd"/>
      <w:r w:rsidRPr="00C975FA">
        <w:rPr>
          <w:rFonts w:ascii="Times New Roman" w:hAnsi="Times New Roman" w:cs="Times New Roman"/>
        </w:rPr>
        <w:t xml:space="preserve">. </w:t>
      </w:r>
      <w:r w:rsidR="00577D1C" w:rsidRPr="00C975FA">
        <w:rPr>
          <w:rFonts w:ascii="Times New Roman" w:hAnsi="Times New Roman" w:cs="Times New Roman"/>
        </w:rPr>
        <w:t>Участникам конференции оказывается профессиональное содействие в продвижении индекса Хирша.</w:t>
      </w:r>
    </w:p>
    <w:p w:rsidR="006969A7" w:rsidRPr="004E225B" w:rsidRDefault="006969A7" w:rsidP="005C4D78">
      <w:pPr>
        <w:spacing w:after="0" w:line="240" w:lineRule="auto"/>
        <w:jc w:val="both"/>
        <w:rPr>
          <w:rFonts w:ascii="Times New Roman" w:hAnsi="Times New Roman" w:cs="Times New Roman"/>
          <w:b/>
          <w:color w:val="41699C"/>
          <w:spacing w:val="12"/>
          <w:sz w:val="12"/>
          <w:szCs w:val="12"/>
        </w:rPr>
      </w:pPr>
    </w:p>
    <w:p w:rsidR="005C4D78" w:rsidRPr="00D23BA9" w:rsidRDefault="005C4D78" w:rsidP="00C975F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3827"/>
      </w:tblGrid>
      <w:tr w:rsidR="00E5747F" w:rsidTr="004E225B">
        <w:tc>
          <w:tcPr>
            <w:tcW w:w="4961" w:type="dxa"/>
            <w:gridSpan w:val="2"/>
          </w:tcPr>
          <w:p w:rsidR="00E5747F" w:rsidRPr="00E5747F" w:rsidRDefault="00E5747F" w:rsidP="00E5747F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E5747F">
              <w:rPr>
                <w:rFonts w:ascii="Times New Roman" w:hAnsi="Times New Roman" w:cs="Times New Roman"/>
                <w:b/>
                <w:spacing w:val="-2"/>
              </w:rPr>
              <w:t>Информационно-техническое направление</w:t>
            </w:r>
          </w:p>
        </w:tc>
      </w:tr>
      <w:tr w:rsidR="00523066" w:rsidTr="004E225B">
        <w:tc>
          <w:tcPr>
            <w:tcW w:w="1134" w:type="dxa"/>
          </w:tcPr>
          <w:p w:rsidR="00523066" w:rsidRPr="004E225B" w:rsidRDefault="00523066" w:rsidP="00E5747F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E5747F" w:rsidRPr="004E225B"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3827" w:type="dxa"/>
          </w:tcPr>
          <w:p w:rsidR="00523066" w:rsidRPr="00E5747F" w:rsidRDefault="00E5747F" w:rsidP="005C4D78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Информационная безопасность</w:t>
            </w:r>
          </w:p>
        </w:tc>
      </w:tr>
      <w:tr w:rsidR="00523066" w:rsidTr="004E225B">
        <w:tc>
          <w:tcPr>
            <w:tcW w:w="1134" w:type="dxa"/>
          </w:tcPr>
          <w:p w:rsidR="00523066" w:rsidRPr="004E225B" w:rsidRDefault="00523066" w:rsidP="00E5747F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E5747F" w:rsidRPr="004E225B"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3827" w:type="dxa"/>
          </w:tcPr>
          <w:p w:rsidR="00523066" w:rsidRPr="00523066" w:rsidRDefault="00E5747F" w:rsidP="005C4D78">
            <w:pPr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</w:rPr>
              <w:t>Защита информации в организации</w:t>
            </w:r>
          </w:p>
        </w:tc>
      </w:tr>
      <w:tr w:rsidR="00523066" w:rsidTr="004E225B">
        <w:tc>
          <w:tcPr>
            <w:tcW w:w="1134" w:type="dxa"/>
          </w:tcPr>
          <w:p w:rsidR="00523066" w:rsidRPr="004E225B" w:rsidRDefault="00523066" w:rsidP="005C4D78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E5747F" w:rsidRPr="004E225B">
              <w:rPr>
                <w:rFonts w:ascii="Times New Roman" w:hAnsi="Times New Roman" w:cs="Times New Roman"/>
                <w:spacing w:val="-6"/>
              </w:rPr>
              <w:t>3</w:t>
            </w:r>
          </w:p>
        </w:tc>
        <w:tc>
          <w:tcPr>
            <w:tcW w:w="3827" w:type="dxa"/>
          </w:tcPr>
          <w:p w:rsidR="00523066" w:rsidRPr="00E5747F" w:rsidRDefault="00E5747F" w:rsidP="005C4D78">
            <w:pPr>
              <w:rPr>
                <w:rFonts w:ascii="Times New Roman" w:hAnsi="Times New Roman" w:cs="Times New Roman"/>
                <w:spacing w:val="-12"/>
              </w:rPr>
            </w:pPr>
            <w:r w:rsidRPr="00E5747F">
              <w:rPr>
                <w:rFonts w:ascii="Times New Roman" w:hAnsi="Times New Roman" w:cs="Times New Roman"/>
                <w:spacing w:val="-12"/>
              </w:rPr>
              <w:t>Кибербезопасность и киберпреступность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E5747F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4</w:t>
            </w:r>
          </w:p>
        </w:tc>
        <w:tc>
          <w:tcPr>
            <w:tcW w:w="3827" w:type="dxa"/>
          </w:tcPr>
          <w:p w:rsidR="00E5747F" w:rsidRPr="00E5747F" w:rsidRDefault="00E5747F" w:rsidP="003F5E1F">
            <w:pPr>
              <w:rPr>
                <w:rFonts w:ascii="Times New Roman" w:hAnsi="Times New Roman" w:cs="Times New Roman"/>
                <w:b/>
                <w:spacing w:val="-8"/>
              </w:rPr>
            </w:pPr>
            <w:r w:rsidRPr="00E5747F">
              <w:rPr>
                <w:rFonts w:ascii="Times New Roman" w:hAnsi="Times New Roman" w:cs="Times New Roman"/>
                <w:spacing w:val="-8"/>
              </w:rPr>
              <w:t>Вопросы промышленной безопасности</w:t>
            </w:r>
          </w:p>
        </w:tc>
      </w:tr>
      <w:tr w:rsidR="00E5747F" w:rsidTr="004E225B">
        <w:tc>
          <w:tcPr>
            <w:tcW w:w="4961" w:type="dxa"/>
            <w:gridSpan w:val="2"/>
          </w:tcPr>
          <w:p w:rsidR="00E5747F" w:rsidRPr="00523066" w:rsidRDefault="009370F0" w:rsidP="009370F0">
            <w:pPr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Экономические и политические аспекты национальной безопасности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9370F0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9370F0">
              <w:rPr>
                <w:rFonts w:ascii="Times New Roman" w:hAnsi="Times New Roman" w:cs="Times New Roman"/>
                <w:spacing w:val="-2"/>
              </w:rPr>
              <w:t>5</w:t>
            </w:r>
          </w:p>
        </w:tc>
        <w:tc>
          <w:tcPr>
            <w:tcW w:w="3827" w:type="dxa"/>
          </w:tcPr>
          <w:p w:rsidR="00E5747F" w:rsidRPr="009370F0" w:rsidRDefault="009370F0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9370F0">
              <w:rPr>
                <w:rFonts w:ascii="Times New Roman" w:hAnsi="Times New Roman" w:cs="Times New Roman"/>
                <w:spacing w:val="-2"/>
              </w:rPr>
              <w:t>Эко</w:t>
            </w:r>
            <w:r>
              <w:rPr>
                <w:rFonts w:ascii="Times New Roman" w:hAnsi="Times New Roman" w:cs="Times New Roman"/>
                <w:spacing w:val="-2"/>
              </w:rPr>
              <w:t>номические аспекты</w:t>
            </w:r>
            <w:r w:rsidR="004E225B">
              <w:rPr>
                <w:rFonts w:ascii="Times New Roman" w:hAnsi="Times New Roman" w:cs="Times New Roman"/>
                <w:spacing w:val="-2"/>
              </w:rPr>
              <w:t xml:space="preserve"> НБ*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9370F0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9370F0">
              <w:rPr>
                <w:rFonts w:ascii="Times New Roman" w:hAnsi="Times New Roman" w:cs="Times New Roman"/>
                <w:spacing w:val="-2"/>
              </w:rPr>
              <w:t>6</w:t>
            </w:r>
          </w:p>
        </w:tc>
        <w:tc>
          <w:tcPr>
            <w:tcW w:w="3827" w:type="dxa"/>
          </w:tcPr>
          <w:p w:rsidR="00E5747F" w:rsidRPr="004E225B" w:rsidRDefault="009370F0" w:rsidP="005C4D78">
            <w:pPr>
              <w:rPr>
                <w:rFonts w:ascii="Times New Roman" w:hAnsi="Times New Roman" w:cs="Times New Roman"/>
                <w:spacing w:val="-4"/>
              </w:rPr>
            </w:pPr>
            <w:r w:rsidRPr="004E225B">
              <w:rPr>
                <w:rFonts w:ascii="Times New Roman" w:hAnsi="Times New Roman" w:cs="Times New Roman"/>
                <w:spacing w:val="-4"/>
              </w:rPr>
              <w:t>Правовые и политические аспекты</w:t>
            </w:r>
            <w:r w:rsidR="004E225B" w:rsidRPr="004E225B">
              <w:rPr>
                <w:rFonts w:ascii="Times New Roman" w:hAnsi="Times New Roman" w:cs="Times New Roman"/>
                <w:spacing w:val="-4"/>
              </w:rPr>
              <w:t xml:space="preserve"> НБ</w:t>
            </w:r>
            <w:r w:rsidR="004E225B">
              <w:rPr>
                <w:rFonts w:ascii="Times New Roman" w:hAnsi="Times New Roman" w:cs="Times New Roman"/>
                <w:spacing w:val="-4"/>
              </w:rPr>
              <w:t>*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9370F0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9370F0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827" w:type="dxa"/>
          </w:tcPr>
          <w:p w:rsidR="00E5747F" w:rsidRPr="009370F0" w:rsidRDefault="009370F0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Внешнеполитические и внешнеэкономические аспекты</w:t>
            </w:r>
            <w:r w:rsidR="004E225B">
              <w:rPr>
                <w:rFonts w:ascii="Times New Roman" w:hAnsi="Times New Roman" w:cs="Times New Roman"/>
              </w:rPr>
              <w:t xml:space="preserve"> НБ*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9370F0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9370F0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3827" w:type="dxa"/>
          </w:tcPr>
          <w:p w:rsidR="00E5747F" w:rsidRPr="009370F0" w:rsidRDefault="009370F0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Геополитические аспекты</w:t>
            </w:r>
            <w:r w:rsidR="004E225B">
              <w:rPr>
                <w:rFonts w:ascii="Times New Roman" w:hAnsi="Times New Roman" w:cs="Times New Roman"/>
              </w:rPr>
              <w:t xml:space="preserve"> НБ*</w:t>
            </w:r>
          </w:p>
        </w:tc>
      </w:tr>
      <w:tr w:rsidR="004E225B" w:rsidTr="004E225B">
        <w:tc>
          <w:tcPr>
            <w:tcW w:w="4961" w:type="dxa"/>
            <w:gridSpan w:val="2"/>
          </w:tcPr>
          <w:p w:rsidR="004E225B" w:rsidRPr="004E225B" w:rsidRDefault="004E225B" w:rsidP="005C4D78">
            <w:pPr>
              <w:rPr>
                <w:rFonts w:ascii="Times New Roman" w:hAnsi="Times New Roman" w:cs="Times New Roman"/>
                <w:b/>
              </w:rPr>
            </w:pPr>
            <w:r w:rsidRPr="004E225B">
              <w:rPr>
                <w:rFonts w:ascii="Times New Roman" w:hAnsi="Times New Roman" w:cs="Times New Roman"/>
                <w:b/>
              </w:rPr>
              <w:t>Теоретико-методологическое направление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4E225B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4E225B">
              <w:rPr>
                <w:rFonts w:ascii="Times New Roman" w:hAnsi="Times New Roman" w:cs="Times New Roman"/>
                <w:spacing w:val="-2"/>
              </w:rPr>
              <w:t>9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Научные и методологические аспекты национальной безопасности</w:t>
            </w:r>
          </w:p>
        </w:tc>
      </w:tr>
      <w:tr w:rsidR="004E225B" w:rsidTr="004E225B">
        <w:tc>
          <w:tcPr>
            <w:tcW w:w="4961" w:type="dxa"/>
            <w:gridSpan w:val="2"/>
          </w:tcPr>
          <w:p w:rsidR="004E225B" w:rsidRPr="004E225B" w:rsidRDefault="004E225B" w:rsidP="005C4D78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4E225B">
              <w:rPr>
                <w:rFonts w:ascii="Times New Roman" w:hAnsi="Times New Roman" w:cs="Times New Roman"/>
                <w:b/>
                <w:spacing w:val="-2"/>
              </w:rPr>
              <w:t>Социально-гуманитарное направление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5C4D78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0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аспекты НБ*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3827" w:type="dxa"/>
          </w:tcPr>
          <w:p w:rsidR="00E5747F" w:rsidRPr="00523066" w:rsidRDefault="004E225B" w:rsidP="004E2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Гуманитарные и информационные аспекты национальной безопасности</w:t>
            </w:r>
          </w:p>
        </w:tc>
      </w:tr>
      <w:tr w:rsidR="004E225B" w:rsidTr="004E225B">
        <w:tc>
          <w:tcPr>
            <w:tcW w:w="4961" w:type="dxa"/>
            <w:gridSpan w:val="2"/>
          </w:tcPr>
          <w:p w:rsidR="004E225B" w:rsidRPr="004E225B" w:rsidRDefault="004E225B" w:rsidP="005C4D78">
            <w:pPr>
              <w:rPr>
                <w:rFonts w:ascii="Times New Roman Полужирный" w:hAnsi="Times New Roman Полужирный" w:cs="Times New Roman"/>
                <w:b/>
                <w:spacing w:val="-10"/>
              </w:rPr>
            </w:pPr>
            <w:r w:rsidRPr="004E225B">
              <w:rPr>
                <w:rFonts w:ascii="Times New Roman Полужирный" w:hAnsi="Times New Roman Полужирный" w:cs="Times New Roman"/>
                <w:b/>
                <w:spacing w:val="-10"/>
              </w:rPr>
              <w:t>Современные аспекты национальной безопасности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аспекты НБ*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3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Демографические аспекты НБ*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4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аспекты НБ*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15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Транснациональные аспекты НБ*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16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межкультурное взаимодействие как фактор НБ*</w:t>
            </w:r>
          </w:p>
        </w:tc>
      </w:tr>
    </w:tbl>
    <w:p w:rsidR="004E225B" w:rsidRPr="004E225B" w:rsidRDefault="004E225B" w:rsidP="005C4D78">
      <w:pPr>
        <w:spacing w:after="0" w:line="240" w:lineRule="auto"/>
        <w:jc w:val="both"/>
        <w:rPr>
          <w:rFonts w:ascii="Times New Roman" w:hAnsi="Times New Roman" w:cs="Times New Roman"/>
          <w:spacing w:val="-6"/>
        </w:rPr>
      </w:pPr>
      <w:r w:rsidRPr="004E225B">
        <w:rPr>
          <w:rFonts w:ascii="Times New Roman" w:hAnsi="Times New Roman" w:cs="Times New Roman"/>
          <w:spacing w:val="-6"/>
        </w:rPr>
        <w:t>* НБ – национальная безопасность</w:t>
      </w:r>
    </w:p>
    <w:p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</w:t>
            </w:r>
            <w:proofErr w:type="gramStart"/>
            <w:r w:rsidRPr="00C50016">
              <w:rPr>
                <w:rFonts w:ascii="Times New Roman" w:hAnsi="Times New Roman" w:cs="Times New Roman"/>
              </w:rPr>
              <w:t>4</w:t>
            </w:r>
            <w:proofErr w:type="gramEnd"/>
            <w:r w:rsidRPr="00C50016">
              <w:rPr>
                <w:rFonts w:ascii="Times New Roman" w:hAnsi="Times New Roman" w:cs="Times New Roman"/>
              </w:rPr>
              <w:t xml:space="preserve"> (210x297 мм)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 w:rsidR="00CF4B19">
              <w:rPr>
                <w:rFonts w:ascii="Times New Roman" w:hAnsi="Times New Roman" w:cs="Times New Roman"/>
              </w:rPr>
              <w:t>, 14 пт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:rsidTr="00C50016">
        <w:tc>
          <w:tcPr>
            <w:tcW w:w="2518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:rsidTr="00C50016">
        <w:tc>
          <w:tcPr>
            <w:tcW w:w="2518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9A3BEA" w:rsidTr="00C50016">
        <w:tc>
          <w:tcPr>
            <w:tcW w:w="2518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:rsidTr="00C50016">
        <w:tc>
          <w:tcPr>
            <w:tcW w:w="2518" w:type="dxa"/>
          </w:tcPr>
          <w:p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обязателен</w:t>
            </w:r>
            <w:proofErr w:type="gramEnd"/>
            <w:r>
              <w:rPr>
                <w:rFonts w:ascii="Times New Roman" w:hAnsi="Times New Roman" w:cs="Times New Roman"/>
              </w:rPr>
              <w:t>, в конце статьи</w:t>
            </w:r>
          </w:p>
        </w:tc>
      </w:tr>
    </w:tbl>
    <w:p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Pr="00B36CBC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</w:p>
        </w:tc>
      </w:tr>
    </w:tbl>
    <w:p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(-</w:t>
            </w:r>
            <w:proofErr w:type="gramEnd"/>
            <w:r>
              <w:rPr>
                <w:rFonts w:ascii="Times New Roman" w:hAnsi="Times New Roman" w:cs="Times New Roman"/>
              </w:rPr>
              <w:t>ах)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:rsidTr="00CF4B19">
        <w:tc>
          <w:tcPr>
            <w:tcW w:w="1809" w:type="dxa"/>
          </w:tcPr>
          <w:p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:rsidTr="00CF4B19">
        <w:tc>
          <w:tcPr>
            <w:tcW w:w="1809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:rsidTr="00CF4B19">
        <w:tc>
          <w:tcPr>
            <w:tcW w:w="1809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:rsidTr="00CF4B19">
        <w:tc>
          <w:tcPr>
            <w:tcW w:w="1809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</w:t>
            </w:r>
            <w:proofErr w:type="gramStart"/>
            <w:r w:rsidRPr="00CF4B19">
              <w:rPr>
                <w:rFonts w:ascii="Times New Roman" w:hAnsi="Times New Roman" w:cs="Times New Roman"/>
                <w:spacing w:val="-4"/>
              </w:rPr>
              <w:t>.я</w:t>
            </w:r>
            <w:proofErr w:type="gramEnd"/>
            <w:r w:rsidRPr="00CF4B19">
              <w:rPr>
                <w:rFonts w:ascii="Times New Roman" w:hAnsi="Times New Roman" w:cs="Times New Roman"/>
                <w:spacing w:val="-4"/>
              </w:rPr>
              <w:t>зык</w:t>
            </w:r>
          </w:p>
        </w:tc>
      </w:tr>
      <w:tr w:rsidR="00CF4B19" w:rsidTr="00CF4B19">
        <w:tc>
          <w:tcPr>
            <w:tcW w:w="1809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:rsidTr="00CF4B19">
        <w:tc>
          <w:tcPr>
            <w:tcW w:w="1809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proofErr w:type="gramStart"/>
            <w:r>
              <w:rPr>
                <w:rFonts w:ascii="Times New Roman" w:hAnsi="Times New Roman" w:cs="Times New Roman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</w:rPr>
              <w:t>атьи</w:t>
            </w:r>
          </w:p>
        </w:tc>
        <w:tc>
          <w:tcPr>
            <w:tcW w:w="3604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Разместить статью</w:t>
            </w:r>
            <w:proofErr w:type="gramEnd"/>
          </w:p>
        </w:tc>
      </w:tr>
      <w:tr w:rsidR="00CF4B19" w:rsidTr="00CF4B19">
        <w:tc>
          <w:tcPr>
            <w:tcW w:w="1809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567"/>
      </w:tblGrid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EC7725" w:rsidRDefault="000461AE" w:rsidP="009A3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НБ</w:t>
            </w:r>
            <w:r w:rsidR="00E63794">
              <w:rPr>
                <w:rFonts w:ascii="Times New Roman" w:hAnsi="Times New Roman" w:cs="Times New Roman"/>
              </w:rPr>
              <w:t>1</w:t>
            </w:r>
            <w:r w:rsidR="009A3BEA">
              <w:rPr>
                <w:rFonts w:ascii="Times New Roman" w:hAnsi="Times New Roman" w:cs="Times New Roman"/>
              </w:rPr>
              <w:t>80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9C345F" w:rsidRPr="00B86494" w:rsidTr="00B86494">
        <w:tc>
          <w:tcPr>
            <w:tcW w:w="4395" w:type="dxa"/>
          </w:tcPr>
          <w:p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2"/>
          </w:tcPr>
          <w:p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1E6C91" w:rsidRPr="00B86494" w:rsidRDefault="001E6C91" w:rsidP="00D462A0">
      <w:pPr>
        <w:spacing w:after="0" w:line="240" w:lineRule="auto"/>
        <w:rPr>
          <w:rFonts w:ascii="Times New Roman" w:hAnsi="Times New Roman" w:cs="Times New Roman"/>
        </w:rPr>
      </w:pPr>
    </w:p>
    <w:p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D3853">
        <w:rPr>
          <w:rFonts w:ascii="Times New Roman" w:hAnsi="Times New Roman" w:cs="Times New Roman"/>
        </w:rPr>
        <w:t>р</w:t>
      </w:r>
      <w:proofErr w:type="gramEnd"/>
      <w:r w:rsidRPr="00FD3853">
        <w:rPr>
          <w:rFonts w:ascii="Times New Roman" w:hAnsi="Times New Roman" w:cs="Times New Roman"/>
        </w:rPr>
        <w:t>/с 40703810655080000858</w:t>
      </w:r>
    </w:p>
    <w:p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Кор</w:t>
      </w:r>
      <w:proofErr w:type="gramStart"/>
      <w:r w:rsidRPr="00FD3853">
        <w:rPr>
          <w:rFonts w:ascii="Times New Roman" w:hAnsi="Times New Roman" w:cs="Times New Roman"/>
        </w:rPr>
        <w:t>.с</w:t>
      </w:r>
      <w:proofErr w:type="gramEnd"/>
      <w:r w:rsidRPr="00FD3853">
        <w:rPr>
          <w:rFonts w:ascii="Times New Roman" w:hAnsi="Times New Roman" w:cs="Times New Roman"/>
        </w:rPr>
        <w:t xml:space="preserve">чет 30101810500000000653 </w:t>
      </w:r>
    </w:p>
    <w:p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6"/>
        <w:gridCol w:w="709"/>
      </w:tblGrid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A266B" w:rsidRDefault="00DA26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A266B" w:rsidRDefault="00DA26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A266B" w:rsidRDefault="00DA26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A266B" w:rsidRDefault="00DA26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5143F1" w:rsidRPr="00B86494" w:rsidRDefault="005143F1" w:rsidP="00D462A0">
      <w:pPr>
        <w:spacing w:after="0" w:line="240" w:lineRule="auto"/>
        <w:rPr>
          <w:rFonts w:ascii="Times New Roman" w:hAnsi="Times New Roman" w:cs="Times New Roman"/>
        </w:rPr>
      </w:pPr>
    </w:p>
    <w:p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D462A0" w:rsidRPr="00B86494" w:rsidRDefault="00D94C60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1B1D3E1" wp14:editId="6E528D80">
            <wp:extent cx="3300095" cy="24676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246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066" w:rsidRPr="00B86494" w:rsidRDefault="00523066" w:rsidP="00F95764">
      <w:pPr>
        <w:spacing w:after="0" w:line="240" w:lineRule="auto"/>
        <w:rPr>
          <w:rFonts w:ascii="Times New Roman" w:hAnsi="Times New Roman" w:cs="Times New Roman"/>
        </w:rPr>
      </w:pPr>
    </w:p>
    <w:p w:rsidR="00D40AB5" w:rsidRPr="00F95764" w:rsidRDefault="00F95764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D40AB5" w:rsidRDefault="00D40AB5">
      <w:pPr>
        <w:rPr>
          <w:rFonts w:ascii="Times New Roman" w:hAnsi="Times New Roman" w:cs="Times New Roman"/>
        </w:rPr>
      </w:pPr>
    </w:p>
    <w:p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9A3BEA" w:rsidRPr="009A3BEA">
        <w:rPr>
          <w:rFonts w:ascii="Times New Roman" w:hAnsi="Times New Roman" w:cs="Times New Roman"/>
          <w:b/>
          <w:sz w:val="24"/>
          <w:szCs w:val="24"/>
        </w:rPr>
        <w:t>30 июля 2019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836212" w:rsidRDefault="009A3BEA" w:rsidP="00683595">
      <w:pPr>
        <w:spacing w:after="0" w:line="240" w:lineRule="auto"/>
        <w:rPr>
          <w:rFonts w:ascii="Times New Roman" w:hAnsi="Times New Roman" w:cs="Times New Roman"/>
        </w:rPr>
      </w:pPr>
      <w:hyperlink r:id="rId9" w:history="1">
        <w:r w:rsidR="00836212" w:rsidRPr="00A106B3">
          <w:rPr>
            <w:rStyle w:val="a6"/>
            <w:rFonts w:ascii="Times New Roman" w:hAnsi="Times New Roman" w:cs="Times New Roman"/>
            <w:lang w:val="en-US"/>
          </w:rPr>
          <w:t>natsrazvitie</w:t>
        </w:r>
        <w:r w:rsidR="00836212" w:rsidRPr="00836212">
          <w:rPr>
            <w:rStyle w:val="a6"/>
            <w:rFonts w:ascii="Times New Roman" w:hAnsi="Times New Roman" w:cs="Times New Roman"/>
          </w:rPr>
          <w:t>@</w:t>
        </w:r>
        <w:r w:rsidR="00836212" w:rsidRPr="00A106B3">
          <w:rPr>
            <w:rStyle w:val="a6"/>
            <w:rFonts w:ascii="Times New Roman" w:hAnsi="Times New Roman" w:cs="Times New Roman"/>
            <w:lang w:val="en-US"/>
          </w:rPr>
          <w:t>gmail</w:t>
        </w:r>
        <w:r w:rsidR="00836212" w:rsidRPr="00836212">
          <w:rPr>
            <w:rStyle w:val="a6"/>
            <w:rFonts w:ascii="Times New Roman" w:hAnsi="Times New Roman" w:cs="Times New Roman"/>
          </w:rPr>
          <w:t>.</w:t>
        </w:r>
        <w:r w:rsidR="00836212" w:rsidRPr="00A106B3">
          <w:rPr>
            <w:rStyle w:val="a6"/>
            <w:rFonts w:ascii="Times New Roman" w:hAnsi="Times New Roman" w:cs="Times New Roman"/>
            <w:lang w:val="en-US"/>
          </w:rPr>
          <w:t>com</w:t>
        </w:r>
      </w:hyperlink>
      <w:r w:rsidR="00836212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:rsidTr="00836212">
        <w:tc>
          <w:tcPr>
            <w:tcW w:w="2706" w:type="dxa"/>
            <w:shd w:val="clear" w:color="auto" w:fill="D9D9D9" w:themeFill="background1" w:themeFillShade="D9"/>
          </w:tcPr>
          <w:p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D40AB5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6C3C98" w:rsidRPr="004E225B" w:rsidRDefault="006C3C98" w:rsidP="0068359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C3C98" w:rsidRPr="00092AF1" w:rsidRDefault="00092AF1" w:rsidP="00092AF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092AF1" w:rsidTr="00486F7B">
        <w:tc>
          <w:tcPr>
            <w:tcW w:w="2660" w:type="dxa"/>
          </w:tcPr>
          <w:p w:rsidR="00092AF1" w:rsidRDefault="00092AF1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092AF1" w:rsidRPr="00210AFA" w:rsidRDefault="009A3BEA" w:rsidP="00917CF4">
            <w:pPr>
              <w:rPr>
                <w:rFonts w:ascii="Times New Roman" w:hAnsi="Times New Roman" w:cs="Times New Roman"/>
                <w:b/>
              </w:rPr>
            </w:pPr>
            <w:r w:rsidRPr="009A3BEA">
              <w:rPr>
                <w:rFonts w:ascii="Times New Roman" w:hAnsi="Times New Roman" w:cs="Times New Roman"/>
                <w:b/>
              </w:rPr>
              <w:t>30 июля 2019 года</w:t>
            </w:r>
            <w:bookmarkStart w:id="0" w:name="_GoBack"/>
            <w:bookmarkEnd w:id="0"/>
          </w:p>
        </w:tc>
      </w:tr>
      <w:tr w:rsidR="00092AF1" w:rsidTr="00486F7B">
        <w:tc>
          <w:tcPr>
            <w:tcW w:w="2660" w:type="dxa"/>
          </w:tcPr>
          <w:p w:rsidR="00092AF1" w:rsidRDefault="00E63794" w:rsidP="00486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</w:t>
            </w:r>
            <w:r w:rsidR="004346D0">
              <w:rPr>
                <w:rFonts w:ascii="Times New Roman" w:hAnsi="Times New Roman" w:cs="Times New Roman"/>
              </w:rPr>
              <w:t xml:space="preserve"> или необходимости их доработки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486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</w:t>
            </w:r>
            <w:r w:rsidR="00486F7B">
              <w:rPr>
                <w:rFonts w:ascii="Times New Roman" w:hAnsi="Times New Roman" w:cs="Times New Roman"/>
              </w:rPr>
              <w:t xml:space="preserve"> авторам</w:t>
            </w:r>
          </w:p>
        </w:tc>
        <w:tc>
          <w:tcPr>
            <w:tcW w:w="2693" w:type="dxa"/>
          </w:tcPr>
          <w:p w:rsidR="00092AF1" w:rsidRDefault="00E63794" w:rsidP="00E63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</w:t>
            </w:r>
            <w:r w:rsidR="00486F7B">
              <w:rPr>
                <w:rFonts w:ascii="Times New Roman" w:hAnsi="Times New Roman" w:cs="Times New Roman"/>
              </w:rPr>
              <w:t xml:space="preserve"> сборника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63794" w:rsidRPr="004E225B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B809D7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</w:t>
      </w:r>
      <w:r w:rsidR="00FB0C3B" w:rsidRPr="00FB0C3B">
        <w:rPr>
          <w:rFonts w:ascii="Times New Roman" w:hAnsi="Times New Roman" w:cs="Times New Roman"/>
          <w:i/>
        </w:rPr>
        <w:t>ирантов, соискателей и студентов (в соавторстве с научным руководителем).</w:t>
      </w:r>
    </w:p>
    <w:p w:rsidR="004E225B" w:rsidRPr="004E225B" w:rsidRDefault="004E225B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4E225B" w:rsidRDefault="004E225B" w:rsidP="00FB0C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Уважаемые руководители организаций! Обращаем Ваше внимание, что публикация в сборнике позволит рассказать о Вашей организации и выпускаемом продукте широкому кругу заинтересованных лиц.</w:t>
      </w:r>
    </w:p>
    <w:p w:rsidR="00B809D7" w:rsidRPr="004E225B" w:rsidRDefault="00B809D7" w:rsidP="0068359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B809D7" w:rsidRDefault="00E7086B" w:rsidP="00E708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D40AB5" w:rsidRPr="00D462A0" w:rsidRDefault="00B809D7" w:rsidP="00B809D7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900637"/>
            <wp:effectExtent l="19050" t="0" r="0" b="0"/>
            <wp:docPr id="18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3106"/>
    <w:rsid w:val="00033031"/>
    <w:rsid w:val="000461AE"/>
    <w:rsid w:val="00092AF1"/>
    <w:rsid w:val="000C3727"/>
    <w:rsid w:val="00100B01"/>
    <w:rsid w:val="00125DA5"/>
    <w:rsid w:val="00145B8F"/>
    <w:rsid w:val="00191E95"/>
    <w:rsid w:val="001A477E"/>
    <w:rsid w:val="001C180A"/>
    <w:rsid w:val="001D70DC"/>
    <w:rsid w:val="001E6C91"/>
    <w:rsid w:val="00210AFA"/>
    <w:rsid w:val="00243F87"/>
    <w:rsid w:val="002A3589"/>
    <w:rsid w:val="002A603C"/>
    <w:rsid w:val="00371018"/>
    <w:rsid w:val="003A19A9"/>
    <w:rsid w:val="003F1D3C"/>
    <w:rsid w:val="004068FE"/>
    <w:rsid w:val="004346D0"/>
    <w:rsid w:val="00460341"/>
    <w:rsid w:val="00486F7B"/>
    <w:rsid w:val="00494932"/>
    <w:rsid w:val="004C1C1D"/>
    <w:rsid w:val="004E225B"/>
    <w:rsid w:val="005143F1"/>
    <w:rsid w:val="00523066"/>
    <w:rsid w:val="00551BDD"/>
    <w:rsid w:val="00573106"/>
    <w:rsid w:val="00577D1C"/>
    <w:rsid w:val="00583698"/>
    <w:rsid w:val="00590F4B"/>
    <w:rsid w:val="005C4D78"/>
    <w:rsid w:val="005C6AA1"/>
    <w:rsid w:val="005D6F9D"/>
    <w:rsid w:val="005E3D50"/>
    <w:rsid w:val="00602A4D"/>
    <w:rsid w:val="006057BD"/>
    <w:rsid w:val="00636CDB"/>
    <w:rsid w:val="00666EE7"/>
    <w:rsid w:val="00674E68"/>
    <w:rsid w:val="00683595"/>
    <w:rsid w:val="006840D7"/>
    <w:rsid w:val="00687EEE"/>
    <w:rsid w:val="006969A7"/>
    <w:rsid w:val="006C3C98"/>
    <w:rsid w:val="006E56EF"/>
    <w:rsid w:val="006F0D5F"/>
    <w:rsid w:val="00720DEA"/>
    <w:rsid w:val="00763389"/>
    <w:rsid w:val="007649D9"/>
    <w:rsid w:val="007D3D4D"/>
    <w:rsid w:val="007E2DE2"/>
    <w:rsid w:val="00810D1A"/>
    <w:rsid w:val="00836212"/>
    <w:rsid w:val="008E3C79"/>
    <w:rsid w:val="00917CF4"/>
    <w:rsid w:val="00926F17"/>
    <w:rsid w:val="009370F0"/>
    <w:rsid w:val="00944B02"/>
    <w:rsid w:val="0094719A"/>
    <w:rsid w:val="009A3BEA"/>
    <w:rsid w:val="009C345F"/>
    <w:rsid w:val="00A16B36"/>
    <w:rsid w:val="00B00BA9"/>
    <w:rsid w:val="00B36CBC"/>
    <w:rsid w:val="00B809D7"/>
    <w:rsid w:val="00B86494"/>
    <w:rsid w:val="00BA4FA6"/>
    <w:rsid w:val="00BB677B"/>
    <w:rsid w:val="00BD6962"/>
    <w:rsid w:val="00BE47A9"/>
    <w:rsid w:val="00C03283"/>
    <w:rsid w:val="00C1616E"/>
    <w:rsid w:val="00C50016"/>
    <w:rsid w:val="00C975FA"/>
    <w:rsid w:val="00CE2756"/>
    <w:rsid w:val="00CF4B19"/>
    <w:rsid w:val="00D23BA9"/>
    <w:rsid w:val="00D40AB5"/>
    <w:rsid w:val="00D462A0"/>
    <w:rsid w:val="00D924FC"/>
    <w:rsid w:val="00D94C60"/>
    <w:rsid w:val="00DA266B"/>
    <w:rsid w:val="00DA449F"/>
    <w:rsid w:val="00E22514"/>
    <w:rsid w:val="00E25A59"/>
    <w:rsid w:val="00E5747F"/>
    <w:rsid w:val="00E61AF2"/>
    <w:rsid w:val="00E63794"/>
    <w:rsid w:val="00E7086B"/>
    <w:rsid w:val="00EC3567"/>
    <w:rsid w:val="00EC7725"/>
    <w:rsid w:val="00EF10D4"/>
    <w:rsid w:val="00F36058"/>
    <w:rsid w:val="00F42DCD"/>
    <w:rsid w:val="00F503A8"/>
    <w:rsid w:val="00F7469C"/>
    <w:rsid w:val="00F95764"/>
    <w:rsid w:val="00FB0C3B"/>
    <w:rsid w:val="00FC7A2E"/>
    <w:rsid w:val="00FD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natsrazvitie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15</cp:revision>
  <dcterms:created xsi:type="dcterms:W3CDTF">2017-09-01T12:55:00Z</dcterms:created>
  <dcterms:modified xsi:type="dcterms:W3CDTF">2019-05-06T06:11:00Z</dcterms:modified>
</cp:coreProperties>
</file>