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7F" w:rsidRPr="009E2E7F" w:rsidRDefault="009E2E7F" w:rsidP="009E2E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320A59" wp14:editId="18C3B853">
            <wp:simplePos x="0" y="0"/>
            <wp:positionH relativeFrom="column">
              <wp:posOffset>-831215</wp:posOffset>
            </wp:positionH>
            <wp:positionV relativeFrom="paragraph">
              <wp:posOffset>0</wp:posOffset>
            </wp:positionV>
            <wp:extent cx="9753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094" y="21323"/>
                <wp:lineTo x="21094" y="0"/>
                <wp:lineTo x="0" y="0"/>
              </wp:wrapPolygon>
            </wp:wrapTight>
            <wp:docPr id="1" name="Рисунок 1" descr="патриот-клуб(А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триот-клуб(А)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культуры Саратовской области</w:t>
      </w:r>
    </w:p>
    <w:p w:rsidR="009E2E7F" w:rsidRPr="00C91EED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EED">
        <w:rPr>
          <w:rFonts w:ascii="Times New Roman" w:hAnsi="Times New Roman" w:cs="Times New Roman"/>
          <w:b/>
          <w:bCs/>
          <w:sz w:val="28"/>
          <w:szCs w:val="28"/>
        </w:rPr>
        <w:t>Саратовский государственный национальный исследовательский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EED">
        <w:rPr>
          <w:rFonts w:ascii="Times New Roman" w:hAnsi="Times New Roman" w:cs="Times New Roman"/>
          <w:b/>
          <w:bCs/>
          <w:sz w:val="28"/>
          <w:szCs w:val="28"/>
        </w:rPr>
        <w:t>университет им. Н.Г. Чернышевского</w:t>
      </w:r>
    </w:p>
    <w:p w:rsidR="009E2E7F" w:rsidRPr="009E2E7F" w:rsidRDefault="009E2E7F" w:rsidP="009E2E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Саратовский историко-патриотический комплекс</w:t>
      </w:r>
    </w:p>
    <w:p w:rsidR="009E2E7F" w:rsidRPr="009E2E7F" w:rsidRDefault="009E2E7F" w:rsidP="009E2E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«Музей боевой и трудовой славы»</w:t>
      </w:r>
    </w:p>
    <w:p w:rsidR="009E2E7F" w:rsidRPr="009E2E7F" w:rsidRDefault="009E2E7F" w:rsidP="009E2E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E7F" w:rsidRPr="009E2E7F" w:rsidRDefault="009E2E7F" w:rsidP="009E2E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7F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9E2E7F" w:rsidRPr="009E2E7F" w:rsidRDefault="009E2E7F" w:rsidP="009E2E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2E7F" w:rsidRPr="009E2E7F" w:rsidRDefault="009E2E7F" w:rsidP="009E2E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научно - практической конференции </w:t>
      </w:r>
      <w:r w:rsidRPr="009E2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«Актуальные вопросы российской истории и музееведения</w:t>
      </w:r>
      <w:r w:rsidRPr="009E2E7F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9E2E7F">
        <w:rPr>
          <w:rFonts w:ascii="Times New Roman" w:hAnsi="Times New Roman" w:cs="Times New Roman"/>
          <w:bCs/>
          <w:sz w:val="28"/>
          <w:szCs w:val="28"/>
        </w:rPr>
        <w:t xml:space="preserve">которая состоится </w:t>
      </w:r>
      <w:r w:rsidRPr="009E2E7F">
        <w:rPr>
          <w:rFonts w:ascii="Times New Roman" w:hAnsi="Times New Roman" w:cs="Times New Roman"/>
          <w:b/>
          <w:bCs/>
          <w:sz w:val="28"/>
          <w:szCs w:val="28"/>
        </w:rPr>
        <w:t>14 ноября 2019 года</w:t>
      </w:r>
      <w:r w:rsidRPr="009E2E7F">
        <w:rPr>
          <w:rFonts w:ascii="Times New Roman" w:hAnsi="Times New Roman" w:cs="Times New Roman"/>
          <w:bCs/>
          <w:sz w:val="28"/>
          <w:szCs w:val="28"/>
        </w:rPr>
        <w:t xml:space="preserve"> в Саратовском историко-патриотическом комплексе «Музей боевой и трудовой славы».</w:t>
      </w:r>
    </w:p>
    <w:p w:rsidR="009E2E7F" w:rsidRPr="009E2E7F" w:rsidRDefault="009E2E7F" w:rsidP="009E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Проблемное поле конференции: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7F">
        <w:rPr>
          <w:rFonts w:ascii="Times New Roman" w:hAnsi="Times New Roman" w:cs="Times New Roman"/>
          <w:sz w:val="28"/>
          <w:szCs w:val="28"/>
          <w:shd w:val="clear" w:color="auto" w:fill="FFFFFF"/>
        </w:rPr>
        <w:t>- Великая Отечественная война 1941-1945 гг.;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Военная история </w:t>
      </w:r>
      <w:r w:rsidRPr="009E2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2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Человек на войне;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Саратов и Саратовская область в  </w:t>
      </w:r>
      <w:r w:rsidRPr="009E2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2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Социально-экономическая, политическая история и современность региона;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Проблемы источниковедения, археологии и историографии региона;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Традиции образования и науки в воспитании патриотизма у молодежи;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Слова и вещи: артефакт и культурные контексты артефакта;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Музей в современном обществе. Музейные ретроспективы и перспективы;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2E7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духовности и героизма предков в контексте музейной экспозиции;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7F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 как динамично развивающийся социокультурный институт;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Коммуникационное пространство музеев. Виртуальные сервисы; 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Научно-исследовательская деятельность музеев;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музеев в сохранении историко-культурной памяти.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keepNext/>
        <w:keepLines/>
        <w:spacing w:before="40" w:after="0"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E2E7F">
        <w:rPr>
          <w:rFonts w:ascii="Times New Roman" w:eastAsiaTheme="majorEastAsia" w:hAnsi="Times New Roman" w:cs="Times New Roman"/>
          <w:b/>
          <w:sz w:val="28"/>
          <w:szCs w:val="28"/>
        </w:rPr>
        <w:t>К участию в конференции приглашаются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и специалисты научных учреждений, учреждений культуры, образования, аспиранты, магистранты, соискатели. Студенческие работы к рассмотрению не принимаются.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Участие в работе конференции и публикация в сборнике докладов</w:t>
      </w: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конференции бесплатные. Организационный сбор не предусмотрен.</w:t>
      </w:r>
    </w:p>
    <w:p w:rsidR="009E2E7F" w:rsidRPr="009E2E7F" w:rsidRDefault="009E2E7F" w:rsidP="009E2E7F">
      <w:pPr>
        <w:keepNext/>
        <w:keepLines/>
        <w:spacing w:before="40" w:after="0"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E2E7F">
        <w:rPr>
          <w:rFonts w:ascii="Times New Roman" w:eastAsiaTheme="majorEastAsia" w:hAnsi="Times New Roman" w:cs="Times New Roman"/>
          <w:b/>
          <w:sz w:val="28"/>
          <w:szCs w:val="28"/>
        </w:rPr>
        <w:t>Регламент конференции</w:t>
      </w:r>
    </w:p>
    <w:p w:rsidR="009E2E7F" w:rsidRPr="009E2E7F" w:rsidRDefault="009E2E7F" w:rsidP="009E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– до 10 мин., выступления и сообщения в дискуссиях – до 5 мин. 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E7F" w:rsidRPr="009E2E7F" w:rsidRDefault="009E2E7F" w:rsidP="009E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сборнике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E7F" w:rsidRPr="009E2E7F" w:rsidRDefault="009E2E7F" w:rsidP="009E2E7F">
      <w:pPr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b/>
          <w:sz w:val="28"/>
          <w:szCs w:val="28"/>
        </w:rPr>
        <w:t xml:space="preserve">В сборник будут включены отобранные Оргкомитетом материалы. </w:t>
      </w:r>
      <w:r w:rsidRPr="009E2E7F">
        <w:rPr>
          <w:rFonts w:ascii="Times New Roman" w:hAnsi="Times New Roman" w:cs="Times New Roman"/>
          <w:sz w:val="28"/>
          <w:szCs w:val="28"/>
        </w:rPr>
        <w:t xml:space="preserve">Публикация отобранных материалов </w:t>
      </w:r>
      <w:r w:rsidRPr="009E2E7F">
        <w:rPr>
          <w:rFonts w:ascii="Times New Roman" w:hAnsi="Times New Roman" w:cs="Times New Roman"/>
          <w:b/>
          <w:sz w:val="28"/>
          <w:szCs w:val="28"/>
        </w:rPr>
        <w:t>бесплатная</w:t>
      </w:r>
      <w:r w:rsidRPr="009E2E7F">
        <w:rPr>
          <w:rFonts w:ascii="Times New Roman" w:hAnsi="Times New Roman" w:cs="Times New Roman"/>
          <w:sz w:val="28"/>
          <w:szCs w:val="28"/>
        </w:rPr>
        <w:t xml:space="preserve">. Текст статьи должен быть хорошо выверен, набран в соответствии с указанными ниже требованиями. Сборник будет размещен в Научной электронной библиотеке e-library.ru и включён в базу данных </w:t>
      </w:r>
      <w:r w:rsidRPr="009E2E7F">
        <w:rPr>
          <w:rFonts w:ascii="Times New Roman" w:hAnsi="Times New Roman" w:cs="Times New Roman"/>
          <w:b/>
          <w:sz w:val="28"/>
          <w:szCs w:val="28"/>
        </w:rPr>
        <w:t>Российского индекса научного цитирования (РИНЦ).</w:t>
      </w:r>
    </w:p>
    <w:p w:rsidR="009E2E7F" w:rsidRPr="009E2E7F" w:rsidRDefault="009E2E7F" w:rsidP="009E2E7F">
      <w:pPr>
        <w:keepNext/>
        <w:keepLines/>
        <w:spacing w:before="40" w:after="0"/>
        <w:outlineLvl w:val="4"/>
        <w:rPr>
          <w:rFonts w:ascii="Times New Roman" w:eastAsiaTheme="majorEastAsia" w:hAnsi="Times New Roman" w:cs="Times New Roman"/>
          <w:sz w:val="28"/>
          <w:szCs w:val="28"/>
        </w:rPr>
      </w:pPr>
      <w:r w:rsidRPr="009E2E7F">
        <w:rPr>
          <w:rFonts w:ascii="Times New Roman" w:eastAsiaTheme="majorEastAsia" w:hAnsi="Times New Roman" w:cs="Times New Roman"/>
          <w:b/>
          <w:sz w:val="28"/>
          <w:szCs w:val="28"/>
        </w:rPr>
        <w:t>ВНИМАНИЕ</w:t>
      </w:r>
      <w:r w:rsidRPr="009E2E7F">
        <w:rPr>
          <w:rFonts w:ascii="Times New Roman" w:eastAsiaTheme="majorEastAsia" w:hAnsi="Times New Roman" w:cs="Times New Roman"/>
          <w:sz w:val="28"/>
          <w:szCs w:val="28"/>
        </w:rPr>
        <w:t>: все материалы проходят экспертизу на наличие плагиата!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E2E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 статьям предъявляются следующие требования: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Arial Unicode MS" w:hAnsi="Times New Roman" w:cs="Times New Roman"/>
          <w:sz w:val="28"/>
          <w:szCs w:val="28"/>
          <w:lang w:eastAsia="ru-RU"/>
        </w:rPr>
        <w:t>1. Наличие четкой структуры: от постановки актуальности выбранной темы, с последовательным поэтапным разрешением поставленных исследователем задач, до конкретного обоснованного вывода.</w:t>
      </w:r>
    </w:p>
    <w:p w:rsidR="009E2E7F" w:rsidRPr="009E2E7F" w:rsidRDefault="009E2E7F" w:rsidP="009E2E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Arial Unicode MS" w:hAnsi="Times New Roman" w:cs="Times New Roman"/>
          <w:sz w:val="28"/>
          <w:szCs w:val="28"/>
          <w:lang w:eastAsia="ru-RU"/>
        </w:rPr>
        <w:t>2. Наличие исследования: сборник носит научно-исследовательский характер, поэтому переписывание известных аксиом не сможет служить основанием для публикации. Исследование может носить любой характер – от глубоко теоретического, с попыткой создания принципиально нового взгляда на ту или иную проблематику, до практической верификации той или иной концепции в конкретных условиях.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Arial Unicode MS" w:hAnsi="Times New Roman" w:cs="Times New Roman"/>
          <w:sz w:val="28"/>
          <w:szCs w:val="28"/>
          <w:lang w:eastAsia="ru-RU"/>
        </w:rPr>
        <w:t>3. Аргументированность, самостоятельность, достоверность и логичность излагаемых взглядов.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keepNext/>
        <w:keepLines/>
        <w:spacing w:before="40" w:after="0"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E2E7F">
        <w:rPr>
          <w:rFonts w:ascii="Times New Roman" w:eastAsiaTheme="majorEastAsia" w:hAnsi="Times New Roman" w:cs="Times New Roman"/>
          <w:b/>
          <w:sz w:val="28"/>
          <w:szCs w:val="28"/>
        </w:rPr>
        <w:t>Требования к оформлению докладов: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Объем доклада для </w:t>
      </w:r>
      <w:r w:rsidRPr="009E2E7F">
        <w:rPr>
          <w:rFonts w:ascii="Times New Roman" w:hAnsi="Times New Roman" w:cs="Times New Roman"/>
          <w:b/>
          <w:sz w:val="28"/>
          <w:szCs w:val="28"/>
        </w:rPr>
        <w:t>очных</w:t>
      </w:r>
      <w:r w:rsidRPr="009E2E7F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9E2E7F">
        <w:rPr>
          <w:rFonts w:ascii="Times New Roman" w:hAnsi="Times New Roman" w:cs="Times New Roman"/>
          <w:b/>
          <w:sz w:val="28"/>
          <w:szCs w:val="28"/>
        </w:rPr>
        <w:t>не должен превышать</w:t>
      </w:r>
      <w:r w:rsidRPr="009E2E7F">
        <w:rPr>
          <w:rFonts w:ascii="Times New Roman" w:hAnsi="Times New Roman" w:cs="Times New Roman"/>
          <w:sz w:val="28"/>
          <w:szCs w:val="28"/>
        </w:rPr>
        <w:t xml:space="preserve"> </w:t>
      </w:r>
      <w:r w:rsidRPr="009E2E7F">
        <w:rPr>
          <w:rFonts w:ascii="Times New Roman" w:hAnsi="Times New Roman" w:cs="Times New Roman"/>
          <w:b/>
          <w:sz w:val="28"/>
          <w:szCs w:val="28"/>
        </w:rPr>
        <w:t>15 000 знаков</w:t>
      </w:r>
      <w:r w:rsidRPr="009E2E7F">
        <w:rPr>
          <w:rFonts w:ascii="Times New Roman" w:hAnsi="Times New Roman" w:cs="Times New Roman"/>
          <w:sz w:val="28"/>
          <w:szCs w:val="28"/>
        </w:rPr>
        <w:t xml:space="preserve"> с пробелами.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  <w:lang w:val="be-BY"/>
        </w:rPr>
        <w:t xml:space="preserve">Объем доклада для </w:t>
      </w:r>
      <w:r w:rsidRPr="009E2E7F">
        <w:rPr>
          <w:rFonts w:ascii="Times New Roman" w:hAnsi="Times New Roman" w:cs="Times New Roman"/>
          <w:b/>
          <w:sz w:val="28"/>
          <w:szCs w:val="28"/>
          <w:lang w:val="be-BY"/>
        </w:rPr>
        <w:t>заочных</w:t>
      </w:r>
      <w:r w:rsidRPr="009E2E7F">
        <w:rPr>
          <w:rFonts w:ascii="Times New Roman" w:hAnsi="Times New Roman" w:cs="Times New Roman"/>
          <w:sz w:val="28"/>
          <w:szCs w:val="28"/>
          <w:lang w:val="be-BY"/>
        </w:rPr>
        <w:t xml:space="preserve"> участников </w:t>
      </w:r>
      <w:r w:rsidRPr="009E2E7F">
        <w:rPr>
          <w:rFonts w:ascii="Times New Roman" w:hAnsi="Times New Roman" w:cs="Times New Roman"/>
          <w:sz w:val="28"/>
          <w:szCs w:val="28"/>
        </w:rPr>
        <w:t xml:space="preserve">вместе с рисунками, снимками и т.п. </w:t>
      </w:r>
      <w:r w:rsidRPr="009E2E7F">
        <w:rPr>
          <w:rFonts w:ascii="Times New Roman" w:hAnsi="Times New Roman" w:cs="Times New Roman"/>
          <w:b/>
          <w:sz w:val="28"/>
          <w:szCs w:val="28"/>
        </w:rPr>
        <w:t>не должен превышать 7 страниц текста</w:t>
      </w:r>
      <w:r w:rsidRPr="009E2E7F">
        <w:rPr>
          <w:rFonts w:ascii="Times New Roman" w:hAnsi="Times New Roman" w:cs="Times New Roman"/>
          <w:sz w:val="28"/>
          <w:szCs w:val="28"/>
        </w:rPr>
        <w:t>, межстрочный интервал – 1,5 формата А4 (не более).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– 14 кегль в основном тексте. </w:t>
      </w:r>
      <w:r w:rsidRPr="009E2E7F">
        <w:rPr>
          <w:rFonts w:ascii="Times New Roman" w:hAnsi="Times New Roman" w:cs="Times New Roman"/>
          <w:b/>
          <w:sz w:val="28"/>
          <w:szCs w:val="28"/>
        </w:rPr>
        <w:t>Использование сносок в документе не допускается</w:t>
      </w:r>
      <w:r w:rsidRPr="009E2E7F">
        <w:rPr>
          <w:rFonts w:ascii="Times New Roman" w:hAnsi="Times New Roman" w:cs="Times New Roman"/>
          <w:sz w:val="28"/>
          <w:szCs w:val="28"/>
        </w:rPr>
        <w:t>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Поля: левое – 3 см, остальные – 2 см; абзацный отступ – 1,25 см (не использовать табуляцию и пробелы); межстрочный интервал – 1,5; выравнивание по ширине</w:t>
      </w:r>
      <w:r w:rsidRPr="009E2E7F">
        <w:rPr>
          <w:rFonts w:ascii="Times New Roman" w:hAnsi="Times New Roman" w:cs="Times New Roman"/>
          <w:spacing w:val="-4"/>
          <w:sz w:val="28"/>
          <w:szCs w:val="28"/>
        </w:rPr>
        <w:t xml:space="preserve"> страницы; ориентация листа – книжная</w:t>
      </w:r>
      <w:r w:rsidRPr="009E2E7F">
        <w:rPr>
          <w:rFonts w:ascii="Times New Roman" w:hAnsi="Times New Roman" w:cs="Times New Roman"/>
          <w:sz w:val="28"/>
          <w:szCs w:val="28"/>
        </w:rPr>
        <w:t>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Доклад должен сопровождаться краткой аннотацией (не более 400 символов с пробелами), ключевыми словами на языке оригинала и английском языке. Кроме того, необходим перевод названия доклада, ФИО автора на английский язык.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Используемая литература оформляется в конце текста под названием «Список использованной литературы» в соответствии с требованиями ВАК РБ (http://www.vak.org.by/bibliographicDescription). </w:t>
      </w:r>
      <w:r w:rsidRPr="009E2E7F">
        <w:rPr>
          <w:rFonts w:ascii="Times New Roman" w:hAnsi="Times New Roman" w:cs="Times New Roman"/>
          <w:sz w:val="28"/>
          <w:szCs w:val="28"/>
        </w:rPr>
        <w:lastRenderedPageBreak/>
        <w:t xml:space="preserve">В тексте литература обозначается квадратными скобками с указанием в них порядкового номера источника по списку и через запятую – номера страницы (страниц), </w:t>
      </w:r>
      <w:proofErr w:type="gramStart"/>
      <w:r w:rsidRPr="009E2E7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E2E7F">
        <w:rPr>
          <w:rFonts w:ascii="Times New Roman" w:hAnsi="Times New Roman" w:cs="Times New Roman"/>
          <w:sz w:val="28"/>
          <w:szCs w:val="28"/>
        </w:rPr>
        <w:t>: [5, с. 115].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Не допускается включать в список литературы источники, на которые отсутствуют ссылки в тексте статьи. </w:t>
      </w:r>
      <w:r w:rsidRPr="009E2E7F">
        <w:rPr>
          <w:rFonts w:ascii="Times New Roman" w:hAnsi="Times New Roman" w:cs="Times New Roman"/>
          <w:b/>
          <w:sz w:val="28"/>
          <w:szCs w:val="28"/>
        </w:rPr>
        <w:t>Список литературы не должен превышать 10 источников</w:t>
      </w:r>
      <w:r w:rsidRPr="009E2E7F">
        <w:rPr>
          <w:rFonts w:ascii="Times New Roman" w:hAnsi="Times New Roman" w:cs="Times New Roman"/>
          <w:sz w:val="28"/>
          <w:szCs w:val="28"/>
        </w:rPr>
        <w:t xml:space="preserve"> (</w:t>
      </w:r>
      <w:r w:rsidRPr="009E2E7F">
        <w:rPr>
          <w:rFonts w:ascii="Times New Roman" w:hAnsi="Times New Roman" w:cs="Times New Roman"/>
          <w:b/>
          <w:sz w:val="28"/>
          <w:szCs w:val="28"/>
        </w:rPr>
        <w:t>для очных участников</w:t>
      </w:r>
      <w:r w:rsidRPr="009E2E7F">
        <w:rPr>
          <w:rFonts w:ascii="Times New Roman" w:hAnsi="Times New Roman" w:cs="Times New Roman"/>
          <w:sz w:val="28"/>
          <w:szCs w:val="28"/>
        </w:rPr>
        <w:t xml:space="preserve">) и </w:t>
      </w:r>
      <w:r w:rsidRPr="009E2E7F">
        <w:rPr>
          <w:rFonts w:ascii="Times New Roman" w:hAnsi="Times New Roman" w:cs="Times New Roman"/>
          <w:b/>
          <w:sz w:val="28"/>
          <w:szCs w:val="28"/>
        </w:rPr>
        <w:t>6 источников</w:t>
      </w:r>
      <w:r w:rsidRPr="009E2E7F">
        <w:rPr>
          <w:rFonts w:ascii="Times New Roman" w:hAnsi="Times New Roman" w:cs="Times New Roman"/>
          <w:sz w:val="28"/>
          <w:szCs w:val="28"/>
        </w:rPr>
        <w:t xml:space="preserve"> (</w:t>
      </w:r>
      <w:r w:rsidRPr="009E2E7F">
        <w:rPr>
          <w:rFonts w:ascii="Times New Roman" w:hAnsi="Times New Roman" w:cs="Times New Roman"/>
          <w:b/>
          <w:sz w:val="28"/>
          <w:szCs w:val="28"/>
        </w:rPr>
        <w:t>для заочных участников</w:t>
      </w:r>
      <w:r w:rsidRPr="009E2E7F">
        <w:rPr>
          <w:rFonts w:ascii="Times New Roman" w:hAnsi="Times New Roman" w:cs="Times New Roman"/>
          <w:sz w:val="28"/>
          <w:szCs w:val="28"/>
        </w:rPr>
        <w:t>).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К тексту доклада могут быть приложены </w:t>
      </w:r>
      <w:r w:rsidRPr="009E2E7F">
        <w:rPr>
          <w:rFonts w:ascii="Times New Roman" w:hAnsi="Times New Roman" w:cs="Times New Roman"/>
          <w:b/>
          <w:sz w:val="28"/>
          <w:szCs w:val="28"/>
        </w:rPr>
        <w:t>иллюстрации (не более пяти)</w:t>
      </w:r>
      <w:r w:rsidRPr="009E2E7F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E2E7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 xml:space="preserve"> с разрешением не менее 300 точек на дюйм. Иллюстрации следует присылать отдельными файлами.</w:t>
      </w:r>
    </w:p>
    <w:p w:rsidR="009E2E7F" w:rsidRPr="009E2E7F" w:rsidRDefault="009E2E7F" w:rsidP="009E2E7F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eastAsia="Calibri" w:hAnsi="Times New Roman" w:cs="Times New Roman"/>
          <w:sz w:val="28"/>
          <w:szCs w:val="28"/>
        </w:rPr>
        <w:t>Каждая таблица или рисунок должны иметь название (для таблиц) или подпись (для рисунков). Нумерация даётся по порядку размещения в статье. В тексте указание номера рисунка или таблицы помещается в круглых скобках – (рис. 1).</w:t>
      </w:r>
    </w:p>
    <w:p w:rsidR="009E2E7F" w:rsidRPr="009E2E7F" w:rsidRDefault="009E2E7F" w:rsidP="009E2E7F">
      <w:pPr>
        <w:spacing w:before="100" w:beforeAutospacing="1" w:after="100" w:afterAutospacing="1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eastAsia="Calibri" w:hAnsi="Times New Roman" w:cs="Times New Roman"/>
          <w:b/>
          <w:sz w:val="28"/>
          <w:szCs w:val="28"/>
        </w:rPr>
        <w:t>Пример оформления статьи</w:t>
      </w:r>
      <w:r w:rsidRPr="009E2E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2E7F" w:rsidRPr="009E2E7F" w:rsidRDefault="009E2E7F" w:rsidP="009E2E7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b/>
          <w:sz w:val="28"/>
          <w:szCs w:val="28"/>
        </w:rPr>
        <w:t>Оформление статьи</w:t>
      </w:r>
      <w:r w:rsidRPr="009E2E7F">
        <w:rPr>
          <w:rFonts w:ascii="Times New Roman" w:hAnsi="Times New Roman" w:cs="Times New Roman"/>
          <w:sz w:val="28"/>
          <w:szCs w:val="28"/>
        </w:rPr>
        <w:t>: Фамилия и инициалы автора, в скобках город – выравнивание по правому краю. На следующей строке прописными буквами название статьи на русском и английском языках. Ключевые слова и аннотация на русском и английском языках. Через строчку – текст статьи. В конце статьи – Список использованной литературы.</w:t>
      </w:r>
    </w:p>
    <w:p w:rsidR="009E2E7F" w:rsidRPr="009E2E7F" w:rsidRDefault="009E2E7F" w:rsidP="009E2E7F">
      <w:pPr>
        <w:jc w:val="right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Иванов И.И. (Саратов)</w:t>
      </w:r>
    </w:p>
    <w:p w:rsidR="009E2E7F" w:rsidRPr="009E2E7F" w:rsidRDefault="009E2E7F" w:rsidP="009E2E7F">
      <w:pPr>
        <w:jc w:val="right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9E2E7F">
        <w:rPr>
          <w:rFonts w:ascii="Times New Roman" w:hAnsi="Times New Roman" w:cs="Times New Roman"/>
          <w:sz w:val="28"/>
          <w:szCs w:val="28"/>
        </w:rPr>
        <w:t xml:space="preserve"> </w:t>
      </w:r>
      <w:r w:rsidRPr="009E2E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E7F">
        <w:rPr>
          <w:rFonts w:ascii="Times New Roman" w:hAnsi="Times New Roman" w:cs="Times New Roman"/>
          <w:sz w:val="28"/>
          <w:szCs w:val="28"/>
        </w:rPr>
        <w:t>.</w:t>
      </w:r>
      <w:r w:rsidRPr="009E2E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E7F">
        <w:rPr>
          <w:rFonts w:ascii="Times New Roman" w:hAnsi="Times New Roman" w:cs="Times New Roman"/>
          <w:sz w:val="28"/>
          <w:szCs w:val="28"/>
        </w:rPr>
        <w:t>. (</w:t>
      </w:r>
      <w:r w:rsidRPr="009E2E7F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Pr="009E2E7F">
        <w:rPr>
          <w:rFonts w:ascii="Times New Roman" w:hAnsi="Times New Roman" w:cs="Times New Roman"/>
          <w:sz w:val="28"/>
          <w:szCs w:val="28"/>
        </w:rPr>
        <w:t>)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ИССЛЕДОВАНИЕ ГОРОДСКОЙ АРХИТЕКТУРЫ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2E7F">
        <w:rPr>
          <w:rFonts w:ascii="Times New Roman" w:hAnsi="Times New Roman" w:cs="Times New Roman"/>
          <w:sz w:val="28"/>
          <w:szCs w:val="28"/>
          <w:lang w:val="en-US"/>
        </w:rPr>
        <w:t>STUDY OF URBAN ARCHITECTURE</w:t>
      </w:r>
    </w:p>
    <w:p w:rsidR="009E2E7F" w:rsidRPr="009E2E7F" w:rsidRDefault="009E2E7F" w:rsidP="009E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E7F">
        <w:rPr>
          <w:rFonts w:ascii="Times New Roman" w:hAnsi="Times New Roman" w:cs="Times New Roman"/>
          <w:sz w:val="28"/>
          <w:szCs w:val="28"/>
        </w:rPr>
        <w:t>Ключевые</w:t>
      </w:r>
      <w:r w:rsidRPr="009E2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2E7F">
        <w:rPr>
          <w:rFonts w:ascii="Times New Roman" w:hAnsi="Times New Roman" w:cs="Times New Roman"/>
          <w:sz w:val="28"/>
          <w:szCs w:val="28"/>
        </w:rPr>
        <w:t>слова</w:t>
      </w:r>
      <w:r w:rsidRPr="009E2E7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E7F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>: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E7F">
        <w:rPr>
          <w:rFonts w:ascii="Times New Roman" w:hAnsi="Times New Roman" w:cs="Times New Roman"/>
          <w:sz w:val="28"/>
          <w:szCs w:val="28"/>
        </w:rPr>
        <w:t>Аnnotation</w:t>
      </w:r>
      <w:proofErr w:type="spellEnd"/>
      <w:r w:rsidRPr="009E2E7F">
        <w:rPr>
          <w:rFonts w:ascii="Times New Roman" w:hAnsi="Times New Roman" w:cs="Times New Roman"/>
          <w:sz w:val="28"/>
          <w:szCs w:val="28"/>
        </w:rPr>
        <w:t>:</w:t>
      </w: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Текст.</w:t>
      </w:r>
    </w:p>
    <w:p w:rsidR="009E2E7F" w:rsidRPr="009E2E7F" w:rsidRDefault="009E2E7F" w:rsidP="009E2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E2E7F" w:rsidRPr="009E2E7F" w:rsidRDefault="009E2E7F" w:rsidP="009E2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E7F" w:rsidRPr="009E2E7F" w:rsidRDefault="009E2E7F" w:rsidP="009E2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hAnsi="Times New Roman" w:cs="Times New Roman"/>
          <w:b/>
          <w:sz w:val="28"/>
          <w:szCs w:val="28"/>
        </w:rPr>
        <w:t>Срок предоставления заявок с указанием названия доклада и текстов докладов</w:t>
      </w:r>
      <w:r w:rsidRPr="009E2E7F">
        <w:rPr>
          <w:rFonts w:ascii="Times New Roman" w:hAnsi="Times New Roman" w:cs="Times New Roman"/>
          <w:sz w:val="28"/>
          <w:szCs w:val="28"/>
        </w:rPr>
        <w:t>: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необходимо выслать по электронной почте: 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npo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sargmbs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не позднее 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C9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2019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Текст доклада предоставляется в оргкомитет (либо по электронной почте</w:t>
      </w:r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npo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sargmbs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позднее 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октября 2019 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 внести адрес</w:t>
      </w:r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npo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sargmbs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адресную книгу во избежание попадания писем с данного адреса в папку «спам»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Иногородних участников конференции просим обязательно указывать в заявке, нуждаются ли они в помощи при бронировании гостиницы. </w:t>
      </w:r>
    </w:p>
    <w:p w:rsidR="009E2E7F" w:rsidRPr="009E2E7F" w:rsidRDefault="009E2E7F" w:rsidP="009E2E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персональное приглашение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конференцию высылается 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запросу.</w:t>
      </w:r>
    </w:p>
    <w:p w:rsidR="009E2E7F" w:rsidRPr="009E2E7F" w:rsidRDefault="009E2E7F" w:rsidP="009E2E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язык конференции: русский.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материалов по электронной почте будет подтверждено Организационным комитетом. В случае неполучения ответного письма (с уведомлением о принятии заявки к рассмотрению) в течение недели просим продублировать Вашу заявку еще раз по электронному адресу:</w:t>
      </w:r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npo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sargmbs</w:t>
      </w:r>
      <w:proofErr w:type="spellEnd"/>
      <w:r w:rsidR="00C91EED" w:rsidRP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1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не имеет возможности оплатить участникам конференции командировочные расходы. Проживание, питание, транспортные расходы оплачиваются командирующими организациями.</w:t>
      </w:r>
    </w:p>
    <w:p w:rsidR="009E2E7F" w:rsidRPr="009E2E7F" w:rsidRDefault="009E2E7F" w:rsidP="009E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окончательного формирования программы (приблизительно после 7 ноября 2019 года) всем участникам конференции на их электронные адреса 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(указанные в заявке)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выслан электронный вариант программы конференции.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адрес: 410038, г. Саратов, </w:t>
      </w:r>
      <w:proofErr w:type="spellStart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Соколовая</w:t>
      </w:r>
      <w:proofErr w:type="spellEnd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Парк Победы.</w:t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(8452)65-98-21, координатор Ушакова Елена </w:t>
      </w:r>
      <w:proofErr w:type="gramStart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Ивановна,  заместитель</w:t>
      </w:r>
      <w:proofErr w:type="gramEnd"/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</w:t>
      </w:r>
      <w:r w:rsidR="00C91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ГАУК «СИПК «МБТС» по науке.</w:t>
      </w:r>
    </w:p>
    <w:p w:rsidR="00C91EED" w:rsidRPr="009E2E7F" w:rsidRDefault="00C91EED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ED" w:rsidRDefault="00C91EED" w:rsidP="009E2E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EED" w:rsidRDefault="00C91EED" w:rsidP="009E2E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9E2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1 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 - практической конференции </w:t>
      </w:r>
    </w:p>
    <w:p w:rsidR="009E2E7F" w:rsidRPr="009E2E7F" w:rsidRDefault="009E2E7F" w:rsidP="009E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«Актуальные вопросы российской истории и музееведения»</w:t>
      </w:r>
    </w:p>
    <w:p w:rsidR="009E2E7F" w:rsidRPr="009E2E7F" w:rsidRDefault="009E2E7F" w:rsidP="009E2E7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18"/>
      </w:tblGrid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 работы*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 степень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 звание (при наличии)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доклада*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 адрес места работы (+индекс)*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 телефон(+код)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Еmail</w:t>
            </w:r>
            <w:proofErr w:type="spellEnd"/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технических средств (указать каких)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 или заочная)*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Бронирование гостиницы (да, нет)*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E2E7F" w:rsidRPr="009E2E7F" w:rsidTr="00BD5A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Официальное приглашение (только электронный вариант) для оформления командировки (да, нет)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F" w:rsidRPr="009E2E7F" w:rsidRDefault="009E2E7F" w:rsidP="009E2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9E2E7F" w:rsidRPr="009E2E7F" w:rsidRDefault="009E2E7F" w:rsidP="009E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обязательно для заполнения</w:t>
      </w: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E7F" w:rsidRPr="009E2E7F" w:rsidRDefault="009E2E7F" w:rsidP="009E2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E7F" w:rsidRPr="009E2E7F" w:rsidRDefault="009E2E7F" w:rsidP="009E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37E6" w:rsidRDefault="00C91EED"/>
    <w:sectPr w:rsidR="0099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5B9"/>
    <w:multiLevelType w:val="multilevel"/>
    <w:tmpl w:val="07F2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D"/>
    <w:rsid w:val="008267AD"/>
    <w:rsid w:val="009E2E7F"/>
    <w:rsid w:val="00AB5F1C"/>
    <w:rsid w:val="00AF748D"/>
    <w:rsid w:val="00B97106"/>
    <w:rsid w:val="00C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FD29"/>
  <w15:chartTrackingRefBased/>
  <w15:docId w15:val="{51526064-6399-417D-AEF1-28B78EA0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Ивановна</dc:creator>
  <cp:keywords/>
  <dc:description/>
  <cp:lastModifiedBy>Ушакова Елена Ивановна</cp:lastModifiedBy>
  <cp:revision>4</cp:revision>
  <dcterms:created xsi:type="dcterms:W3CDTF">2019-09-13T05:54:00Z</dcterms:created>
  <dcterms:modified xsi:type="dcterms:W3CDTF">2019-09-13T06:07:00Z</dcterms:modified>
</cp:coreProperties>
</file>