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88F" w:rsidRPr="002C088F" w:rsidRDefault="002C088F" w:rsidP="002C088F">
      <w:pPr>
        <w:pStyle w:val="a3"/>
        <w:spacing w:before="300" w:beforeAutospacing="0" w:after="300" w:afterAutospacing="0"/>
        <w:ind w:left="225" w:right="225"/>
        <w:jc w:val="center"/>
        <w:rPr>
          <w:color w:val="000000"/>
          <w:sz w:val="27"/>
          <w:szCs w:val="27"/>
        </w:rPr>
      </w:pPr>
      <w:r w:rsidRPr="002C088F">
        <w:rPr>
          <w:b/>
          <w:bCs/>
          <w:color w:val="000000"/>
          <w:sz w:val="27"/>
          <w:szCs w:val="27"/>
        </w:rPr>
        <w:t>Саратовский национальный исследовательский государственный университет имени Н.Г. Чернышевского</w:t>
      </w:r>
      <w:r w:rsidRPr="002C088F">
        <w:rPr>
          <w:b/>
          <w:bCs/>
          <w:color w:val="000000"/>
          <w:sz w:val="27"/>
          <w:szCs w:val="27"/>
        </w:rPr>
        <w:br/>
        <w:t>Общественная палата Саратовской области</w:t>
      </w:r>
      <w:r w:rsidRPr="002C088F">
        <w:rPr>
          <w:b/>
          <w:bCs/>
          <w:color w:val="000000"/>
          <w:sz w:val="27"/>
          <w:szCs w:val="27"/>
        </w:rPr>
        <w:br/>
        <w:t>Саратовская областная Дума</w:t>
      </w:r>
      <w:r w:rsidRPr="002C088F">
        <w:rPr>
          <w:b/>
          <w:bCs/>
          <w:color w:val="000000"/>
          <w:sz w:val="27"/>
          <w:szCs w:val="27"/>
        </w:rPr>
        <w:br/>
        <w:t>Правительство Саратовской области</w:t>
      </w:r>
      <w:r w:rsidRPr="002C088F">
        <w:rPr>
          <w:b/>
          <w:bCs/>
          <w:color w:val="000000"/>
          <w:sz w:val="27"/>
          <w:szCs w:val="27"/>
        </w:rPr>
        <w:br/>
        <w:t>Региональное отделение Межрегиональной ассоциации конституционалистов в Саратовской области</w:t>
      </w:r>
      <w:r w:rsidRPr="002C088F">
        <w:rPr>
          <w:b/>
          <w:bCs/>
          <w:color w:val="000000"/>
          <w:sz w:val="27"/>
          <w:szCs w:val="27"/>
        </w:rPr>
        <w:br/>
        <w:t>Ассоциация юридических вузов</w:t>
      </w:r>
      <w:r w:rsidRPr="002C088F">
        <w:rPr>
          <w:b/>
          <w:bCs/>
          <w:color w:val="000000"/>
          <w:sz w:val="27"/>
          <w:szCs w:val="27"/>
        </w:rPr>
        <w:br/>
        <w:t>Саратовское региональное отделение Ассоциации юристов России</w:t>
      </w:r>
      <w:r w:rsidRPr="002C088F">
        <w:rPr>
          <w:b/>
          <w:bCs/>
          <w:color w:val="000000"/>
          <w:sz w:val="27"/>
          <w:szCs w:val="27"/>
        </w:rPr>
        <w:br/>
        <w:t>Саратовское отделение Российской Ассоциации политической науки</w:t>
      </w:r>
    </w:p>
    <w:p w:rsidR="002C088F" w:rsidRPr="002C088F" w:rsidRDefault="002C088F" w:rsidP="002C088F">
      <w:pPr>
        <w:pStyle w:val="a3"/>
        <w:spacing w:before="300" w:beforeAutospacing="0" w:after="270" w:afterAutospacing="0"/>
        <w:ind w:left="225" w:right="225"/>
        <w:jc w:val="center"/>
        <w:rPr>
          <w:color w:val="000000"/>
          <w:sz w:val="27"/>
          <w:szCs w:val="27"/>
        </w:rPr>
      </w:pPr>
      <w:r w:rsidRPr="002C088F">
        <w:rPr>
          <w:color w:val="000000"/>
          <w:sz w:val="27"/>
          <w:szCs w:val="27"/>
        </w:rPr>
        <w:br/>
      </w:r>
      <w:r w:rsidRPr="002C088F">
        <w:rPr>
          <w:b/>
          <w:bCs/>
          <w:color w:val="000000"/>
          <w:sz w:val="27"/>
          <w:szCs w:val="27"/>
        </w:rPr>
        <w:t>2 июля 2020 года</w:t>
      </w:r>
      <w:r w:rsidRPr="002C088F">
        <w:rPr>
          <w:b/>
          <w:bCs/>
          <w:color w:val="000000"/>
          <w:sz w:val="27"/>
          <w:szCs w:val="27"/>
        </w:rPr>
        <w:br/>
        <w:t>Саратов</w:t>
      </w:r>
    </w:p>
    <w:p w:rsidR="002C088F" w:rsidRPr="002C088F" w:rsidRDefault="002C088F" w:rsidP="002C088F">
      <w:pPr>
        <w:pStyle w:val="a5"/>
        <w:spacing w:before="0" w:beforeAutospacing="0" w:after="0" w:afterAutospacing="0"/>
        <w:ind w:left="142" w:right="138"/>
        <w:rPr>
          <w:color w:val="000000"/>
          <w:sz w:val="27"/>
          <w:szCs w:val="27"/>
        </w:rPr>
      </w:pPr>
      <w:r w:rsidRPr="002C088F">
        <w:rPr>
          <w:b/>
          <w:bCs/>
          <w:color w:val="000000"/>
          <w:sz w:val="26"/>
          <w:szCs w:val="26"/>
          <w:u w:val="single"/>
        </w:rPr>
        <w:t>Уважаемые коллеги!</w:t>
      </w:r>
    </w:p>
    <w:p w:rsidR="002C088F" w:rsidRPr="002C088F" w:rsidRDefault="002C088F" w:rsidP="002C088F">
      <w:pPr>
        <w:pStyle w:val="a5"/>
        <w:spacing w:before="0" w:beforeAutospacing="0" w:after="0" w:afterAutospacing="0"/>
        <w:ind w:left="142" w:right="138"/>
        <w:rPr>
          <w:color w:val="000000"/>
          <w:sz w:val="27"/>
          <w:szCs w:val="27"/>
        </w:rPr>
      </w:pPr>
      <w:r w:rsidRPr="002C088F">
        <w:rPr>
          <w:color w:val="000000"/>
          <w:sz w:val="26"/>
          <w:szCs w:val="26"/>
        </w:rPr>
        <w:t>Приглашаем к участию аспирантов, преподавателей, практических работников 2 июля 2020 г. принять участие в XIII Международной научно-практической конференции «Взаимодействие власти, бизнеса и общества в правотворческой деятельности»</w:t>
      </w:r>
    </w:p>
    <w:p w:rsidR="002C088F" w:rsidRPr="002C088F" w:rsidRDefault="002C088F" w:rsidP="002C088F">
      <w:pPr>
        <w:pStyle w:val="ab"/>
        <w:ind w:firstLine="567"/>
        <w:rPr>
          <w:rFonts w:ascii="Times New Roman" w:hAnsi="Times New Roman" w:cs="Times New Roman"/>
          <w:sz w:val="24"/>
          <w:szCs w:val="24"/>
        </w:rPr>
      </w:pPr>
      <w:r w:rsidRPr="002C088F">
        <w:rPr>
          <w:rFonts w:ascii="Times New Roman" w:hAnsi="Times New Roman" w:cs="Times New Roman"/>
          <w:sz w:val="24"/>
          <w:szCs w:val="24"/>
        </w:rPr>
        <w:t>К обсуждению предлагаются следующие тематические направления:</w:t>
      </w:r>
    </w:p>
    <w:p w:rsidR="002C088F" w:rsidRPr="002C088F" w:rsidRDefault="002C088F" w:rsidP="002C088F">
      <w:pPr>
        <w:pStyle w:val="ab"/>
        <w:ind w:firstLine="567"/>
        <w:rPr>
          <w:rFonts w:ascii="Times New Roman" w:hAnsi="Times New Roman" w:cs="Times New Roman"/>
          <w:sz w:val="24"/>
          <w:szCs w:val="24"/>
        </w:rPr>
      </w:pPr>
      <w:r w:rsidRPr="002C088F">
        <w:rPr>
          <w:rFonts w:ascii="Times New Roman" w:hAnsi="Times New Roman" w:cs="Times New Roman"/>
          <w:sz w:val="24"/>
          <w:szCs w:val="24"/>
        </w:rPr>
        <w:t>·           Конституционное правотворчество: содержание, механизм реализации и современные тенденции развития;</w:t>
      </w:r>
    </w:p>
    <w:p w:rsidR="002C088F" w:rsidRPr="002C088F" w:rsidRDefault="002C088F" w:rsidP="002C088F">
      <w:pPr>
        <w:pStyle w:val="ab"/>
        <w:ind w:firstLine="567"/>
        <w:rPr>
          <w:rFonts w:ascii="Times New Roman" w:hAnsi="Times New Roman" w:cs="Times New Roman"/>
          <w:sz w:val="24"/>
          <w:szCs w:val="24"/>
        </w:rPr>
      </w:pPr>
      <w:r w:rsidRPr="002C088F">
        <w:rPr>
          <w:rFonts w:ascii="Times New Roman" w:hAnsi="Times New Roman" w:cs="Times New Roman"/>
          <w:sz w:val="24"/>
          <w:szCs w:val="24"/>
        </w:rPr>
        <w:t>·           </w:t>
      </w:r>
      <w:r w:rsidRPr="002C088F">
        <w:rPr>
          <w:rFonts w:ascii="Times New Roman" w:hAnsi="Times New Roman" w:cs="Times New Roman"/>
          <w:sz w:val="24"/>
          <w:szCs w:val="24"/>
          <w:shd w:val="clear" w:color="auto" w:fill="FFFFFF"/>
        </w:rPr>
        <w:t>Общественно-политические институты как субъекты правотворчества в современной России</w:t>
      </w:r>
      <w:r w:rsidRPr="002C088F">
        <w:rPr>
          <w:rFonts w:ascii="Times New Roman" w:hAnsi="Times New Roman" w:cs="Times New Roman"/>
          <w:sz w:val="24"/>
          <w:szCs w:val="24"/>
        </w:rPr>
        <w:t>;</w:t>
      </w:r>
    </w:p>
    <w:p w:rsidR="002C088F" w:rsidRPr="002C088F" w:rsidRDefault="002C088F" w:rsidP="002C088F">
      <w:pPr>
        <w:pStyle w:val="ab"/>
        <w:ind w:firstLine="567"/>
        <w:rPr>
          <w:rFonts w:ascii="Times New Roman" w:hAnsi="Times New Roman" w:cs="Times New Roman"/>
          <w:sz w:val="24"/>
          <w:szCs w:val="24"/>
        </w:rPr>
      </w:pPr>
      <w:r w:rsidRPr="002C088F">
        <w:rPr>
          <w:rFonts w:ascii="Times New Roman" w:hAnsi="Times New Roman" w:cs="Times New Roman"/>
          <w:sz w:val="24"/>
          <w:szCs w:val="24"/>
        </w:rPr>
        <w:t>·           Роль объединений промышленников и предпринимателей в правотворчестве в сфере экономики и финансов;</w:t>
      </w:r>
    </w:p>
    <w:p w:rsidR="002C088F" w:rsidRPr="002C088F" w:rsidRDefault="002C088F" w:rsidP="002C088F">
      <w:pPr>
        <w:pStyle w:val="ab"/>
        <w:ind w:firstLine="567"/>
        <w:rPr>
          <w:rFonts w:ascii="Times New Roman" w:hAnsi="Times New Roman" w:cs="Times New Roman"/>
          <w:sz w:val="24"/>
          <w:szCs w:val="24"/>
        </w:rPr>
      </w:pPr>
      <w:r w:rsidRPr="002C088F">
        <w:rPr>
          <w:rFonts w:ascii="Times New Roman" w:hAnsi="Times New Roman" w:cs="Times New Roman"/>
          <w:sz w:val="24"/>
          <w:szCs w:val="24"/>
        </w:rPr>
        <w:t>·           </w:t>
      </w:r>
      <w:r w:rsidRPr="002C088F">
        <w:rPr>
          <w:rFonts w:ascii="Times New Roman" w:hAnsi="Times New Roman" w:cs="Times New Roman"/>
          <w:sz w:val="24"/>
          <w:szCs w:val="24"/>
          <w:shd w:val="clear" w:color="auto" w:fill="FFFFFF"/>
        </w:rPr>
        <w:t>Проблемы предупреждения коррупционных преступлений в федеральном и региональном правотворчестве</w:t>
      </w:r>
      <w:r w:rsidRPr="002C088F">
        <w:rPr>
          <w:rFonts w:ascii="Times New Roman" w:hAnsi="Times New Roman" w:cs="Times New Roman"/>
          <w:sz w:val="24"/>
          <w:szCs w:val="24"/>
        </w:rPr>
        <w:t>;</w:t>
      </w:r>
    </w:p>
    <w:p w:rsidR="002C088F" w:rsidRPr="002C088F" w:rsidRDefault="002C088F" w:rsidP="002C088F">
      <w:pPr>
        <w:pStyle w:val="ab"/>
        <w:ind w:firstLine="567"/>
        <w:rPr>
          <w:rFonts w:ascii="Times New Roman" w:hAnsi="Times New Roman" w:cs="Times New Roman"/>
          <w:sz w:val="24"/>
          <w:szCs w:val="24"/>
        </w:rPr>
      </w:pPr>
      <w:r w:rsidRPr="002C088F">
        <w:rPr>
          <w:rFonts w:ascii="Times New Roman" w:hAnsi="Times New Roman" w:cs="Times New Roman"/>
          <w:sz w:val="24"/>
          <w:szCs w:val="24"/>
        </w:rPr>
        <w:t>·           Правотворчество в сфере трудового законодательства;</w:t>
      </w:r>
    </w:p>
    <w:p w:rsidR="002C088F" w:rsidRPr="002C088F" w:rsidRDefault="002C088F" w:rsidP="002C088F">
      <w:pPr>
        <w:pStyle w:val="ab"/>
        <w:ind w:firstLine="567"/>
        <w:rPr>
          <w:rFonts w:ascii="Times New Roman" w:hAnsi="Times New Roman" w:cs="Times New Roman"/>
          <w:sz w:val="24"/>
          <w:szCs w:val="24"/>
        </w:rPr>
      </w:pPr>
      <w:r w:rsidRPr="002C088F">
        <w:rPr>
          <w:rFonts w:ascii="Times New Roman" w:hAnsi="Times New Roman" w:cs="Times New Roman"/>
          <w:sz w:val="24"/>
          <w:szCs w:val="24"/>
        </w:rPr>
        <w:t>·           </w:t>
      </w:r>
      <w:r w:rsidRPr="002C088F">
        <w:rPr>
          <w:rFonts w:ascii="Times New Roman" w:hAnsi="Times New Roman" w:cs="Times New Roman"/>
          <w:sz w:val="24"/>
          <w:szCs w:val="24"/>
          <w:shd w:val="clear" w:color="auto" w:fill="FFFFFF"/>
        </w:rPr>
        <w:t>Законотворческие проблемы взаимодействия власти, предпринимательства и общества в сфере охраны окружающей среды и природопользования</w:t>
      </w:r>
      <w:r w:rsidRPr="002C088F">
        <w:rPr>
          <w:rFonts w:ascii="Times New Roman" w:hAnsi="Times New Roman" w:cs="Times New Roman"/>
          <w:sz w:val="24"/>
          <w:szCs w:val="24"/>
        </w:rPr>
        <w:t>;</w:t>
      </w:r>
    </w:p>
    <w:p w:rsidR="002C088F" w:rsidRPr="002C088F" w:rsidRDefault="002C088F" w:rsidP="002C088F">
      <w:pPr>
        <w:pStyle w:val="ab"/>
        <w:ind w:firstLine="567"/>
        <w:rPr>
          <w:rFonts w:ascii="Times New Roman" w:hAnsi="Times New Roman" w:cs="Times New Roman"/>
          <w:sz w:val="24"/>
          <w:szCs w:val="24"/>
        </w:rPr>
      </w:pPr>
      <w:r w:rsidRPr="002C088F">
        <w:rPr>
          <w:rFonts w:ascii="Times New Roman" w:hAnsi="Times New Roman" w:cs="Times New Roman"/>
          <w:sz w:val="24"/>
          <w:szCs w:val="24"/>
        </w:rPr>
        <w:t>·           Правотворчество субъектов Российской Федерации;</w:t>
      </w:r>
    </w:p>
    <w:p w:rsidR="002C088F" w:rsidRPr="002C088F" w:rsidRDefault="002C088F" w:rsidP="002C088F">
      <w:pPr>
        <w:pStyle w:val="ab"/>
        <w:ind w:firstLine="567"/>
        <w:rPr>
          <w:rFonts w:ascii="Times New Roman" w:hAnsi="Times New Roman" w:cs="Times New Roman"/>
          <w:sz w:val="24"/>
          <w:szCs w:val="24"/>
        </w:rPr>
      </w:pPr>
      <w:r w:rsidRPr="002C088F">
        <w:rPr>
          <w:rFonts w:ascii="Times New Roman" w:hAnsi="Times New Roman" w:cs="Times New Roman"/>
          <w:sz w:val="24"/>
          <w:szCs w:val="24"/>
        </w:rPr>
        <w:t>·           Правотворчество в сфере финансовой деятельности государства;</w:t>
      </w:r>
    </w:p>
    <w:p w:rsidR="002C088F" w:rsidRPr="002C088F" w:rsidRDefault="002C088F" w:rsidP="002C088F">
      <w:pPr>
        <w:pStyle w:val="ab"/>
        <w:ind w:firstLine="567"/>
        <w:rPr>
          <w:rFonts w:ascii="Times New Roman" w:hAnsi="Times New Roman" w:cs="Times New Roman"/>
          <w:sz w:val="24"/>
          <w:szCs w:val="24"/>
        </w:rPr>
      </w:pPr>
      <w:r w:rsidRPr="002C088F">
        <w:rPr>
          <w:rFonts w:ascii="Times New Roman" w:hAnsi="Times New Roman" w:cs="Times New Roman"/>
          <w:sz w:val="24"/>
          <w:szCs w:val="24"/>
        </w:rPr>
        <w:t>·           Административное правотворчество в условиях интеграции;</w:t>
      </w:r>
    </w:p>
    <w:p w:rsidR="002C088F" w:rsidRPr="002C088F" w:rsidRDefault="002C088F" w:rsidP="002C088F">
      <w:pPr>
        <w:pStyle w:val="ab"/>
        <w:ind w:firstLine="567"/>
        <w:rPr>
          <w:rFonts w:ascii="Times New Roman" w:hAnsi="Times New Roman" w:cs="Times New Roman"/>
          <w:sz w:val="24"/>
          <w:szCs w:val="24"/>
        </w:rPr>
      </w:pPr>
      <w:r w:rsidRPr="002C088F">
        <w:rPr>
          <w:rFonts w:ascii="Times New Roman" w:hAnsi="Times New Roman" w:cs="Times New Roman"/>
          <w:sz w:val="24"/>
          <w:szCs w:val="24"/>
        </w:rPr>
        <w:t>·           Правотворчество в сфере образования, науки и охраны здоровья;</w:t>
      </w:r>
    </w:p>
    <w:p w:rsidR="002C088F" w:rsidRPr="002C088F" w:rsidRDefault="002C088F" w:rsidP="002C088F">
      <w:pPr>
        <w:pStyle w:val="ab"/>
        <w:ind w:firstLine="567"/>
        <w:rPr>
          <w:rFonts w:ascii="Times New Roman" w:hAnsi="Times New Roman" w:cs="Times New Roman"/>
          <w:sz w:val="24"/>
          <w:szCs w:val="24"/>
        </w:rPr>
      </w:pPr>
      <w:r w:rsidRPr="002C088F">
        <w:rPr>
          <w:rStyle w:val="a7"/>
          <w:rFonts w:ascii="Times New Roman" w:hAnsi="Times New Roman" w:cs="Times New Roman"/>
          <w:i w:val="0"/>
          <w:iCs w:val="0"/>
          <w:color w:val="000000"/>
          <w:sz w:val="24"/>
          <w:szCs w:val="24"/>
        </w:rPr>
        <w:t xml:space="preserve">·           Правотворчество в сфере развития информационно-коммуникативной культуры населения в эпоху </w:t>
      </w:r>
      <w:proofErr w:type="spellStart"/>
      <w:r w:rsidRPr="002C088F">
        <w:rPr>
          <w:rStyle w:val="a7"/>
          <w:rFonts w:ascii="Times New Roman" w:hAnsi="Times New Roman" w:cs="Times New Roman"/>
          <w:i w:val="0"/>
          <w:iCs w:val="0"/>
          <w:color w:val="000000"/>
          <w:sz w:val="24"/>
          <w:szCs w:val="24"/>
        </w:rPr>
        <w:t>цифровизации</w:t>
      </w:r>
      <w:proofErr w:type="spellEnd"/>
      <w:r w:rsidRPr="002C088F">
        <w:rPr>
          <w:rStyle w:val="a7"/>
          <w:rFonts w:ascii="Times New Roman" w:hAnsi="Times New Roman" w:cs="Times New Roman"/>
          <w:i w:val="0"/>
          <w:iCs w:val="0"/>
          <w:color w:val="000000"/>
          <w:sz w:val="24"/>
          <w:szCs w:val="24"/>
        </w:rPr>
        <w:t>;</w:t>
      </w:r>
    </w:p>
    <w:p w:rsidR="002C088F" w:rsidRPr="002C088F" w:rsidRDefault="002C088F" w:rsidP="002C088F">
      <w:pPr>
        <w:pStyle w:val="ab"/>
        <w:ind w:firstLine="567"/>
        <w:rPr>
          <w:rFonts w:ascii="Times New Roman" w:hAnsi="Times New Roman" w:cs="Times New Roman"/>
          <w:sz w:val="24"/>
          <w:szCs w:val="24"/>
        </w:rPr>
      </w:pPr>
      <w:r w:rsidRPr="002C088F">
        <w:rPr>
          <w:rStyle w:val="a7"/>
          <w:rFonts w:ascii="Times New Roman" w:hAnsi="Times New Roman" w:cs="Times New Roman"/>
          <w:i w:val="0"/>
          <w:iCs w:val="0"/>
          <w:color w:val="000000"/>
          <w:sz w:val="24"/>
          <w:szCs w:val="24"/>
        </w:rPr>
        <w:t>·           Общественный контроль в правотворческой деятельности;</w:t>
      </w:r>
    </w:p>
    <w:p w:rsidR="002C088F" w:rsidRPr="002C088F" w:rsidRDefault="002C088F" w:rsidP="002C088F">
      <w:pPr>
        <w:pStyle w:val="ab"/>
        <w:ind w:firstLine="567"/>
        <w:rPr>
          <w:rFonts w:ascii="Times New Roman" w:hAnsi="Times New Roman" w:cs="Times New Roman"/>
          <w:sz w:val="24"/>
          <w:szCs w:val="24"/>
        </w:rPr>
      </w:pPr>
      <w:r w:rsidRPr="002C088F">
        <w:rPr>
          <w:rStyle w:val="a7"/>
          <w:rFonts w:ascii="Times New Roman" w:hAnsi="Times New Roman" w:cs="Times New Roman"/>
          <w:i w:val="0"/>
          <w:iCs w:val="0"/>
          <w:color w:val="000000"/>
          <w:sz w:val="24"/>
          <w:szCs w:val="24"/>
        </w:rPr>
        <w:t>·           </w:t>
      </w:r>
      <w:proofErr w:type="gramStart"/>
      <w:r w:rsidRPr="002C088F">
        <w:rPr>
          <w:rStyle w:val="a7"/>
          <w:rFonts w:ascii="Times New Roman" w:hAnsi="Times New Roman" w:cs="Times New Roman"/>
          <w:i w:val="0"/>
          <w:iCs w:val="0"/>
          <w:color w:val="000000"/>
          <w:sz w:val="24"/>
          <w:szCs w:val="24"/>
        </w:rPr>
        <w:t>Современные</w:t>
      </w:r>
      <w:proofErr w:type="gramEnd"/>
      <w:r w:rsidRPr="002C088F">
        <w:rPr>
          <w:rStyle w:val="a7"/>
          <w:rFonts w:ascii="Times New Roman" w:hAnsi="Times New Roman" w:cs="Times New Roman"/>
          <w:i w:val="0"/>
          <w:iCs w:val="0"/>
          <w:color w:val="000000"/>
          <w:sz w:val="24"/>
          <w:szCs w:val="24"/>
        </w:rPr>
        <w:t> </w:t>
      </w:r>
      <w:r w:rsidRPr="002C088F">
        <w:rPr>
          <w:rFonts w:ascii="Times New Roman" w:hAnsi="Times New Roman" w:cs="Times New Roman"/>
          <w:sz w:val="24"/>
          <w:szCs w:val="24"/>
        </w:rPr>
        <w:t>PR-технологии в правотворческом процессе.</w:t>
      </w:r>
    </w:p>
    <w:p w:rsidR="002C088F" w:rsidRPr="002C088F" w:rsidRDefault="002C088F" w:rsidP="002C088F">
      <w:pPr>
        <w:pStyle w:val="a5"/>
        <w:spacing w:before="240" w:beforeAutospacing="0" w:after="0" w:afterAutospacing="0"/>
        <w:ind w:left="142" w:right="138"/>
        <w:rPr>
          <w:color w:val="000000"/>
          <w:sz w:val="27"/>
          <w:szCs w:val="27"/>
        </w:rPr>
      </w:pPr>
      <w:r w:rsidRPr="002C088F">
        <w:rPr>
          <w:b/>
          <w:bCs/>
          <w:color w:val="000000"/>
          <w:sz w:val="26"/>
          <w:szCs w:val="26"/>
        </w:rPr>
        <w:t>Порядок работы Конференции:</w:t>
      </w:r>
    </w:p>
    <w:p w:rsidR="002C088F" w:rsidRPr="002C088F" w:rsidRDefault="002C088F" w:rsidP="002C088F">
      <w:pPr>
        <w:pStyle w:val="a5"/>
        <w:spacing w:before="0" w:beforeAutospacing="0" w:after="0" w:afterAutospacing="0"/>
        <w:ind w:left="142" w:right="138"/>
        <w:rPr>
          <w:color w:val="000000"/>
          <w:sz w:val="27"/>
          <w:szCs w:val="27"/>
        </w:rPr>
      </w:pPr>
      <w:r w:rsidRPr="002C088F">
        <w:rPr>
          <w:b/>
          <w:bCs/>
          <w:color w:val="000000"/>
          <w:sz w:val="26"/>
          <w:szCs w:val="26"/>
        </w:rPr>
        <w:t>9.30- 10.00</w:t>
      </w:r>
      <w:r w:rsidRPr="002C088F">
        <w:rPr>
          <w:color w:val="000000"/>
          <w:sz w:val="26"/>
          <w:szCs w:val="26"/>
        </w:rPr>
        <w:t> – регистрация участников </w:t>
      </w:r>
      <w:r w:rsidRPr="002C088F">
        <w:rPr>
          <w:i/>
          <w:iCs/>
          <w:color w:val="000000"/>
          <w:sz w:val="26"/>
          <w:szCs w:val="26"/>
        </w:rPr>
        <w:t>(согласно программе)</w:t>
      </w:r>
    </w:p>
    <w:p w:rsidR="002C088F" w:rsidRPr="002C088F" w:rsidRDefault="002C088F" w:rsidP="002C088F">
      <w:pPr>
        <w:pStyle w:val="a5"/>
        <w:spacing w:before="0" w:beforeAutospacing="0" w:after="0" w:afterAutospacing="0"/>
        <w:ind w:left="142" w:right="138"/>
        <w:rPr>
          <w:color w:val="000000"/>
          <w:sz w:val="27"/>
          <w:szCs w:val="27"/>
        </w:rPr>
      </w:pPr>
      <w:r w:rsidRPr="002C088F">
        <w:rPr>
          <w:b/>
          <w:bCs/>
          <w:color w:val="000000"/>
          <w:sz w:val="26"/>
          <w:szCs w:val="26"/>
        </w:rPr>
        <w:t>1 0.00 -10.30</w:t>
      </w:r>
      <w:r w:rsidRPr="002C088F">
        <w:rPr>
          <w:color w:val="000000"/>
          <w:sz w:val="26"/>
          <w:szCs w:val="26"/>
        </w:rPr>
        <w:t> – открытие Конференции</w:t>
      </w:r>
    </w:p>
    <w:p w:rsidR="002C088F" w:rsidRPr="002C088F" w:rsidRDefault="002C088F" w:rsidP="002C088F">
      <w:pPr>
        <w:pStyle w:val="a5"/>
        <w:spacing w:before="0" w:beforeAutospacing="0" w:after="0" w:afterAutospacing="0"/>
        <w:ind w:left="142" w:right="138"/>
        <w:rPr>
          <w:color w:val="000000"/>
          <w:sz w:val="27"/>
          <w:szCs w:val="27"/>
        </w:rPr>
      </w:pPr>
      <w:r w:rsidRPr="002C088F">
        <w:rPr>
          <w:b/>
          <w:bCs/>
          <w:color w:val="000000"/>
          <w:sz w:val="26"/>
          <w:szCs w:val="26"/>
        </w:rPr>
        <w:t>10.30 - 12.00</w:t>
      </w:r>
      <w:r w:rsidRPr="002C088F">
        <w:rPr>
          <w:color w:val="000000"/>
          <w:sz w:val="26"/>
          <w:szCs w:val="26"/>
        </w:rPr>
        <w:t> –пленарное заседание</w:t>
      </w:r>
    </w:p>
    <w:p w:rsidR="002C088F" w:rsidRPr="002C088F" w:rsidRDefault="002C088F" w:rsidP="002C088F">
      <w:pPr>
        <w:pStyle w:val="a5"/>
        <w:spacing w:before="0" w:beforeAutospacing="0" w:after="0" w:afterAutospacing="0"/>
        <w:ind w:left="142" w:right="138"/>
        <w:rPr>
          <w:color w:val="000000"/>
          <w:sz w:val="27"/>
          <w:szCs w:val="27"/>
        </w:rPr>
      </w:pPr>
      <w:r w:rsidRPr="002C088F">
        <w:rPr>
          <w:b/>
          <w:bCs/>
          <w:color w:val="000000"/>
          <w:sz w:val="26"/>
          <w:szCs w:val="26"/>
        </w:rPr>
        <w:t>12.00-12.30</w:t>
      </w:r>
      <w:r w:rsidRPr="002C088F">
        <w:rPr>
          <w:color w:val="000000"/>
          <w:sz w:val="26"/>
          <w:szCs w:val="26"/>
        </w:rPr>
        <w:t> - кофе-брейк</w:t>
      </w:r>
    </w:p>
    <w:p w:rsidR="002C088F" w:rsidRPr="002C088F" w:rsidRDefault="002C088F" w:rsidP="002C088F">
      <w:pPr>
        <w:pStyle w:val="a5"/>
        <w:spacing w:before="0" w:beforeAutospacing="0" w:after="0" w:afterAutospacing="0"/>
        <w:ind w:left="142" w:right="138"/>
        <w:rPr>
          <w:color w:val="000000"/>
          <w:sz w:val="27"/>
          <w:szCs w:val="27"/>
        </w:rPr>
      </w:pPr>
      <w:r w:rsidRPr="002C088F">
        <w:rPr>
          <w:b/>
          <w:bCs/>
          <w:color w:val="000000"/>
          <w:sz w:val="26"/>
          <w:szCs w:val="26"/>
        </w:rPr>
        <w:t>12.30 - 13.30</w:t>
      </w:r>
      <w:r w:rsidRPr="002C088F">
        <w:rPr>
          <w:color w:val="000000"/>
          <w:sz w:val="26"/>
          <w:szCs w:val="26"/>
        </w:rPr>
        <w:t> –продолжение пленарного заседания</w:t>
      </w:r>
    </w:p>
    <w:p w:rsidR="002C088F" w:rsidRPr="002C088F" w:rsidRDefault="002C088F" w:rsidP="002C088F">
      <w:pPr>
        <w:pStyle w:val="a5"/>
        <w:spacing w:before="0" w:beforeAutospacing="0" w:after="0" w:afterAutospacing="0"/>
        <w:ind w:left="142" w:right="138"/>
        <w:rPr>
          <w:color w:val="000000"/>
          <w:sz w:val="27"/>
          <w:szCs w:val="27"/>
        </w:rPr>
      </w:pPr>
      <w:r w:rsidRPr="002C088F">
        <w:rPr>
          <w:b/>
          <w:bCs/>
          <w:color w:val="000000"/>
          <w:sz w:val="26"/>
          <w:szCs w:val="26"/>
        </w:rPr>
        <w:t>14.00 – 17.00</w:t>
      </w:r>
      <w:r w:rsidRPr="002C088F">
        <w:rPr>
          <w:color w:val="000000"/>
          <w:sz w:val="26"/>
          <w:szCs w:val="26"/>
        </w:rPr>
        <w:t> – секционные заседания и круглые столы </w:t>
      </w:r>
      <w:r w:rsidRPr="002C088F">
        <w:rPr>
          <w:i/>
          <w:iCs/>
          <w:color w:val="000000"/>
          <w:sz w:val="26"/>
          <w:szCs w:val="26"/>
        </w:rPr>
        <w:t>(согласно программе)</w:t>
      </w:r>
    </w:p>
    <w:p w:rsidR="002C088F" w:rsidRPr="002C088F" w:rsidRDefault="002C088F" w:rsidP="002C088F">
      <w:pPr>
        <w:pStyle w:val="a5"/>
        <w:spacing w:before="0" w:beforeAutospacing="0" w:after="0" w:afterAutospacing="0"/>
        <w:ind w:left="142" w:right="138"/>
        <w:rPr>
          <w:color w:val="000000"/>
          <w:sz w:val="27"/>
          <w:szCs w:val="27"/>
        </w:rPr>
      </w:pPr>
      <w:r w:rsidRPr="002C088F">
        <w:rPr>
          <w:b/>
          <w:bCs/>
          <w:i/>
          <w:iCs/>
          <w:color w:val="000000"/>
          <w:sz w:val="26"/>
          <w:szCs w:val="26"/>
        </w:rPr>
        <w:t> </w:t>
      </w:r>
    </w:p>
    <w:p w:rsidR="002C088F" w:rsidRPr="002C088F" w:rsidRDefault="002C088F" w:rsidP="002C088F">
      <w:pPr>
        <w:pStyle w:val="a5"/>
        <w:spacing w:before="0" w:beforeAutospacing="0" w:after="0" w:afterAutospacing="0"/>
        <w:ind w:left="142" w:right="138"/>
        <w:rPr>
          <w:color w:val="000000"/>
          <w:sz w:val="27"/>
          <w:szCs w:val="27"/>
        </w:rPr>
      </w:pPr>
      <w:r w:rsidRPr="002C088F">
        <w:rPr>
          <w:b/>
          <w:bCs/>
          <w:i/>
          <w:iCs/>
          <w:color w:val="000000"/>
          <w:sz w:val="26"/>
          <w:szCs w:val="26"/>
        </w:rPr>
        <w:lastRenderedPageBreak/>
        <w:t>По итогам работы Конференции планируется издание</w:t>
      </w:r>
      <w:r w:rsidRPr="002C088F">
        <w:rPr>
          <w:b/>
          <w:bCs/>
          <w:i/>
          <w:iCs/>
          <w:color w:val="000000"/>
          <w:sz w:val="26"/>
          <w:szCs w:val="26"/>
        </w:rPr>
        <w:br/>
        <w:t>сборника научных статей</w:t>
      </w:r>
    </w:p>
    <w:p w:rsidR="002C088F" w:rsidRPr="002C088F" w:rsidRDefault="002C088F" w:rsidP="002C088F">
      <w:pPr>
        <w:pStyle w:val="a5"/>
        <w:spacing w:before="0" w:beforeAutospacing="0" w:after="0" w:afterAutospacing="0"/>
        <w:ind w:left="142" w:right="138"/>
        <w:rPr>
          <w:color w:val="000000"/>
          <w:sz w:val="27"/>
          <w:szCs w:val="27"/>
        </w:rPr>
      </w:pPr>
      <w:r w:rsidRPr="002C088F">
        <w:rPr>
          <w:color w:val="000000"/>
          <w:sz w:val="26"/>
          <w:szCs w:val="26"/>
        </w:rPr>
        <w:t> </w:t>
      </w:r>
    </w:p>
    <w:p w:rsidR="002C088F" w:rsidRPr="002C088F" w:rsidRDefault="002C088F" w:rsidP="002C088F">
      <w:pPr>
        <w:pStyle w:val="a5"/>
        <w:spacing w:before="0" w:beforeAutospacing="0" w:after="0" w:afterAutospacing="0"/>
        <w:ind w:left="142" w:right="138"/>
        <w:rPr>
          <w:color w:val="000000"/>
          <w:sz w:val="27"/>
          <w:szCs w:val="27"/>
        </w:rPr>
      </w:pPr>
      <w:r w:rsidRPr="002C088F">
        <w:rPr>
          <w:color w:val="000000"/>
          <w:sz w:val="26"/>
          <w:szCs w:val="26"/>
        </w:rPr>
        <w:t xml:space="preserve">Просим подтвердить свое участие в Конференции, пройдя электронную регистрацию до 10 июня 2020 г. на сайте СГУ им. </w:t>
      </w:r>
      <w:proofErr w:type="spellStart"/>
      <w:r w:rsidRPr="002C088F">
        <w:rPr>
          <w:color w:val="000000"/>
          <w:sz w:val="26"/>
          <w:szCs w:val="26"/>
        </w:rPr>
        <w:t>Н.Г.Чернышевского</w:t>
      </w:r>
      <w:proofErr w:type="spellEnd"/>
    </w:p>
    <w:p w:rsidR="002C088F" w:rsidRPr="002C088F" w:rsidRDefault="002C088F" w:rsidP="002C088F">
      <w:pPr>
        <w:pStyle w:val="a5"/>
        <w:spacing w:before="0" w:beforeAutospacing="0" w:after="0" w:afterAutospacing="0"/>
        <w:ind w:left="142" w:right="138"/>
        <w:jc w:val="both"/>
        <w:rPr>
          <w:color w:val="000000"/>
          <w:sz w:val="27"/>
          <w:szCs w:val="27"/>
        </w:rPr>
      </w:pPr>
      <w:hyperlink r:id="rId6" w:tgtFrame="_blank" w:history="1">
        <w:r w:rsidRPr="002C088F">
          <w:rPr>
            <w:rStyle w:val="a4"/>
            <w:sz w:val="26"/>
            <w:szCs w:val="26"/>
          </w:rPr>
          <w:t>https://docs.google.com/forms/d/17GBTYKgcpbIAwOeH6SwWtrEcctrZlm2LLqwi_dn_a2Q/edit</w:t>
        </w:r>
      </w:hyperlink>
    </w:p>
    <w:p w:rsidR="002C088F" w:rsidRPr="002C088F" w:rsidRDefault="002C088F" w:rsidP="002C088F">
      <w:pPr>
        <w:pStyle w:val="a5"/>
        <w:spacing w:before="0" w:beforeAutospacing="0" w:after="0" w:afterAutospacing="0"/>
        <w:ind w:left="142" w:right="138"/>
        <w:jc w:val="both"/>
        <w:rPr>
          <w:color w:val="000000"/>
          <w:sz w:val="27"/>
          <w:szCs w:val="27"/>
        </w:rPr>
      </w:pPr>
      <w:r w:rsidRPr="002C088F">
        <w:rPr>
          <w:b/>
          <w:bCs/>
          <w:i/>
          <w:iCs/>
          <w:color w:val="000000"/>
          <w:sz w:val="26"/>
          <w:szCs w:val="26"/>
        </w:rPr>
        <w:t> </w:t>
      </w:r>
    </w:p>
    <w:p w:rsidR="002C088F" w:rsidRPr="002C088F" w:rsidRDefault="002C088F" w:rsidP="002C088F">
      <w:pPr>
        <w:pStyle w:val="a5"/>
        <w:spacing w:before="0" w:beforeAutospacing="0" w:after="0" w:afterAutospacing="0"/>
        <w:ind w:left="142" w:right="138"/>
        <w:jc w:val="both"/>
        <w:rPr>
          <w:color w:val="000000"/>
          <w:sz w:val="27"/>
          <w:szCs w:val="27"/>
        </w:rPr>
      </w:pPr>
      <w:r w:rsidRPr="002C088F">
        <w:rPr>
          <w:b/>
          <w:bCs/>
          <w:i/>
          <w:iCs/>
          <w:color w:val="000000"/>
          <w:sz w:val="26"/>
          <w:szCs w:val="26"/>
        </w:rPr>
        <w:t>Организаторы конференции обязуются информировать о принятии и регистрации заявки. Документы, представленные позже указанного срока или с нарушением установленных требований, возвращаться и регистрироваться не будут.</w:t>
      </w:r>
    </w:p>
    <w:p w:rsidR="002C088F" w:rsidRPr="002C088F" w:rsidRDefault="002C088F" w:rsidP="002C088F">
      <w:pPr>
        <w:ind w:left="142" w:right="138"/>
        <w:jc w:val="center"/>
        <w:rPr>
          <w:rFonts w:ascii="Times New Roman" w:hAnsi="Times New Roman" w:cs="Times New Roman"/>
          <w:color w:val="000000"/>
          <w:sz w:val="27"/>
          <w:szCs w:val="27"/>
        </w:rPr>
      </w:pPr>
      <w:r w:rsidRPr="002C088F">
        <w:rPr>
          <w:rFonts w:ascii="Times New Roman" w:hAnsi="Times New Roman" w:cs="Times New Roman"/>
          <w:color w:val="000000"/>
          <w:sz w:val="26"/>
          <w:szCs w:val="26"/>
        </w:rPr>
        <w:t> </w:t>
      </w:r>
    </w:p>
    <w:p w:rsidR="002C088F" w:rsidRPr="002C088F" w:rsidRDefault="002C088F" w:rsidP="002C088F">
      <w:pPr>
        <w:ind w:left="142" w:right="138"/>
        <w:jc w:val="center"/>
        <w:rPr>
          <w:rFonts w:ascii="Times New Roman" w:hAnsi="Times New Roman" w:cs="Times New Roman"/>
          <w:color w:val="000000"/>
          <w:sz w:val="27"/>
          <w:szCs w:val="27"/>
        </w:rPr>
      </w:pPr>
      <w:r w:rsidRPr="002C088F">
        <w:rPr>
          <w:rFonts w:ascii="Times New Roman" w:hAnsi="Times New Roman" w:cs="Times New Roman"/>
          <w:b/>
          <w:bCs/>
          <w:i/>
          <w:iCs/>
          <w:color w:val="000000"/>
          <w:sz w:val="26"/>
          <w:szCs w:val="26"/>
          <w:u w:val="single"/>
        </w:rPr>
        <w:t>Более подробную информацию о Конференции можно получить по контактным телефонам:</w:t>
      </w:r>
    </w:p>
    <w:p w:rsidR="002C088F" w:rsidRPr="002C088F" w:rsidRDefault="002C088F" w:rsidP="002C088F">
      <w:pPr>
        <w:ind w:left="142" w:right="138"/>
        <w:jc w:val="both"/>
        <w:rPr>
          <w:rFonts w:ascii="Times New Roman" w:hAnsi="Times New Roman" w:cs="Times New Roman"/>
          <w:color w:val="000000"/>
          <w:sz w:val="27"/>
          <w:szCs w:val="27"/>
        </w:rPr>
      </w:pPr>
      <w:r w:rsidRPr="002C088F">
        <w:rPr>
          <w:rFonts w:ascii="Times New Roman" w:hAnsi="Times New Roman" w:cs="Times New Roman"/>
          <w:b/>
          <w:bCs/>
          <w:color w:val="000000"/>
          <w:sz w:val="26"/>
          <w:szCs w:val="26"/>
        </w:rPr>
        <w:t>(8452) 225117,</w:t>
      </w:r>
      <w:r w:rsidRPr="002C088F">
        <w:rPr>
          <w:rFonts w:ascii="Times New Roman" w:hAnsi="Times New Roman" w:cs="Times New Roman"/>
          <w:color w:val="000000"/>
          <w:sz w:val="26"/>
          <w:szCs w:val="26"/>
        </w:rPr>
        <w:t> </w:t>
      </w:r>
      <w:r w:rsidRPr="002C088F">
        <w:rPr>
          <w:rFonts w:ascii="Times New Roman" w:hAnsi="Times New Roman" w:cs="Times New Roman"/>
          <w:b/>
          <w:bCs/>
          <w:color w:val="000000"/>
          <w:sz w:val="26"/>
          <w:szCs w:val="26"/>
        </w:rPr>
        <w:t>89053888452 – Куликова Светлана Анатольевна</w:t>
      </w:r>
    </w:p>
    <w:p w:rsidR="002C088F" w:rsidRPr="002C088F" w:rsidRDefault="002C088F" w:rsidP="002C088F">
      <w:pPr>
        <w:ind w:left="142" w:right="138"/>
        <w:rPr>
          <w:rFonts w:ascii="Times New Roman" w:hAnsi="Times New Roman" w:cs="Times New Roman"/>
          <w:color w:val="000000"/>
          <w:sz w:val="27"/>
          <w:szCs w:val="27"/>
        </w:rPr>
      </w:pPr>
      <w:r w:rsidRPr="002C088F">
        <w:rPr>
          <w:rFonts w:ascii="Times New Roman" w:hAnsi="Times New Roman" w:cs="Times New Roman"/>
          <w:b/>
          <w:bCs/>
          <w:i/>
          <w:iCs/>
          <w:color w:val="000000"/>
          <w:sz w:val="26"/>
          <w:szCs w:val="26"/>
          <w:u w:val="single"/>
        </w:rPr>
        <w:t>по электронной почте</w:t>
      </w:r>
      <w:r w:rsidRPr="002C088F">
        <w:rPr>
          <w:rFonts w:ascii="Times New Roman" w:hAnsi="Times New Roman" w:cs="Times New Roman"/>
          <w:b/>
          <w:bCs/>
          <w:i/>
          <w:iCs/>
          <w:color w:val="000000"/>
          <w:sz w:val="26"/>
          <w:szCs w:val="26"/>
        </w:rPr>
        <w:t>: </w:t>
      </w:r>
      <w:r w:rsidRPr="002C088F">
        <w:rPr>
          <w:rFonts w:ascii="Times New Roman" w:hAnsi="Times New Roman" w:cs="Times New Roman"/>
          <w:color w:val="0000FF"/>
          <w:sz w:val="26"/>
          <w:szCs w:val="26"/>
          <w:u w:val="single"/>
          <w:shd w:val="clear" w:color="auto" w:fill="FFFFFF"/>
        </w:rPr>
        <w:t>nauka_jurid@info.sgu.ru</w:t>
      </w:r>
    </w:p>
    <w:p w:rsidR="002C088F" w:rsidRPr="002C088F" w:rsidRDefault="002C088F" w:rsidP="002C088F">
      <w:pPr>
        <w:pStyle w:val="a5"/>
        <w:spacing w:before="0" w:beforeAutospacing="0" w:after="0" w:afterAutospacing="0"/>
        <w:ind w:left="142" w:right="138"/>
        <w:rPr>
          <w:color w:val="000000"/>
          <w:sz w:val="27"/>
          <w:szCs w:val="27"/>
        </w:rPr>
      </w:pPr>
      <w:r w:rsidRPr="002C088F">
        <w:rPr>
          <w:color w:val="000000"/>
          <w:sz w:val="26"/>
          <w:szCs w:val="26"/>
        </w:rPr>
        <w:t> </w:t>
      </w:r>
    </w:p>
    <w:p w:rsidR="002C088F" w:rsidRPr="002C088F" w:rsidRDefault="002C088F" w:rsidP="002C088F">
      <w:pPr>
        <w:pStyle w:val="a5"/>
        <w:spacing w:before="0" w:beforeAutospacing="0" w:after="0" w:afterAutospacing="0"/>
        <w:ind w:left="142" w:right="138"/>
        <w:rPr>
          <w:color w:val="000000"/>
          <w:sz w:val="27"/>
          <w:szCs w:val="27"/>
        </w:rPr>
      </w:pPr>
      <w:bookmarkStart w:id="0" w:name="_GoBack"/>
      <w:r w:rsidRPr="002C088F">
        <w:rPr>
          <w:color w:val="000000"/>
          <w:sz w:val="26"/>
          <w:szCs w:val="26"/>
          <w:u w:val="single"/>
        </w:rPr>
        <w:t>Материалы конференции</w:t>
      </w:r>
    </w:p>
    <w:p w:rsidR="002C088F" w:rsidRPr="002C088F" w:rsidRDefault="002C088F" w:rsidP="002C088F">
      <w:pPr>
        <w:pStyle w:val="a5"/>
        <w:spacing w:before="0" w:beforeAutospacing="0" w:after="0" w:afterAutospacing="0"/>
        <w:ind w:left="142" w:right="138"/>
        <w:rPr>
          <w:color w:val="000000"/>
          <w:sz w:val="27"/>
          <w:szCs w:val="27"/>
        </w:rPr>
      </w:pPr>
      <w:r w:rsidRPr="002C088F">
        <w:rPr>
          <w:color w:val="000000"/>
          <w:sz w:val="26"/>
          <w:szCs w:val="26"/>
        </w:rPr>
        <w:t>будут изданы в виде сборника научных статей и размещены</w:t>
      </w:r>
    </w:p>
    <w:p w:rsidR="002C088F" w:rsidRPr="002C088F" w:rsidRDefault="002C088F" w:rsidP="002C088F">
      <w:pPr>
        <w:pStyle w:val="a5"/>
        <w:spacing w:before="0" w:beforeAutospacing="0" w:after="0" w:afterAutospacing="0"/>
        <w:ind w:left="142" w:right="138"/>
        <w:rPr>
          <w:color w:val="000000"/>
          <w:sz w:val="27"/>
          <w:szCs w:val="27"/>
        </w:rPr>
      </w:pPr>
      <w:r w:rsidRPr="002C088F">
        <w:rPr>
          <w:color w:val="000000"/>
          <w:sz w:val="26"/>
          <w:szCs w:val="26"/>
        </w:rPr>
        <w:t>в национальной информационно-аналитической системе РИНЦ (Российский индекс научного цитирования) www.elibrary.ru.</w:t>
      </w:r>
    </w:p>
    <w:bookmarkEnd w:id="0"/>
    <w:p w:rsidR="002C088F" w:rsidRPr="002C088F" w:rsidRDefault="002C088F" w:rsidP="002C088F">
      <w:pPr>
        <w:pStyle w:val="a5"/>
        <w:spacing w:before="0" w:beforeAutospacing="0" w:after="0" w:afterAutospacing="0"/>
        <w:ind w:left="142" w:right="138"/>
        <w:jc w:val="both"/>
        <w:rPr>
          <w:color w:val="000000"/>
          <w:sz w:val="27"/>
          <w:szCs w:val="27"/>
        </w:rPr>
      </w:pPr>
      <w:r w:rsidRPr="002C088F">
        <w:rPr>
          <w:color w:val="000000"/>
          <w:sz w:val="26"/>
          <w:szCs w:val="26"/>
        </w:rPr>
        <w:t> </w:t>
      </w:r>
    </w:p>
    <w:p w:rsidR="002C088F" w:rsidRPr="002C088F" w:rsidRDefault="002C088F" w:rsidP="002C088F">
      <w:pPr>
        <w:pStyle w:val="a5"/>
        <w:spacing w:before="0" w:beforeAutospacing="0" w:after="0" w:afterAutospacing="0"/>
        <w:ind w:left="142" w:right="138"/>
        <w:jc w:val="both"/>
        <w:rPr>
          <w:color w:val="000000"/>
          <w:sz w:val="27"/>
          <w:szCs w:val="27"/>
        </w:rPr>
      </w:pPr>
      <w:r w:rsidRPr="002C088F">
        <w:rPr>
          <w:color w:val="000000"/>
          <w:sz w:val="26"/>
          <w:szCs w:val="26"/>
        </w:rPr>
        <w:t>Те</w:t>
      </w:r>
      <w:proofErr w:type="gramStart"/>
      <w:r w:rsidRPr="002C088F">
        <w:rPr>
          <w:color w:val="000000"/>
          <w:sz w:val="26"/>
          <w:szCs w:val="26"/>
        </w:rPr>
        <w:t>кст ст</w:t>
      </w:r>
      <w:proofErr w:type="gramEnd"/>
      <w:r w:rsidRPr="002C088F">
        <w:rPr>
          <w:color w:val="000000"/>
          <w:sz w:val="26"/>
          <w:szCs w:val="26"/>
        </w:rPr>
        <w:t>атьи, оформленный по прилагаемой форме, необходимо направить в электронном виде до 15 сентября 2020 г. (название файла: - фамилия-статья) на адрес: </w:t>
      </w:r>
      <w:r w:rsidRPr="002C088F">
        <w:rPr>
          <w:b/>
          <w:bCs/>
          <w:color w:val="0000FF"/>
          <w:sz w:val="26"/>
          <w:szCs w:val="26"/>
          <w:u w:val="single"/>
          <w:shd w:val="clear" w:color="auto" w:fill="FFFFFF"/>
        </w:rPr>
        <w:t>nauka_jurid@info.sgu.ru</w:t>
      </w:r>
    </w:p>
    <w:p w:rsidR="002C088F" w:rsidRPr="002C088F" w:rsidRDefault="002C088F" w:rsidP="002C088F">
      <w:pPr>
        <w:pStyle w:val="a5"/>
        <w:spacing w:before="0" w:beforeAutospacing="0" w:after="0" w:afterAutospacing="0"/>
        <w:ind w:left="142" w:right="138"/>
        <w:jc w:val="both"/>
        <w:rPr>
          <w:color w:val="000000"/>
          <w:sz w:val="27"/>
          <w:szCs w:val="27"/>
        </w:rPr>
      </w:pPr>
      <w:r w:rsidRPr="002C088F">
        <w:rPr>
          <w:color w:val="000000"/>
          <w:sz w:val="26"/>
          <w:szCs w:val="26"/>
        </w:rPr>
        <w:t> </w:t>
      </w:r>
    </w:p>
    <w:p w:rsidR="002C088F" w:rsidRPr="002C088F" w:rsidRDefault="002C088F" w:rsidP="002C088F">
      <w:pPr>
        <w:pStyle w:val="a5"/>
        <w:spacing w:before="0" w:beforeAutospacing="0" w:after="0" w:afterAutospacing="0"/>
        <w:ind w:left="142" w:right="138"/>
        <w:jc w:val="both"/>
        <w:rPr>
          <w:color w:val="000000"/>
          <w:sz w:val="27"/>
          <w:szCs w:val="27"/>
        </w:rPr>
      </w:pPr>
      <w:r w:rsidRPr="002C088F">
        <w:rPr>
          <w:color w:val="000000"/>
          <w:sz w:val="26"/>
          <w:szCs w:val="26"/>
        </w:rPr>
        <w:t>Для аспирантов вместе со статьей необходимо предоставить </w:t>
      </w:r>
      <w:r w:rsidRPr="002C088F">
        <w:rPr>
          <w:b/>
          <w:bCs/>
          <w:color w:val="000000"/>
          <w:sz w:val="26"/>
          <w:szCs w:val="26"/>
        </w:rPr>
        <w:t>рецензию</w:t>
      </w:r>
      <w:r w:rsidRPr="002C088F">
        <w:rPr>
          <w:color w:val="000000"/>
          <w:sz w:val="26"/>
          <w:szCs w:val="26"/>
        </w:rPr>
        <w:t> научного руководителя - (в электронном виде (скан-копия) либо на бумажном носителе с подписью руководителя и печатью организации). </w:t>
      </w:r>
      <w:r w:rsidRPr="002C088F">
        <w:rPr>
          <w:b/>
          <w:bCs/>
          <w:color w:val="000000"/>
          <w:sz w:val="26"/>
          <w:szCs w:val="26"/>
        </w:rPr>
        <w:t xml:space="preserve">Для </w:t>
      </w:r>
      <w:proofErr w:type="gramStart"/>
      <w:r w:rsidRPr="002C088F">
        <w:rPr>
          <w:b/>
          <w:bCs/>
          <w:color w:val="000000"/>
          <w:sz w:val="26"/>
          <w:szCs w:val="26"/>
        </w:rPr>
        <w:t>обучающихся</w:t>
      </w:r>
      <w:proofErr w:type="gramEnd"/>
      <w:r w:rsidRPr="002C088F">
        <w:rPr>
          <w:b/>
          <w:bCs/>
          <w:color w:val="000000"/>
          <w:sz w:val="26"/>
          <w:szCs w:val="26"/>
        </w:rPr>
        <w:t xml:space="preserve"> на юридическом факультете СГУ достаточно предоставить текст статьи с электронной почты научного руководителя</w:t>
      </w:r>
    </w:p>
    <w:p w:rsidR="002C088F" w:rsidRPr="002C088F" w:rsidRDefault="002C088F" w:rsidP="002C088F">
      <w:pPr>
        <w:pStyle w:val="a5"/>
        <w:spacing w:before="0" w:beforeAutospacing="0" w:after="0" w:afterAutospacing="0"/>
        <w:ind w:left="142" w:right="138"/>
        <w:jc w:val="both"/>
        <w:rPr>
          <w:color w:val="000000"/>
          <w:sz w:val="27"/>
          <w:szCs w:val="27"/>
        </w:rPr>
      </w:pPr>
      <w:r w:rsidRPr="002C088F">
        <w:rPr>
          <w:b/>
          <w:bCs/>
          <w:color w:val="000000"/>
          <w:sz w:val="26"/>
          <w:szCs w:val="26"/>
        </w:rPr>
        <w:t> </w:t>
      </w:r>
    </w:p>
    <w:p w:rsidR="002C088F" w:rsidRPr="002C088F" w:rsidRDefault="002C088F" w:rsidP="002C088F">
      <w:pPr>
        <w:pStyle w:val="a5"/>
        <w:spacing w:before="120" w:beforeAutospacing="0" w:after="0" w:afterAutospacing="0"/>
        <w:ind w:left="142" w:right="138"/>
        <w:rPr>
          <w:color w:val="000000"/>
          <w:sz w:val="27"/>
          <w:szCs w:val="27"/>
        </w:rPr>
      </w:pPr>
      <w:r w:rsidRPr="002C088F">
        <w:rPr>
          <w:b/>
          <w:bCs/>
          <w:color w:val="000000"/>
          <w:sz w:val="26"/>
          <w:szCs w:val="26"/>
          <w:u w:val="single"/>
        </w:rPr>
        <w:t>Требования к оформлению статьи:</w:t>
      </w:r>
    </w:p>
    <w:p w:rsidR="002C088F" w:rsidRPr="002C088F" w:rsidRDefault="002C088F" w:rsidP="002C088F">
      <w:pPr>
        <w:pStyle w:val="a5"/>
        <w:spacing w:before="0" w:beforeAutospacing="0" w:after="0" w:afterAutospacing="0"/>
        <w:ind w:left="142" w:right="138"/>
        <w:rPr>
          <w:color w:val="000000"/>
          <w:sz w:val="27"/>
          <w:szCs w:val="27"/>
        </w:rPr>
      </w:pPr>
      <w:r w:rsidRPr="002C088F">
        <w:rPr>
          <w:color w:val="000000"/>
          <w:sz w:val="27"/>
          <w:szCs w:val="27"/>
        </w:rPr>
        <w:t>·</w:t>
      </w:r>
      <w:r w:rsidRPr="002C088F">
        <w:rPr>
          <w:color w:val="000000"/>
          <w:sz w:val="14"/>
          <w:szCs w:val="14"/>
        </w:rPr>
        <w:t>                </w:t>
      </w:r>
      <w:r w:rsidRPr="002C088F">
        <w:rPr>
          <w:color w:val="000000"/>
          <w:sz w:val="26"/>
          <w:szCs w:val="26"/>
        </w:rPr>
        <w:t xml:space="preserve">Объем – до 0,3 </w:t>
      </w:r>
      <w:proofErr w:type="spellStart"/>
      <w:r w:rsidRPr="002C088F">
        <w:rPr>
          <w:color w:val="000000"/>
          <w:sz w:val="26"/>
          <w:szCs w:val="26"/>
        </w:rPr>
        <w:t>п.</w:t>
      </w:r>
      <w:proofErr w:type="gramStart"/>
      <w:r w:rsidRPr="002C088F">
        <w:rPr>
          <w:color w:val="000000"/>
          <w:sz w:val="26"/>
          <w:szCs w:val="26"/>
        </w:rPr>
        <w:t>л</w:t>
      </w:r>
      <w:proofErr w:type="spellEnd"/>
      <w:proofErr w:type="gramEnd"/>
      <w:r w:rsidRPr="002C088F">
        <w:rPr>
          <w:color w:val="000000"/>
          <w:sz w:val="26"/>
          <w:szCs w:val="26"/>
        </w:rPr>
        <w:t>.</w:t>
      </w:r>
    </w:p>
    <w:p w:rsidR="002C088F" w:rsidRPr="002C088F" w:rsidRDefault="002C088F" w:rsidP="002C088F">
      <w:pPr>
        <w:pStyle w:val="a5"/>
        <w:spacing w:before="0" w:beforeAutospacing="0" w:after="0" w:afterAutospacing="0"/>
        <w:ind w:left="142" w:right="138"/>
        <w:rPr>
          <w:color w:val="000000"/>
          <w:sz w:val="27"/>
          <w:szCs w:val="27"/>
          <w:lang w:val="en-US"/>
        </w:rPr>
      </w:pPr>
      <w:r w:rsidRPr="002C088F">
        <w:rPr>
          <w:color w:val="000000"/>
          <w:sz w:val="27"/>
          <w:szCs w:val="27"/>
        </w:rPr>
        <w:t>·</w:t>
      </w:r>
      <w:r w:rsidRPr="002C088F">
        <w:rPr>
          <w:color w:val="000000"/>
          <w:sz w:val="14"/>
          <w:szCs w:val="14"/>
          <w:lang w:val="en-US"/>
        </w:rPr>
        <w:t>                </w:t>
      </w:r>
      <w:r w:rsidRPr="002C088F">
        <w:rPr>
          <w:color w:val="000000"/>
          <w:sz w:val="26"/>
          <w:szCs w:val="26"/>
        </w:rPr>
        <w:t>Шрифт</w:t>
      </w:r>
      <w:r w:rsidRPr="002C088F">
        <w:rPr>
          <w:color w:val="000000"/>
          <w:sz w:val="26"/>
          <w:szCs w:val="26"/>
          <w:lang w:val="en-US"/>
        </w:rPr>
        <w:t xml:space="preserve"> – Times New Roman</w:t>
      </w:r>
    </w:p>
    <w:p w:rsidR="002C088F" w:rsidRPr="002C088F" w:rsidRDefault="002C088F" w:rsidP="002C088F">
      <w:pPr>
        <w:pStyle w:val="a5"/>
        <w:spacing w:before="0" w:beforeAutospacing="0" w:after="0" w:afterAutospacing="0"/>
        <w:ind w:left="142" w:right="138"/>
        <w:rPr>
          <w:color w:val="000000"/>
          <w:sz w:val="27"/>
          <w:szCs w:val="27"/>
          <w:lang w:val="en-US"/>
        </w:rPr>
      </w:pPr>
      <w:r w:rsidRPr="002C088F">
        <w:rPr>
          <w:color w:val="000000"/>
          <w:sz w:val="27"/>
          <w:szCs w:val="27"/>
        </w:rPr>
        <w:t>·</w:t>
      </w:r>
      <w:r w:rsidRPr="002C088F">
        <w:rPr>
          <w:color w:val="000000"/>
          <w:sz w:val="14"/>
          <w:szCs w:val="14"/>
          <w:lang w:val="en-US"/>
        </w:rPr>
        <w:t>                </w:t>
      </w:r>
      <w:r w:rsidRPr="002C088F">
        <w:rPr>
          <w:color w:val="000000"/>
          <w:sz w:val="26"/>
          <w:szCs w:val="26"/>
        </w:rPr>
        <w:t>Размер</w:t>
      </w:r>
      <w:r w:rsidRPr="002C088F">
        <w:rPr>
          <w:color w:val="000000"/>
          <w:sz w:val="26"/>
          <w:szCs w:val="26"/>
          <w:lang w:val="en-US"/>
        </w:rPr>
        <w:t xml:space="preserve"> </w:t>
      </w:r>
      <w:r w:rsidRPr="002C088F">
        <w:rPr>
          <w:color w:val="000000"/>
          <w:sz w:val="26"/>
          <w:szCs w:val="26"/>
        </w:rPr>
        <w:t>шрифта</w:t>
      </w:r>
      <w:r w:rsidRPr="002C088F">
        <w:rPr>
          <w:color w:val="000000"/>
          <w:sz w:val="26"/>
          <w:szCs w:val="26"/>
          <w:lang w:val="en-US"/>
        </w:rPr>
        <w:t xml:space="preserve"> – 14</w:t>
      </w:r>
    </w:p>
    <w:p w:rsidR="002C088F" w:rsidRPr="002C088F" w:rsidRDefault="002C088F" w:rsidP="002C088F">
      <w:pPr>
        <w:pStyle w:val="a5"/>
        <w:spacing w:before="0" w:beforeAutospacing="0" w:after="0" w:afterAutospacing="0"/>
        <w:ind w:left="142" w:right="138"/>
        <w:rPr>
          <w:color w:val="000000"/>
          <w:sz w:val="27"/>
          <w:szCs w:val="27"/>
        </w:rPr>
      </w:pPr>
      <w:r w:rsidRPr="002C088F">
        <w:rPr>
          <w:color w:val="000000"/>
          <w:sz w:val="27"/>
          <w:szCs w:val="27"/>
        </w:rPr>
        <w:t>·</w:t>
      </w:r>
      <w:r w:rsidRPr="002C088F">
        <w:rPr>
          <w:color w:val="000000"/>
          <w:sz w:val="14"/>
          <w:szCs w:val="14"/>
        </w:rPr>
        <w:t>                </w:t>
      </w:r>
      <w:r w:rsidRPr="002C088F">
        <w:rPr>
          <w:color w:val="000000"/>
          <w:sz w:val="26"/>
          <w:szCs w:val="26"/>
        </w:rPr>
        <w:t>Межстрочный интервал – ординарный</w:t>
      </w:r>
    </w:p>
    <w:p w:rsidR="002C088F" w:rsidRPr="002C088F" w:rsidRDefault="002C088F" w:rsidP="002C088F">
      <w:pPr>
        <w:pStyle w:val="a5"/>
        <w:spacing w:before="0" w:beforeAutospacing="0" w:after="0" w:afterAutospacing="0"/>
        <w:ind w:left="142" w:right="138"/>
        <w:rPr>
          <w:color w:val="000000"/>
          <w:sz w:val="27"/>
          <w:szCs w:val="27"/>
        </w:rPr>
      </w:pPr>
      <w:proofErr w:type="gramStart"/>
      <w:r w:rsidRPr="002C088F">
        <w:rPr>
          <w:color w:val="000000"/>
          <w:sz w:val="27"/>
          <w:szCs w:val="27"/>
        </w:rPr>
        <w:t>·</w:t>
      </w:r>
      <w:r w:rsidRPr="002C088F">
        <w:rPr>
          <w:color w:val="000000"/>
          <w:sz w:val="14"/>
          <w:szCs w:val="14"/>
        </w:rPr>
        <w:t>                </w:t>
      </w:r>
      <w:r w:rsidRPr="002C088F">
        <w:rPr>
          <w:color w:val="000000"/>
          <w:sz w:val="26"/>
          <w:szCs w:val="26"/>
        </w:rPr>
        <w:t>Поля: слева – 3 см., справа – 1,5 см, сверху – 2 см., снизу - 2,5 см.</w:t>
      </w:r>
      <w:proofErr w:type="gramEnd"/>
    </w:p>
    <w:p w:rsidR="002C088F" w:rsidRPr="002C088F" w:rsidRDefault="002C088F" w:rsidP="002C088F">
      <w:pPr>
        <w:pStyle w:val="a5"/>
        <w:spacing w:before="0" w:beforeAutospacing="0" w:after="0" w:afterAutospacing="0"/>
        <w:ind w:left="142" w:right="138"/>
        <w:rPr>
          <w:color w:val="000000"/>
          <w:sz w:val="27"/>
          <w:szCs w:val="27"/>
        </w:rPr>
      </w:pPr>
      <w:r w:rsidRPr="002C088F">
        <w:rPr>
          <w:color w:val="000000"/>
          <w:sz w:val="27"/>
          <w:szCs w:val="27"/>
        </w:rPr>
        <w:t>·</w:t>
      </w:r>
      <w:r w:rsidRPr="002C088F">
        <w:rPr>
          <w:color w:val="000000"/>
          <w:sz w:val="14"/>
          <w:szCs w:val="14"/>
        </w:rPr>
        <w:t>                </w:t>
      </w:r>
      <w:r w:rsidRPr="002C088F">
        <w:rPr>
          <w:color w:val="000000"/>
          <w:sz w:val="26"/>
          <w:szCs w:val="26"/>
        </w:rPr>
        <w:t>Информация об авторе – Фамилия, инициалы выделяются курсивом полужирным в правом верхнем углу (выравнивание по правому краю)</w:t>
      </w:r>
    </w:p>
    <w:p w:rsidR="002C088F" w:rsidRPr="002C088F" w:rsidRDefault="002C088F" w:rsidP="002C088F">
      <w:pPr>
        <w:pStyle w:val="a5"/>
        <w:spacing w:before="0" w:beforeAutospacing="0" w:after="0" w:afterAutospacing="0"/>
        <w:ind w:left="142" w:right="138"/>
        <w:rPr>
          <w:color w:val="000000"/>
          <w:sz w:val="27"/>
          <w:szCs w:val="27"/>
        </w:rPr>
      </w:pPr>
      <w:r w:rsidRPr="002C088F">
        <w:rPr>
          <w:color w:val="000000"/>
          <w:sz w:val="27"/>
          <w:szCs w:val="27"/>
        </w:rPr>
        <w:t>·</w:t>
      </w:r>
      <w:r w:rsidRPr="002C088F">
        <w:rPr>
          <w:color w:val="000000"/>
          <w:sz w:val="14"/>
          <w:szCs w:val="14"/>
        </w:rPr>
        <w:t>                </w:t>
      </w:r>
      <w:r w:rsidRPr="002C088F">
        <w:rPr>
          <w:color w:val="000000"/>
          <w:sz w:val="26"/>
          <w:szCs w:val="26"/>
        </w:rPr>
        <w:t xml:space="preserve">Название – заглавными буквами, </w:t>
      </w:r>
      <w:proofErr w:type="gramStart"/>
      <w:r w:rsidRPr="002C088F">
        <w:rPr>
          <w:color w:val="000000"/>
          <w:sz w:val="26"/>
          <w:szCs w:val="26"/>
        </w:rPr>
        <w:t>полужирный</w:t>
      </w:r>
      <w:proofErr w:type="gramEnd"/>
      <w:r w:rsidRPr="002C088F">
        <w:rPr>
          <w:color w:val="000000"/>
          <w:sz w:val="26"/>
          <w:szCs w:val="26"/>
        </w:rPr>
        <w:t>, выравнивание по центру</w:t>
      </w:r>
    </w:p>
    <w:p w:rsidR="002C088F" w:rsidRPr="002C088F" w:rsidRDefault="002C088F" w:rsidP="002C088F">
      <w:pPr>
        <w:ind w:left="142" w:right="138"/>
        <w:jc w:val="both"/>
        <w:rPr>
          <w:rFonts w:ascii="Times New Roman" w:hAnsi="Times New Roman" w:cs="Times New Roman"/>
          <w:color w:val="000000"/>
          <w:sz w:val="27"/>
          <w:szCs w:val="27"/>
        </w:rPr>
      </w:pPr>
      <w:r w:rsidRPr="002C088F">
        <w:rPr>
          <w:rFonts w:ascii="Times New Roman" w:hAnsi="Times New Roman" w:cs="Times New Roman"/>
          <w:color w:val="000000"/>
          <w:sz w:val="27"/>
          <w:szCs w:val="27"/>
        </w:rPr>
        <w:lastRenderedPageBreak/>
        <w:t>·</w:t>
      </w:r>
      <w:r w:rsidRPr="002C088F">
        <w:rPr>
          <w:rFonts w:ascii="Times New Roman" w:hAnsi="Times New Roman" w:cs="Times New Roman"/>
          <w:color w:val="000000"/>
          <w:sz w:val="14"/>
          <w:szCs w:val="14"/>
        </w:rPr>
        <w:t>  </w:t>
      </w:r>
      <w:r w:rsidRPr="002C088F">
        <w:rPr>
          <w:rFonts w:ascii="Times New Roman" w:hAnsi="Times New Roman" w:cs="Times New Roman"/>
          <w:color w:val="000000"/>
          <w:sz w:val="26"/>
          <w:szCs w:val="26"/>
        </w:rPr>
        <w:t>В тексте сноски обозначаются квадратными скобками с указанием в них порядкового номера источника по списку и через запятую – номера страницы, например: [5, с. 115]. Другой способ оформления литературы не допускается.</w:t>
      </w:r>
    </w:p>
    <w:p w:rsidR="002C088F" w:rsidRPr="002C088F" w:rsidRDefault="002C088F" w:rsidP="002C088F">
      <w:pPr>
        <w:ind w:left="142" w:right="138"/>
        <w:jc w:val="both"/>
        <w:rPr>
          <w:rFonts w:ascii="Times New Roman" w:hAnsi="Times New Roman" w:cs="Times New Roman"/>
          <w:color w:val="000000"/>
          <w:sz w:val="27"/>
          <w:szCs w:val="27"/>
        </w:rPr>
      </w:pPr>
      <w:r w:rsidRPr="002C088F">
        <w:rPr>
          <w:rFonts w:ascii="Times New Roman" w:hAnsi="Times New Roman" w:cs="Times New Roman"/>
          <w:color w:val="000000"/>
          <w:sz w:val="27"/>
          <w:szCs w:val="27"/>
        </w:rPr>
        <w:t>·</w:t>
      </w:r>
      <w:r w:rsidRPr="002C088F">
        <w:rPr>
          <w:rFonts w:ascii="Times New Roman" w:hAnsi="Times New Roman" w:cs="Times New Roman"/>
          <w:color w:val="000000"/>
          <w:sz w:val="14"/>
          <w:szCs w:val="14"/>
        </w:rPr>
        <w:t>  </w:t>
      </w:r>
      <w:r w:rsidRPr="002C088F">
        <w:rPr>
          <w:rFonts w:ascii="Times New Roman" w:hAnsi="Times New Roman" w:cs="Times New Roman"/>
          <w:color w:val="000000"/>
          <w:sz w:val="26"/>
          <w:szCs w:val="26"/>
        </w:rPr>
        <w:t>Используемая литература (без повторов) оформляется в конце текста под названием «Список использованной литературы».</w:t>
      </w:r>
    </w:p>
    <w:p w:rsidR="002C088F" w:rsidRPr="002C088F" w:rsidRDefault="002C088F" w:rsidP="002C088F">
      <w:pPr>
        <w:ind w:left="142" w:right="138"/>
        <w:jc w:val="both"/>
        <w:rPr>
          <w:rFonts w:ascii="Times New Roman" w:hAnsi="Times New Roman" w:cs="Times New Roman"/>
          <w:color w:val="000000"/>
          <w:sz w:val="27"/>
          <w:szCs w:val="27"/>
        </w:rPr>
      </w:pPr>
      <w:r w:rsidRPr="002C088F">
        <w:rPr>
          <w:rFonts w:ascii="Times New Roman" w:hAnsi="Times New Roman" w:cs="Times New Roman"/>
          <w:color w:val="000000"/>
          <w:sz w:val="27"/>
          <w:szCs w:val="27"/>
        </w:rPr>
        <w:t>·</w:t>
      </w:r>
      <w:r w:rsidRPr="002C088F">
        <w:rPr>
          <w:rFonts w:ascii="Times New Roman" w:hAnsi="Times New Roman" w:cs="Times New Roman"/>
          <w:color w:val="000000"/>
          <w:sz w:val="14"/>
          <w:szCs w:val="14"/>
        </w:rPr>
        <w:t>  </w:t>
      </w:r>
      <w:r w:rsidRPr="002C088F">
        <w:rPr>
          <w:rFonts w:ascii="Times New Roman" w:hAnsi="Times New Roman" w:cs="Times New Roman"/>
          <w:color w:val="000000"/>
          <w:sz w:val="26"/>
          <w:szCs w:val="26"/>
        </w:rPr>
        <w:t>Литература оформляется строго в соответствии с образцом.</w:t>
      </w:r>
    </w:p>
    <w:p w:rsidR="002C088F" w:rsidRPr="002C088F" w:rsidRDefault="002C088F" w:rsidP="002C088F">
      <w:pPr>
        <w:pStyle w:val="a5"/>
        <w:spacing w:before="0" w:beforeAutospacing="0" w:after="0" w:afterAutospacing="0"/>
        <w:ind w:left="142" w:right="138"/>
        <w:jc w:val="both"/>
        <w:rPr>
          <w:color w:val="000000"/>
          <w:sz w:val="27"/>
          <w:szCs w:val="27"/>
        </w:rPr>
      </w:pPr>
      <w:r w:rsidRPr="002C088F">
        <w:rPr>
          <w:color w:val="000000"/>
          <w:sz w:val="27"/>
          <w:szCs w:val="27"/>
        </w:rPr>
        <w:t>·</w:t>
      </w:r>
      <w:r w:rsidRPr="002C088F">
        <w:rPr>
          <w:color w:val="000000"/>
          <w:sz w:val="14"/>
          <w:szCs w:val="14"/>
        </w:rPr>
        <w:t>                </w:t>
      </w:r>
      <w:r w:rsidRPr="002C088F">
        <w:rPr>
          <w:color w:val="000000"/>
          <w:sz w:val="26"/>
          <w:szCs w:val="26"/>
        </w:rPr>
        <w:t>Все рисунки в векторных форматах WMF, EMF, CDR; растровые изображения – в формате TIFF, JPG с разрешением не менее 300 точек/дюйм, в реальном размере переводятся в формат PDF(это делают авторы). Электронная библиотека принимает только в формате PDF. </w:t>
      </w:r>
    </w:p>
    <w:p w:rsidR="002C088F" w:rsidRPr="002C088F" w:rsidRDefault="002C088F" w:rsidP="002C088F">
      <w:pPr>
        <w:pStyle w:val="a5"/>
        <w:spacing w:before="0" w:beforeAutospacing="0" w:after="0" w:afterAutospacing="0"/>
        <w:ind w:left="142" w:right="138"/>
        <w:jc w:val="both"/>
        <w:rPr>
          <w:color w:val="000000"/>
          <w:sz w:val="27"/>
          <w:szCs w:val="27"/>
        </w:rPr>
      </w:pPr>
      <w:r w:rsidRPr="002C088F">
        <w:rPr>
          <w:b/>
          <w:bCs/>
          <w:i/>
          <w:iCs/>
          <w:color w:val="000000"/>
          <w:sz w:val="26"/>
          <w:szCs w:val="26"/>
        </w:rPr>
        <w:t> </w:t>
      </w:r>
    </w:p>
    <w:p w:rsidR="002C088F" w:rsidRPr="002C088F" w:rsidRDefault="002C088F" w:rsidP="002C088F">
      <w:pPr>
        <w:pStyle w:val="a5"/>
        <w:spacing w:before="0" w:beforeAutospacing="0" w:after="0" w:afterAutospacing="0"/>
        <w:ind w:left="142" w:right="138"/>
        <w:jc w:val="both"/>
        <w:rPr>
          <w:color w:val="000000"/>
          <w:sz w:val="27"/>
          <w:szCs w:val="27"/>
        </w:rPr>
      </w:pPr>
      <w:r w:rsidRPr="002C088F">
        <w:rPr>
          <w:b/>
          <w:bCs/>
          <w:i/>
          <w:iCs/>
          <w:color w:val="000000"/>
          <w:sz w:val="26"/>
          <w:szCs w:val="26"/>
        </w:rPr>
        <w:t>Оргкомитет оставляет за собой право отбора статей для публикации, исходя из критериев оригинальности, самостоятельности и соответствия тематике Конференции.</w:t>
      </w:r>
    </w:p>
    <w:p w:rsidR="002C088F" w:rsidRPr="002C088F" w:rsidRDefault="002C088F" w:rsidP="002C088F">
      <w:pPr>
        <w:pStyle w:val="a5"/>
        <w:spacing w:before="0" w:beforeAutospacing="0" w:after="0" w:afterAutospacing="0"/>
        <w:ind w:left="142" w:right="138"/>
        <w:jc w:val="both"/>
        <w:rPr>
          <w:color w:val="000000"/>
          <w:sz w:val="27"/>
          <w:szCs w:val="27"/>
        </w:rPr>
      </w:pPr>
      <w:r w:rsidRPr="002C088F">
        <w:rPr>
          <w:b/>
          <w:bCs/>
          <w:i/>
          <w:iCs/>
          <w:color w:val="000000"/>
          <w:sz w:val="26"/>
          <w:szCs w:val="26"/>
        </w:rPr>
        <w:t>Все тексты статей проходят обязательную проверку на уникальность с помощью системы «</w:t>
      </w:r>
      <w:proofErr w:type="spellStart"/>
      <w:r w:rsidRPr="002C088F">
        <w:rPr>
          <w:b/>
          <w:bCs/>
          <w:i/>
          <w:iCs/>
          <w:color w:val="000000"/>
          <w:sz w:val="26"/>
          <w:szCs w:val="26"/>
        </w:rPr>
        <w:t>Руконтекст-антиплагиат</w:t>
      </w:r>
      <w:proofErr w:type="spellEnd"/>
      <w:r w:rsidRPr="002C088F">
        <w:rPr>
          <w:b/>
          <w:bCs/>
          <w:i/>
          <w:iCs/>
          <w:color w:val="000000"/>
          <w:sz w:val="26"/>
          <w:szCs w:val="26"/>
        </w:rPr>
        <w:t>». Процент оригинального авторского текста должен быть не менее 60 %.</w:t>
      </w:r>
    </w:p>
    <w:p w:rsidR="002C088F" w:rsidRPr="002C088F" w:rsidRDefault="002C088F" w:rsidP="002C088F">
      <w:pPr>
        <w:pStyle w:val="a5"/>
        <w:spacing w:before="0" w:beforeAutospacing="0" w:after="0" w:afterAutospacing="0"/>
        <w:ind w:left="142" w:right="138"/>
        <w:jc w:val="both"/>
        <w:rPr>
          <w:color w:val="000000"/>
          <w:sz w:val="27"/>
          <w:szCs w:val="27"/>
        </w:rPr>
      </w:pPr>
      <w:r w:rsidRPr="002C088F">
        <w:rPr>
          <w:b/>
          <w:bCs/>
          <w:i/>
          <w:iCs/>
          <w:color w:val="000000"/>
          <w:sz w:val="26"/>
          <w:szCs w:val="26"/>
        </w:rPr>
        <w:t>Автор и его научный руководитель несут ответственность за содержание в статье некорректного заимствования.</w:t>
      </w:r>
    </w:p>
    <w:p w:rsidR="002C088F" w:rsidRPr="002C088F" w:rsidRDefault="002C088F" w:rsidP="002C088F">
      <w:pPr>
        <w:pStyle w:val="a5"/>
        <w:spacing w:before="0" w:beforeAutospacing="0" w:after="0" w:afterAutospacing="0"/>
        <w:ind w:left="142" w:right="138"/>
        <w:jc w:val="both"/>
        <w:rPr>
          <w:color w:val="000000"/>
          <w:sz w:val="27"/>
          <w:szCs w:val="27"/>
        </w:rPr>
      </w:pPr>
      <w:r w:rsidRPr="002C088F">
        <w:rPr>
          <w:b/>
          <w:bCs/>
          <w:i/>
          <w:iCs/>
          <w:color w:val="000000"/>
          <w:sz w:val="26"/>
          <w:szCs w:val="26"/>
        </w:rPr>
        <w:t>Оргкомитет оставляет за собой право не указывать причины отказа в публикации статьи.</w:t>
      </w:r>
    </w:p>
    <w:p w:rsidR="002C088F" w:rsidRPr="002C088F" w:rsidRDefault="002C088F" w:rsidP="002C088F">
      <w:pPr>
        <w:rPr>
          <w:rFonts w:ascii="Times New Roman" w:hAnsi="Times New Roman" w:cs="Times New Roman"/>
          <w:sz w:val="24"/>
          <w:szCs w:val="24"/>
        </w:rPr>
      </w:pPr>
      <w:r w:rsidRPr="002C088F">
        <w:rPr>
          <w:rFonts w:ascii="Times New Roman" w:hAnsi="Times New Roman" w:cs="Times New Roman"/>
          <w:b/>
          <w:bCs/>
          <w:color w:val="000000"/>
          <w:sz w:val="26"/>
          <w:szCs w:val="26"/>
          <w:u w:val="single"/>
        </w:rPr>
        <w:br w:type="textWrapping" w:clear="all"/>
      </w:r>
    </w:p>
    <w:p w:rsidR="002C088F" w:rsidRPr="002C088F" w:rsidRDefault="002C088F" w:rsidP="002C088F">
      <w:pPr>
        <w:ind w:left="142" w:right="138"/>
        <w:jc w:val="center"/>
        <w:rPr>
          <w:rFonts w:ascii="Times New Roman" w:hAnsi="Times New Roman" w:cs="Times New Roman"/>
          <w:color w:val="000000"/>
          <w:sz w:val="27"/>
          <w:szCs w:val="27"/>
        </w:rPr>
      </w:pPr>
      <w:r w:rsidRPr="002C088F">
        <w:rPr>
          <w:rFonts w:ascii="Times New Roman" w:hAnsi="Times New Roman" w:cs="Times New Roman"/>
          <w:b/>
          <w:bCs/>
          <w:color w:val="000000"/>
          <w:sz w:val="26"/>
          <w:szCs w:val="26"/>
          <w:u w:val="single"/>
        </w:rPr>
        <w:t>Образец оформления статей</w:t>
      </w:r>
    </w:p>
    <w:p w:rsidR="002C088F" w:rsidRPr="002C088F" w:rsidRDefault="002C088F" w:rsidP="002C088F">
      <w:pPr>
        <w:ind w:left="142" w:right="138"/>
        <w:jc w:val="right"/>
        <w:rPr>
          <w:rFonts w:ascii="Times New Roman" w:hAnsi="Times New Roman" w:cs="Times New Roman"/>
          <w:color w:val="000000"/>
          <w:sz w:val="27"/>
          <w:szCs w:val="27"/>
        </w:rPr>
      </w:pPr>
      <w:r w:rsidRPr="002C088F">
        <w:rPr>
          <w:rFonts w:ascii="Times New Roman" w:hAnsi="Times New Roman" w:cs="Times New Roman"/>
          <w:b/>
          <w:bCs/>
          <w:i/>
          <w:iCs/>
          <w:color w:val="000000"/>
          <w:sz w:val="26"/>
          <w:szCs w:val="26"/>
          <w:shd w:val="clear" w:color="auto" w:fill="FFFFFF"/>
        </w:rPr>
        <w:t>И.И. Иванов</w:t>
      </w:r>
    </w:p>
    <w:p w:rsidR="002C088F" w:rsidRPr="002C088F" w:rsidRDefault="002C088F" w:rsidP="002C088F">
      <w:pPr>
        <w:ind w:left="142" w:right="138"/>
        <w:jc w:val="both"/>
        <w:rPr>
          <w:rFonts w:ascii="Times New Roman" w:hAnsi="Times New Roman" w:cs="Times New Roman"/>
          <w:color w:val="000000"/>
          <w:sz w:val="27"/>
          <w:szCs w:val="27"/>
        </w:rPr>
      </w:pPr>
      <w:r w:rsidRPr="002C088F">
        <w:rPr>
          <w:rFonts w:ascii="Times New Roman" w:hAnsi="Times New Roman" w:cs="Times New Roman"/>
          <w:color w:val="000000"/>
          <w:sz w:val="26"/>
          <w:szCs w:val="26"/>
          <w:shd w:val="clear" w:color="auto" w:fill="FFFFFF"/>
        </w:rPr>
        <w:t> </w:t>
      </w:r>
    </w:p>
    <w:p w:rsidR="002C088F" w:rsidRPr="002C088F" w:rsidRDefault="002C088F" w:rsidP="002C088F">
      <w:pPr>
        <w:ind w:left="142" w:right="138"/>
        <w:jc w:val="center"/>
        <w:rPr>
          <w:rFonts w:ascii="Times New Roman" w:hAnsi="Times New Roman" w:cs="Times New Roman"/>
          <w:color w:val="000000"/>
          <w:sz w:val="27"/>
          <w:szCs w:val="27"/>
        </w:rPr>
      </w:pPr>
      <w:r w:rsidRPr="002C088F">
        <w:rPr>
          <w:rFonts w:ascii="Times New Roman" w:hAnsi="Times New Roman" w:cs="Times New Roman"/>
          <w:b/>
          <w:bCs/>
          <w:caps/>
          <w:color w:val="000000"/>
          <w:sz w:val="26"/>
          <w:szCs w:val="26"/>
        </w:rPr>
        <w:t>ОБЕСПЕЧЕНИЕ ИНФОРМАЦИОННОЙ ОТКРЫТОСТИ В ДЕЯТЕЛЬНОСТИ ОРГАНОВ ГОСУДАРСТВЕННОЙ ВЛАСТИ</w:t>
      </w:r>
    </w:p>
    <w:p w:rsidR="002C088F" w:rsidRPr="002C088F" w:rsidRDefault="002C088F" w:rsidP="002C088F">
      <w:pPr>
        <w:ind w:left="142" w:right="138"/>
        <w:jc w:val="both"/>
        <w:rPr>
          <w:rFonts w:ascii="Times New Roman" w:hAnsi="Times New Roman" w:cs="Times New Roman"/>
          <w:color w:val="000000"/>
          <w:sz w:val="27"/>
          <w:szCs w:val="27"/>
        </w:rPr>
      </w:pPr>
      <w:r w:rsidRPr="002C088F">
        <w:rPr>
          <w:rFonts w:ascii="Times New Roman" w:hAnsi="Times New Roman" w:cs="Times New Roman"/>
          <w:b/>
          <w:bCs/>
          <w:color w:val="000000"/>
          <w:sz w:val="26"/>
          <w:szCs w:val="26"/>
        </w:rPr>
        <w:t>Аннотация.</w:t>
      </w:r>
      <w:r w:rsidRPr="002C088F">
        <w:rPr>
          <w:rFonts w:ascii="Times New Roman" w:hAnsi="Times New Roman" w:cs="Times New Roman"/>
          <w:color w:val="000000"/>
          <w:sz w:val="26"/>
          <w:szCs w:val="26"/>
        </w:rPr>
        <w:t> В представленной статье рассмотрены проблемы реализации основного конституционного принципа организации власти в России – принципа открытости. Автором проанализированы основные формы реализации данного принципа в деятельности федеральных и региональных органов власти. На основе сложившейся конституционной практики выявлена и обоснована необходимость изменения ряда норм федеральных законов, обеспечивающих открытость органов власти.</w:t>
      </w:r>
    </w:p>
    <w:p w:rsidR="002C088F" w:rsidRPr="002C088F" w:rsidRDefault="002C088F" w:rsidP="002C088F">
      <w:pPr>
        <w:spacing w:after="120"/>
        <w:ind w:left="142" w:right="138"/>
        <w:jc w:val="both"/>
        <w:rPr>
          <w:rFonts w:ascii="Times New Roman" w:hAnsi="Times New Roman" w:cs="Times New Roman"/>
          <w:color w:val="000000"/>
          <w:sz w:val="27"/>
          <w:szCs w:val="27"/>
        </w:rPr>
      </w:pPr>
      <w:r w:rsidRPr="002C088F">
        <w:rPr>
          <w:rFonts w:ascii="Times New Roman" w:hAnsi="Times New Roman" w:cs="Times New Roman"/>
          <w:b/>
          <w:bCs/>
          <w:color w:val="000000"/>
          <w:sz w:val="26"/>
          <w:szCs w:val="26"/>
        </w:rPr>
        <w:t>Ключевые слова</w:t>
      </w:r>
      <w:r w:rsidRPr="002C088F">
        <w:rPr>
          <w:rFonts w:ascii="Times New Roman" w:hAnsi="Times New Roman" w:cs="Times New Roman"/>
          <w:color w:val="000000"/>
          <w:sz w:val="26"/>
          <w:szCs w:val="26"/>
        </w:rPr>
        <w:t>: Конституция РФ, органы власти, открытость органов власти</w:t>
      </w:r>
    </w:p>
    <w:p w:rsidR="002C088F" w:rsidRPr="002C088F" w:rsidRDefault="002C088F" w:rsidP="002C088F">
      <w:pPr>
        <w:spacing w:after="120"/>
        <w:ind w:left="142" w:right="138"/>
        <w:jc w:val="right"/>
        <w:rPr>
          <w:rFonts w:ascii="Times New Roman" w:hAnsi="Times New Roman" w:cs="Times New Roman"/>
          <w:color w:val="000000"/>
          <w:sz w:val="27"/>
          <w:szCs w:val="27"/>
        </w:rPr>
      </w:pPr>
      <w:r w:rsidRPr="002C088F">
        <w:rPr>
          <w:rFonts w:ascii="Times New Roman" w:hAnsi="Times New Roman" w:cs="Times New Roman"/>
          <w:b/>
          <w:bCs/>
          <w:color w:val="000000"/>
          <w:sz w:val="26"/>
          <w:szCs w:val="26"/>
          <w:shd w:val="clear" w:color="auto" w:fill="FFFFFF"/>
        </w:rPr>
        <w:t> </w:t>
      </w:r>
    </w:p>
    <w:p w:rsidR="002C088F" w:rsidRPr="002C088F" w:rsidRDefault="002C088F" w:rsidP="002C088F">
      <w:pPr>
        <w:spacing w:after="120"/>
        <w:ind w:left="142" w:right="138"/>
        <w:jc w:val="right"/>
        <w:rPr>
          <w:rFonts w:ascii="Times New Roman" w:hAnsi="Times New Roman" w:cs="Times New Roman"/>
          <w:color w:val="000000"/>
          <w:sz w:val="27"/>
          <w:szCs w:val="27"/>
          <w:lang w:val="en-US"/>
        </w:rPr>
      </w:pPr>
      <w:proofErr w:type="spellStart"/>
      <w:r w:rsidRPr="002C088F">
        <w:rPr>
          <w:rFonts w:ascii="Times New Roman" w:hAnsi="Times New Roman" w:cs="Times New Roman"/>
          <w:b/>
          <w:bCs/>
          <w:color w:val="000000"/>
          <w:sz w:val="26"/>
          <w:szCs w:val="26"/>
          <w:shd w:val="clear" w:color="auto" w:fill="FFFFFF"/>
          <w:lang w:val="en-US"/>
        </w:rPr>
        <w:t>I.I.Ivanov</w:t>
      </w:r>
      <w:proofErr w:type="spellEnd"/>
    </w:p>
    <w:p w:rsidR="002C088F" w:rsidRPr="002C088F" w:rsidRDefault="002C088F" w:rsidP="002C088F">
      <w:pPr>
        <w:spacing w:after="120"/>
        <w:ind w:left="142" w:right="138"/>
        <w:jc w:val="both"/>
        <w:rPr>
          <w:rFonts w:ascii="Times New Roman" w:hAnsi="Times New Roman" w:cs="Times New Roman"/>
          <w:color w:val="000000"/>
          <w:sz w:val="27"/>
          <w:szCs w:val="27"/>
          <w:lang w:val="en-US"/>
        </w:rPr>
      </w:pPr>
      <w:r w:rsidRPr="002C088F">
        <w:rPr>
          <w:rFonts w:ascii="Times New Roman" w:hAnsi="Times New Roman" w:cs="Times New Roman"/>
          <w:b/>
          <w:bCs/>
          <w:color w:val="000000"/>
          <w:sz w:val="26"/>
          <w:szCs w:val="26"/>
          <w:shd w:val="clear" w:color="auto" w:fill="FFFFFF"/>
          <w:lang w:val="en-US"/>
        </w:rPr>
        <w:lastRenderedPageBreak/>
        <w:t>PROVIDING FOR INFORMATIONAL TRANSPARENCY IN ACTIVITIES OF PUBLIC AUTHORITIES</w:t>
      </w:r>
    </w:p>
    <w:p w:rsidR="002C088F" w:rsidRPr="002C088F" w:rsidRDefault="002C088F" w:rsidP="002C088F">
      <w:pPr>
        <w:spacing w:after="120"/>
        <w:ind w:left="142" w:right="138"/>
        <w:jc w:val="both"/>
        <w:rPr>
          <w:rFonts w:ascii="Times New Roman" w:hAnsi="Times New Roman" w:cs="Times New Roman"/>
          <w:color w:val="000000"/>
          <w:sz w:val="27"/>
          <w:szCs w:val="27"/>
          <w:lang w:val="en-US"/>
        </w:rPr>
      </w:pPr>
      <w:r w:rsidRPr="002C088F">
        <w:rPr>
          <w:rFonts w:ascii="Times New Roman" w:hAnsi="Times New Roman" w:cs="Times New Roman"/>
          <w:b/>
          <w:bCs/>
          <w:color w:val="000000"/>
          <w:sz w:val="26"/>
          <w:szCs w:val="26"/>
          <w:shd w:val="clear" w:color="auto" w:fill="FFFFFF"/>
          <w:lang w:val="en-US"/>
        </w:rPr>
        <w:t>Abstract. </w:t>
      </w:r>
      <w:r w:rsidRPr="002C088F">
        <w:rPr>
          <w:rFonts w:ascii="Times New Roman" w:hAnsi="Times New Roman" w:cs="Times New Roman"/>
          <w:color w:val="000000"/>
          <w:sz w:val="26"/>
          <w:szCs w:val="26"/>
          <w:shd w:val="clear" w:color="auto" w:fill="FFFFFF"/>
          <w:lang w:val="en-US"/>
        </w:rPr>
        <w:t>The article deals with the problem of realization of the basic constitutional principle of organization of power in Russia - the principle of openness. The author analyzes the main forms of implementation of this principle in the activities of the federal and regional authorities. Basing on the established constitutional practice, the necessity for changes in a number of rules of federal laws is revealed and justified in order to ensure the openness of the government.</w:t>
      </w:r>
    </w:p>
    <w:p w:rsidR="002C088F" w:rsidRPr="002C088F" w:rsidRDefault="002C088F" w:rsidP="002C088F">
      <w:pPr>
        <w:spacing w:after="120"/>
        <w:ind w:left="142" w:right="138"/>
        <w:jc w:val="both"/>
        <w:rPr>
          <w:rFonts w:ascii="Times New Roman" w:hAnsi="Times New Roman" w:cs="Times New Roman"/>
          <w:color w:val="000000"/>
          <w:sz w:val="27"/>
          <w:szCs w:val="27"/>
          <w:lang w:val="en-US"/>
        </w:rPr>
      </w:pPr>
      <w:r w:rsidRPr="002C088F">
        <w:rPr>
          <w:rFonts w:ascii="Times New Roman" w:hAnsi="Times New Roman" w:cs="Times New Roman"/>
          <w:b/>
          <w:bCs/>
          <w:color w:val="000000"/>
          <w:sz w:val="26"/>
          <w:szCs w:val="26"/>
          <w:shd w:val="clear" w:color="auto" w:fill="FFFFFF"/>
          <w:lang w:val="en-US"/>
        </w:rPr>
        <w:t>Keywords: </w:t>
      </w:r>
      <w:r w:rsidRPr="002C088F">
        <w:rPr>
          <w:rFonts w:ascii="Times New Roman" w:hAnsi="Times New Roman" w:cs="Times New Roman"/>
          <w:color w:val="000000"/>
          <w:sz w:val="26"/>
          <w:szCs w:val="26"/>
          <w:shd w:val="clear" w:color="auto" w:fill="FFFFFF"/>
          <w:lang w:val="en-US"/>
        </w:rPr>
        <w:t>Constitution of the Russian Federation, the authorities, transparency of authorities</w:t>
      </w:r>
    </w:p>
    <w:p w:rsidR="002C088F" w:rsidRPr="002C088F" w:rsidRDefault="002C088F" w:rsidP="002C088F">
      <w:pPr>
        <w:ind w:left="142" w:right="138"/>
        <w:jc w:val="both"/>
        <w:rPr>
          <w:rFonts w:ascii="Times New Roman" w:hAnsi="Times New Roman" w:cs="Times New Roman"/>
          <w:color w:val="000000"/>
          <w:sz w:val="27"/>
          <w:szCs w:val="27"/>
          <w:lang w:val="en-US"/>
        </w:rPr>
      </w:pPr>
      <w:r w:rsidRPr="002C088F">
        <w:rPr>
          <w:rFonts w:ascii="Times New Roman" w:hAnsi="Times New Roman" w:cs="Times New Roman"/>
          <w:b/>
          <w:bCs/>
          <w:color w:val="000000"/>
          <w:sz w:val="26"/>
          <w:szCs w:val="26"/>
          <w:shd w:val="clear" w:color="auto" w:fill="FFFFFF"/>
          <w:lang w:val="en-US"/>
        </w:rPr>
        <w:t> </w:t>
      </w:r>
    </w:p>
    <w:p w:rsidR="002C088F" w:rsidRPr="002C088F" w:rsidRDefault="002C088F" w:rsidP="002C088F">
      <w:pPr>
        <w:ind w:left="142" w:right="138"/>
        <w:jc w:val="both"/>
        <w:rPr>
          <w:rFonts w:ascii="Times New Roman" w:hAnsi="Times New Roman" w:cs="Times New Roman"/>
          <w:color w:val="000000"/>
          <w:sz w:val="27"/>
          <w:szCs w:val="27"/>
        </w:rPr>
      </w:pPr>
      <w:r w:rsidRPr="002C088F">
        <w:rPr>
          <w:rFonts w:ascii="Times New Roman" w:hAnsi="Times New Roman" w:cs="Times New Roman"/>
          <w:b/>
          <w:bCs/>
          <w:color w:val="000000"/>
          <w:sz w:val="26"/>
          <w:szCs w:val="26"/>
          <w:shd w:val="clear" w:color="auto" w:fill="FFFFFF"/>
        </w:rPr>
        <w:t>Те</w:t>
      </w:r>
      <w:proofErr w:type="gramStart"/>
      <w:r w:rsidRPr="002C088F">
        <w:rPr>
          <w:rFonts w:ascii="Times New Roman" w:hAnsi="Times New Roman" w:cs="Times New Roman"/>
          <w:b/>
          <w:bCs/>
          <w:color w:val="000000"/>
          <w:sz w:val="26"/>
          <w:szCs w:val="26"/>
          <w:shd w:val="clear" w:color="auto" w:fill="FFFFFF"/>
        </w:rPr>
        <w:t>кст ст</w:t>
      </w:r>
      <w:proofErr w:type="gramEnd"/>
      <w:r w:rsidRPr="002C088F">
        <w:rPr>
          <w:rFonts w:ascii="Times New Roman" w:hAnsi="Times New Roman" w:cs="Times New Roman"/>
          <w:b/>
          <w:bCs/>
          <w:color w:val="000000"/>
          <w:sz w:val="26"/>
          <w:szCs w:val="26"/>
          <w:shd w:val="clear" w:color="auto" w:fill="FFFFFF"/>
        </w:rPr>
        <w:t>атьи……</w:t>
      </w:r>
    </w:p>
    <w:p w:rsidR="002C088F" w:rsidRPr="002C088F" w:rsidRDefault="002C088F" w:rsidP="002C088F">
      <w:pPr>
        <w:pStyle w:val="a8"/>
        <w:spacing w:before="0" w:beforeAutospacing="0" w:after="0" w:afterAutospacing="0"/>
        <w:ind w:left="142" w:right="138"/>
        <w:jc w:val="center"/>
        <w:rPr>
          <w:color w:val="000000"/>
          <w:sz w:val="27"/>
          <w:szCs w:val="27"/>
        </w:rPr>
      </w:pPr>
      <w:r w:rsidRPr="002C088F">
        <w:rPr>
          <w:i/>
          <w:iCs/>
          <w:color w:val="000000"/>
          <w:sz w:val="26"/>
          <w:szCs w:val="26"/>
          <w:lang w:val="x-none"/>
        </w:rPr>
        <w:t>Список использованной литературы</w:t>
      </w:r>
      <w:r w:rsidRPr="002C088F">
        <w:rPr>
          <w:i/>
          <w:iCs/>
          <w:color w:val="000000"/>
          <w:sz w:val="26"/>
          <w:szCs w:val="26"/>
        </w:rPr>
        <w:t> и источников</w:t>
      </w:r>
      <w:bookmarkStart w:id="1" w:name="_ftnref1"/>
      <w:r w:rsidRPr="002C088F">
        <w:rPr>
          <w:i/>
          <w:iCs/>
          <w:color w:val="000000"/>
          <w:sz w:val="26"/>
          <w:szCs w:val="26"/>
        </w:rPr>
        <w:fldChar w:fldCharType="begin"/>
      </w:r>
      <w:r w:rsidRPr="002C088F">
        <w:rPr>
          <w:i/>
          <w:iCs/>
          <w:color w:val="000000"/>
          <w:sz w:val="26"/>
          <w:szCs w:val="26"/>
        </w:rPr>
        <w:instrText xml:space="preserve"> HYPERLINK "http://kon-ferenc.ru/konferenc10_06_20_2.html" \l "_ftn1" \o "" </w:instrText>
      </w:r>
      <w:r w:rsidRPr="002C088F">
        <w:rPr>
          <w:i/>
          <w:iCs/>
          <w:color w:val="000000"/>
          <w:sz w:val="26"/>
          <w:szCs w:val="26"/>
        </w:rPr>
        <w:fldChar w:fldCharType="separate"/>
      </w:r>
      <w:r w:rsidRPr="002C088F">
        <w:rPr>
          <w:rStyle w:val="aa"/>
          <w:b/>
          <w:bCs/>
          <w:i/>
          <w:iCs/>
          <w:color w:val="0000FF"/>
          <w:sz w:val="26"/>
          <w:szCs w:val="26"/>
          <w:u w:val="single"/>
        </w:rPr>
        <w:t>[1]</w:t>
      </w:r>
      <w:r w:rsidRPr="002C088F">
        <w:rPr>
          <w:i/>
          <w:iCs/>
          <w:color w:val="000000"/>
          <w:sz w:val="26"/>
          <w:szCs w:val="26"/>
        </w:rPr>
        <w:fldChar w:fldCharType="end"/>
      </w:r>
      <w:bookmarkEnd w:id="1"/>
      <w:r w:rsidRPr="002C088F">
        <w:rPr>
          <w:i/>
          <w:iCs/>
          <w:color w:val="000000"/>
          <w:sz w:val="26"/>
          <w:szCs w:val="26"/>
        </w:rPr>
        <w:t>:</w:t>
      </w:r>
    </w:p>
    <w:p w:rsidR="002C088F" w:rsidRPr="002C088F" w:rsidRDefault="002C088F" w:rsidP="002C088F">
      <w:pPr>
        <w:pStyle w:val="a8"/>
        <w:spacing w:before="0" w:beforeAutospacing="0" w:after="0" w:afterAutospacing="0"/>
        <w:ind w:left="142" w:right="138"/>
        <w:jc w:val="both"/>
        <w:rPr>
          <w:color w:val="000000"/>
          <w:sz w:val="27"/>
          <w:szCs w:val="27"/>
        </w:rPr>
      </w:pPr>
      <w:r w:rsidRPr="002C088F">
        <w:rPr>
          <w:color w:val="000000"/>
          <w:sz w:val="26"/>
          <w:szCs w:val="26"/>
        </w:rPr>
        <w:t>1. </w:t>
      </w:r>
      <w:r w:rsidRPr="002C088F">
        <w:rPr>
          <w:i/>
          <w:iCs/>
          <w:color w:val="000000"/>
          <w:sz w:val="26"/>
          <w:szCs w:val="26"/>
          <w:lang w:val="x-none"/>
        </w:rPr>
        <w:t>Скакунов</w:t>
      </w:r>
      <w:r w:rsidRPr="002C088F">
        <w:rPr>
          <w:i/>
          <w:iCs/>
          <w:color w:val="000000"/>
          <w:sz w:val="26"/>
          <w:szCs w:val="26"/>
        </w:rPr>
        <w:t> </w:t>
      </w:r>
      <w:r w:rsidRPr="002C088F">
        <w:rPr>
          <w:i/>
          <w:iCs/>
          <w:color w:val="000000"/>
          <w:sz w:val="26"/>
          <w:szCs w:val="26"/>
          <w:lang w:val="x-none"/>
        </w:rPr>
        <w:t>Э.</w:t>
      </w:r>
      <w:r w:rsidRPr="002C088F">
        <w:rPr>
          <w:i/>
          <w:iCs/>
          <w:color w:val="000000"/>
          <w:sz w:val="26"/>
          <w:szCs w:val="26"/>
        </w:rPr>
        <w:t> </w:t>
      </w:r>
      <w:r w:rsidRPr="002C088F">
        <w:rPr>
          <w:i/>
          <w:iCs/>
          <w:color w:val="000000"/>
          <w:sz w:val="26"/>
          <w:szCs w:val="26"/>
          <w:lang w:val="x-none"/>
        </w:rPr>
        <w:t>И.</w:t>
      </w:r>
      <w:r w:rsidRPr="002C088F">
        <w:rPr>
          <w:color w:val="000000"/>
          <w:sz w:val="26"/>
          <w:szCs w:val="26"/>
        </w:rPr>
        <w:t> </w:t>
      </w:r>
      <w:r w:rsidRPr="002C088F">
        <w:rPr>
          <w:color w:val="000000"/>
          <w:sz w:val="26"/>
          <w:szCs w:val="26"/>
          <w:lang w:val="x-none"/>
        </w:rPr>
        <w:t>Политическая оппозиция в период модернизации в России</w:t>
      </w:r>
      <w:r w:rsidRPr="002C088F">
        <w:rPr>
          <w:color w:val="000000"/>
          <w:sz w:val="26"/>
          <w:szCs w:val="26"/>
        </w:rPr>
        <w:t> </w:t>
      </w:r>
      <w:r w:rsidRPr="002C088F">
        <w:rPr>
          <w:color w:val="000000"/>
          <w:sz w:val="26"/>
          <w:szCs w:val="26"/>
          <w:lang w:val="x-none"/>
        </w:rPr>
        <w:t>//</w:t>
      </w:r>
      <w:r w:rsidRPr="002C088F">
        <w:rPr>
          <w:color w:val="000000"/>
          <w:sz w:val="26"/>
          <w:szCs w:val="26"/>
        </w:rPr>
        <w:t> </w:t>
      </w:r>
      <w:r w:rsidRPr="002C088F">
        <w:rPr>
          <w:color w:val="000000"/>
          <w:sz w:val="26"/>
          <w:szCs w:val="26"/>
          <w:lang w:val="x-none"/>
        </w:rPr>
        <w:t>Социологические исследования. 1999. №8. </w:t>
      </w:r>
      <w:r w:rsidRPr="002C088F">
        <w:rPr>
          <w:color w:val="000000"/>
          <w:sz w:val="26"/>
          <w:szCs w:val="26"/>
        </w:rPr>
        <w:t>С.80-93.</w:t>
      </w:r>
    </w:p>
    <w:p w:rsidR="002C088F" w:rsidRPr="002C088F" w:rsidRDefault="002C088F" w:rsidP="002C088F">
      <w:pPr>
        <w:pStyle w:val="a8"/>
        <w:spacing w:before="0" w:beforeAutospacing="0" w:after="0" w:afterAutospacing="0"/>
        <w:ind w:left="142" w:right="138"/>
        <w:jc w:val="both"/>
        <w:rPr>
          <w:color w:val="000000"/>
          <w:sz w:val="27"/>
          <w:szCs w:val="27"/>
        </w:rPr>
      </w:pPr>
      <w:r w:rsidRPr="002C088F">
        <w:rPr>
          <w:color w:val="000000"/>
          <w:sz w:val="26"/>
          <w:szCs w:val="26"/>
        </w:rPr>
        <w:t>2. </w:t>
      </w:r>
      <w:r w:rsidRPr="002C088F">
        <w:rPr>
          <w:color w:val="000000"/>
          <w:sz w:val="26"/>
          <w:szCs w:val="26"/>
          <w:lang w:val="x-none"/>
        </w:rPr>
        <w:t>О противодействии терроризму: Федеральный закон от 6 марта 2006 г. № 35-ФЗ (ред. от </w:t>
      </w:r>
      <w:r w:rsidRPr="002C088F">
        <w:rPr>
          <w:color w:val="000000"/>
          <w:sz w:val="26"/>
          <w:szCs w:val="26"/>
        </w:rPr>
        <w:t>18.04.2018</w:t>
      </w:r>
      <w:r w:rsidRPr="002C088F">
        <w:rPr>
          <w:color w:val="000000"/>
          <w:sz w:val="26"/>
          <w:szCs w:val="26"/>
          <w:lang w:val="x-none"/>
        </w:rPr>
        <w:t>) // СЗ РФ. 2006. № 5. Ст.5; 201</w:t>
      </w:r>
      <w:r w:rsidRPr="002C088F">
        <w:rPr>
          <w:color w:val="000000"/>
          <w:sz w:val="26"/>
          <w:szCs w:val="26"/>
        </w:rPr>
        <w:t>8</w:t>
      </w:r>
      <w:r w:rsidRPr="002C088F">
        <w:rPr>
          <w:color w:val="000000"/>
          <w:sz w:val="26"/>
          <w:szCs w:val="26"/>
          <w:lang w:val="x-none"/>
        </w:rPr>
        <w:t>. №</w:t>
      </w:r>
      <w:r w:rsidRPr="002C088F">
        <w:rPr>
          <w:color w:val="000000"/>
          <w:sz w:val="26"/>
          <w:szCs w:val="26"/>
        </w:rPr>
        <w:t> 17</w:t>
      </w:r>
      <w:r w:rsidRPr="002C088F">
        <w:rPr>
          <w:color w:val="000000"/>
          <w:sz w:val="26"/>
          <w:szCs w:val="26"/>
          <w:lang w:val="x-none"/>
        </w:rPr>
        <w:t>. Ст.</w:t>
      </w:r>
      <w:r w:rsidRPr="002C088F">
        <w:rPr>
          <w:color w:val="000000"/>
          <w:sz w:val="26"/>
          <w:szCs w:val="26"/>
        </w:rPr>
        <w:t>2431.</w:t>
      </w:r>
    </w:p>
    <w:p w:rsidR="002C088F" w:rsidRPr="002C088F" w:rsidRDefault="002C088F" w:rsidP="002C088F">
      <w:pPr>
        <w:pStyle w:val="a8"/>
        <w:spacing w:before="0" w:beforeAutospacing="0" w:after="0" w:afterAutospacing="0"/>
        <w:ind w:left="142" w:right="138"/>
        <w:jc w:val="both"/>
        <w:rPr>
          <w:color w:val="000000"/>
          <w:sz w:val="27"/>
          <w:szCs w:val="27"/>
        </w:rPr>
      </w:pPr>
      <w:r w:rsidRPr="002C088F">
        <w:rPr>
          <w:color w:val="000000"/>
          <w:sz w:val="26"/>
          <w:szCs w:val="26"/>
        </w:rPr>
        <w:t>3. </w:t>
      </w:r>
      <w:r w:rsidRPr="002C088F">
        <w:rPr>
          <w:i/>
          <w:iCs/>
          <w:color w:val="000000"/>
          <w:sz w:val="26"/>
          <w:szCs w:val="26"/>
          <w:lang w:val="x-none"/>
        </w:rPr>
        <w:t>Васильева</w:t>
      </w:r>
      <w:r w:rsidRPr="002C088F">
        <w:rPr>
          <w:i/>
          <w:iCs/>
          <w:color w:val="000000"/>
          <w:sz w:val="26"/>
          <w:szCs w:val="26"/>
        </w:rPr>
        <w:t> </w:t>
      </w:r>
      <w:r w:rsidRPr="002C088F">
        <w:rPr>
          <w:i/>
          <w:iCs/>
          <w:color w:val="000000"/>
          <w:sz w:val="26"/>
          <w:szCs w:val="26"/>
          <w:lang w:val="x-none"/>
        </w:rPr>
        <w:t>С.</w:t>
      </w:r>
      <w:r w:rsidRPr="002C088F">
        <w:rPr>
          <w:i/>
          <w:iCs/>
          <w:color w:val="000000"/>
          <w:sz w:val="26"/>
          <w:szCs w:val="26"/>
        </w:rPr>
        <w:t> </w:t>
      </w:r>
      <w:r w:rsidRPr="002C088F">
        <w:rPr>
          <w:i/>
          <w:iCs/>
          <w:color w:val="000000"/>
          <w:sz w:val="26"/>
          <w:szCs w:val="26"/>
          <w:lang w:val="x-none"/>
        </w:rPr>
        <w:t>В.</w:t>
      </w:r>
      <w:r w:rsidRPr="002C088F">
        <w:rPr>
          <w:color w:val="000000"/>
          <w:sz w:val="26"/>
          <w:szCs w:val="26"/>
          <w:lang w:val="x-none"/>
        </w:rPr>
        <w:t> Конституционно-правовой статус политической оппозиции. М.</w:t>
      </w:r>
      <w:r w:rsidRPr="002C088F">
        <w:rPr>
          <w:color w:val="000000"/>
          <w:sz w:val="26"/>
          <w:szCs w:val="26"/>
        </w:rPr>
        <w:t>,</w:t>
      </w:r>
      <w:r w:rsidRPr="002C088F">
        <w:rPr>
          <w:color w:val="000000"/>
          <w:sz w:val="26"/>
          <w:szCs w:val="26"/>
          <w:lang w:val="x-none"/>
        </w:rPr>
        <w:t> 201</w:t>
      </w:r>
      <w:r w:rsidRPr="002C088F">
        <w:rPr>
          <w:color w:val="000000"/>
          <w:sz w:val="26"/>
          <w:szCs w:val="26"/>
        </w:rPr>
        <w:t>0. 187с.</w:t>
      </w:r>
    </w:p>
    <w:p w:rsidR="002C088F" w:rsidRPr="002C088F" w:rsidRDefault="002C088F" w:rsidP="002C088F">
      <w:pPr>
        <w:pStyle w:val="a8"/>
        <w:spacing w:before="0" w:beforeAutospacing="0" w:after="0" w:afterAutospacing="0"/>
        <w:ind w:left="142" w:right="138"/>
        <w:jc w:val="both"/>
        <w:rPr>
          <w:color w:val="000000"/>
          <w:sz w:val="27"/>
          <w:szCs w:val="27"/>
        </w:rPr>
      </w:pPr>
      <w:r w:rsidRPr="002C088F">
        <w:rPr>
          <w:color w:val="000000"/>
          <w:sz w:val="26"/>
          <w:szCs w:val="26"/>
        </w:rPr>
        <w:t>4. </w:t>
      </w:r>
      <w:r w:rsidRPr="002C088F">
        <w:rPr>
          <w:color w:val="000000"/>
          <w:sz w:val="26"/>
          <w:szCs w:val="26"/>
          <w:lang w:val="x-none"/>
        </w:rPr>
        <w:t>Конституция РФ 1993 г.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2C088F" w:rsidRPr="002C088F" w:rsidRDefault="002C088F" w:rsidP="002C088F">
      <w:pPr>
        <w:pStyle w:val="a8"/>
        <w:spacing w:before="0" w:beforeAutospacing="0" w:after="0" w:afterAutospacing="0"/>
        <w:ind w:left="142" w:right="138"/>
        <w:jc w:val="both"/>
        <w:rPr>
          <w:color w:val="000000"/>
          <w:sz w:val="27"/>
          <w:szCs w:val="27"/>
        </w:rPr>
      </w:pPr>
      <w:r w:rsidRPr="002C088F">
        <w:rPr>
          <w:color w:val="000000"/>
          <w:sz w:val="26"/>
          <w:szCs w:val="26"/>
        </w:rPr>
        <w:t>5. </w:t>
      </w:r>
      <w:r w:rsidRPr="002C088F">
        <w:rPr>
          <w:color w:val="000000"/>
          <w:sz w:val="26"/>
          <w:szCs w:val="26"/>
          <w:lang w:val="x-none"/>
        </w:rPr>
        <w:t xml:space="preserve">Сведения о кандидатах на выборы Президента РФ // </w:t>
      </w:r>
      <w:proofErr w:type="spellStart"/>
      <w:r w:rsidRPr="002C088F">
        <w:rPr>
          <w:color w:val="000000"/>
          <w:sz w:val="26"/>
          <w:szCs w:val="26"/>
          <w:lang w:val="x-none"/>
        </w:rPr>
        <w:t>Cайт</w:t>
      </w:r>
      <w:proofErr w:type="spellEnd"/>
      <w:r w:rsidRPr="002C088F">
        <w:rPr>
          <w:color w:val="000000"/>
          <w:sz w:val="26"/>
          <w:szCs w:val="26"/>
          <w:lang w:val="x-none"/>
        </w:rPr>
        <w:t xml:space="preserve"> центральной избирательной комиссии РФ </w:t>
      </w:r>
      <w:r w:rsidRPr="002C088F">
        <w:rPr>
          <w:color w:val="000000"/>
          <w:sz w:val="26"/>
          <w:szCs w:val="26"/>
        </w:rPr>
        <w:t>[Сайт]. </w:t>
      </w:r>
      <w:r w:rsidRPr="002C088F">
        <w:rPr>
          <w:color w:val="000000"/>
          <w:sz w:val="26"/>
          <w:szCs w:val="26"/>
          <w:lang w:val="en-US"/>
        </w:rPr>
        <w:t>URL</w:t>
      </w:r>
      <w:r w:rsidRPr="002C088F">
        <w:rPr>
          <w:color w:val="000000"/>
          <w:sz w:val="26"/>
          <w:szCs w:val="26"/>
          <w:lang w:val="x-none"/>
        </w:rPr>
        <w:t>: </w:t>
      </w:r>
      <w:proofErr w:type="spellStart"/>
      <w:r w:rsidRPr="002C088F">
        <w:rPr>
          <w:color w:val="000000"/>
          <w:sz w:val="26"/>
          <w:szCs w:val="26"/>
          <w:lang w:val="en-US"/>
        </w:rPr>
        <w:t>http</w:t>
      </w:r>
      <w:proofErr w:type="spellEnd"/>
      <w:r w:rsidRPr="002C088F">
        <w:rPr>
          <w:color w:val="000000"/>
          <w:sz w:val="26"/>
          <w:szCs w:val="26"/>
          <w:lang w:val="x-none"/>
        </w:rPr>
        <w:t>://</w:t>
      </w:r>
      <w:proofErr w:type="spellStart"/>
      <w:r w:rsidRPr="002C088F">
        <w:rPr>
          <w:color w:val="000000"/>
          <w:sz w:val="26"/>
          <w:szCs w:val="26"/>
          <w:lang w:val="en-US"/>
        </w:rPr>
        <w:t>www</w:t>
      </w:r>
      <w:proofErr w:type="spellEnd"/>
      <w:r w:rsidRPr="002C088F">
        <w:rPr>
          <w:color w:val="000000"/>
          <w:sz w:val="26"/>
          <w:szCs w:val="26"/>
          <w:lang w:val="x-none"/>
        </w:rPr>
        <w:t>.</w:t>
      </w:r>
      <w:proofErr w:type="spellStart"/>
      <w:r w:rsidRPr="002C088F">
        <w:rPr>
          <w:color w:val="000000"/>
          <w:sz w:val="26"/>
          <w:szCs w:val="26"/>
          <w:lang w:val="en-US"/>
        </w:rPr>
        <w:t>vybory</w:t>
      </w:r>
      <w:proofErr w:type="spellEnd"/>
      <w:r w:rsidRPr="002C088F">
        <w:rPr>
          <w:color w:val="000000"/>
          <w:sz w:val="26"/>
          <w:szCs w:val="26"/>
          <w:lang w:val="x-none"/>
        </w:rPr>
        <w:t>.</w:t>
      </w:r>
      <w:proofErr w:type="spellStart"/>
      <w:r w:rsidRPr="002C088F">
        <w:rPr>
          <w:color w:val="000000"/>
          <w:sz w:val="26"/>
          <w:szCs w:val="26"/>
          <w:lang w:val="en-US"/>
        </w:rPr>
        <w:t>izbirkom</w:t>
      </w:r>
      <w:proofErr w:type="spellEnd"/>
      <w:r w:rsidRPr="002C088F">
        <w:rPr>
          <w:color w:val="000000"/>
          <w:sz w:val="26"/>
          <w:szCs w:val="26"/>
          <w:lang w:val="x-none"/>
        </w:rPr>
        <w:t>.</w:t>
      </w:r>
      <w:proofErr w:type="spellStart"/>
      <w:r w:rsidRPr="002C088F">
        <w:rPr>
          <w:color w:val="000000"/>
          <w:sz w:val="26"/>
          <w:szCs w:val="26"/>
          <w:lang w:val="en-US"/>
        </w:rPr>
        <w:t>ru</w:t>
      </w:r>
      <w:proofErr w:type="spellEnd"/>
      <w:r w:rsidRPr="002C088F">
        <w:rPr>
          <w:color w:val="000000"/>
          <w:sz w:val="26"/>
          <w:szCs w:val="26"/>
          <w:lang w:val="x-none"/>
        </w:rPr>
        <w:t>/</w:t>
      </w:r>
      <w:proofErr w:type="spellStart"/>
      <w:r w:rsidRPr="002C088F">
        <w:rPr>
          <w:color w:val="000000"/>
          <w:sz w:val="26"/>
          <w:szCs w:val="26"/>
          <w:lang w:val="en-US"/>
        </w:rPr>
        <w:t>region</w:t>
      </w:r>
      <w:proofErr w:type="spellEnd"/>
      <w:r w:rsidRPr="002C088F">
        <w:rPr>
          <w:color w:val="000000"/>
          <w:sz w:val="26"/>
          <w:szCs w:val="26"/>
          <w:lang w:val="x-none"/>
        </w:rPr>
        <w:t>/</w:t>
      </w:r>
      <w:proofErr w:type="spellStart"/>
      <w:r w:rsidRPr="002C088F">
        <w:rPr>
          <w:color w:val="000000"/>
          <w:sz w:val="26"/>
          <w:szCs w:val="26"/>
          <w:lang w:val="en-US"/>
        </w:rPr>
        <w:t>region</w:t>
      </w:r>
      <w:proofErr w:type="spellEnd"/>
      <w:r w:rsidRPr="002C088F">
        <w:rPr>
          <w:color w:val="000000"/>
          <w:sz w:val="26"/>
          <w:szCs w:val="26"/>
          <w:lang w:val="x-none"/>
        </w:rPr>
        <w:t>/</w:t>
      </w:r>
      <w:proofErr w:type="spellStart"/>
      <w:r w:rsidRPr="002C088F">
        <w:rPr>
          <w:color w:val="000000"/>
          <w:sz w:val="26"/>
          <w:szCs w:val="26"/>
          <w:lang w:val="en-US"/>
        </w:rPr>
        <w:t>izbirkom</w:t>
      </w:r>
      <w:proofErr w:type="spellEnd"/>
      <w:r w:rsidRPr="002C088F">
        <w:rPr>
          <w:color w:val="000000"/>
          <w:sz w:val="26"/>
          <w:szCs w:val="26"/>
          <w:lang w:val="x-none"/>
        </w:rPr>
        <w:t>?</w:t>
      </w:r>
      <w:proofErr w:type="spellStart"/>
      <w:r w:rsidRPr="002C088F">
        <w:rPr>
          <w:color w:val="000000"/>
          <w:sz w:val="26"/>
          <w:szCs w:val="26"/>
          <w:lang w:val="en-US"/>
        </w:rPr>
        <w:t>action</w:t>
      </w:r>
      <w:proofErr w:type="spellEnd"/>
      <w:r w:rsidRPr="002C088F">
        <w:rPr>
          <w:color w:val="000000"/>
          <w:sz w:val="26"/>
          <w:szCs w:val="26"/>
          <w:lang w:val="x-none"/>
        </w:rPr>
        <w:t> (дата обращения</w:t>
      </w:r>
      <w:r w:rsidRPr="002C088F">
        <w:rPr>
          <w:color w:val="000000"/>
          <w:sz w:val="26"/>
          <w:szCs w:val="26"/>
        </w:rPr>
        <w:t>:</w:t>
      </w:r>
      <w:r w:rsidRPr="002C088F">
        <w:rPr>
          <w:color w:val="000000"/>
          <w:sz w:val="26"/>
          <w:szCs w:val="26"/>
          <w:lang w:val="x-none"/>
        </w:rPr>
        <w:t> 20.05.201</w:t>
      </w:r>
      <w:r w:rsidRPr="002C088F">
        <w:rPr>
          <w:color w:val="000000"/>
          <w:sz w:val="26"/>
          <w:szCs w:val="26"/>
        </w:rPr>
        <w:t>9</w:t>
      </w:r>
      <w:r w:rsidRPr="002C088F">
        <w:rPr>
          <w:color w:val="000000"/>
          <w:sz w:val="26"/>
          <w:szCs w:val="26"/>
          <w:lang w:val="x-none"/>
        </w:rPr>
        <w:t>)</w:t>
      </w:r>
      <w:r w:rsidRPr="002C088F">
        <w:rPr>
          <w:color w:val="000000"/>
          <w:sz w:val="26"/>
          <w:szCs w:val="26"/>
        </w:rPr>
        <w:t>.</w:t>
      </w:r>
    </w:p>
    <w:p w:rsidR="002C088F" w:rsidRPr="002C088F" w:rsidRDefault="002C088F" w:rsidP="002C088F">
      <w:pPr>
        <w:pStyle w:val="a8"/>
        <w:spacing w:before="0" w:beforeAutospacing="0" w:after="0" w:afterAutospacing="0"/>
        <w:ind w:left="142" w:right="138"/>
        <w:jc w:val="both"/>
        <w:rPr>
          <w:color w:val="000000"/>
          <w:sz w:val="27"/>
          <w:szCs w:val="27"/>
        </w:rPr>
      </w:pPr>
      <w:r w:rsidRPr="002C088F">
        <w:rPr>
          <w:color w:val="000000"/>
          <w:sz w:val="26"/>
          <w:szCs w:val="26"/>
        </w:rPr>
        <w:t>6. РОТ Фронт состоится при любой погоде. </w:t>
      </w:r>
      <w:r w:rsidRPr="002C088F">
        <w:rPr>
          <w:color w:val="000000"/>
          <w:sz w:val="26"/>
          <w:szCs w:val="26"/>
          <w:lang w:val="en-US"/>
        </w:rPr>
        <w:t>URL</w:t>
      </w:r>
      <w:r w:rsidRPr="002C088F">
        <w:rPr>
          <w:color w:val="000000"/>
          <w:sz w:val="26"/>
          <w:szCs w:val="26"/>
        </w:rPr>
        <w:t>: </w:t>
      </w:r>
      <w:r w:rsidRPr="002C088F">
        <w:rPr>
          <w:color w:val="000000"/>
          <w:sz w:val="26"/>
          <w:szCs w:val="26"/>
          <w:lang w:val="en-US"/>
        </w:rPr>
        <w:t>http</w:t>
      </w:r>
      <w:r w:rsidRPr="002C088F">
        <w:rPr>
          <w:color w:val="000000"/>
          <w:sz w:val="26"/>
          <w:szCs w:val="26"/>
          <w:lang w:val="x-none"/>
        </w:rPr>
        <w:t>://</w:t>
      </w:r>
      <w:proofErr w:type="spellStart"/>
      <w:r w:rsidRPr="002C088F">
        <w:rPr>
          <w:color w:val="000000"/>
          <w:sz w:val="26"/>
          <w:szCs w:val="26"/>
          <w:lang w:val="en-US"/>
        </w:rPr>
        <w:t>www</w:t>
      </w:r>
      <w:proofErr w:type="spellEnd"/>
      <w:r w:rsidRPr="002C088F">
        <w:rPr>
          <w:color w:val="000000"/>
          <w:sz w:val="26"/>
          <w:szCs w:val="26"/>
          <w:lang w:val="x-none"/>
        </w:rPr>
        <w:t>.pravda.info/</w:t>
      </w:r>
      <w:proofErr w:type="spellStart"/>
      <w:r w:rsidRPr="002C088F">
        <w:rPr>
          <w:color w:val="000000"/>
          <w:sz w:val="26"/>
          <w:szCs w:val="26"/>
          <w:lang w:val="en-US"/>
        </w:rPr>
        <w:t>politics</w:t>
      </w:r>
      <w:proofErr w:type="spellEnd"/>
      <w:r w:rsidRPr="002C088F">
        <w:rPr>
          <w:color w:val="000000"/>
          <w:sz w:val="26"/>
          <w:szCs w:val="26"/>
        </w:rPr>
        <w:t>. </w:t>
      </w:r>
      <w:proofErr w:type="gramStart"/>
      <w:r w:rsidRPr="002C088F">
        <w:rPr>
          <w:color w:val="000000"/>
          <w:sz w:val="26"/>
          <w:szCs w:val="26"/>
          <w:lang w:val="en-US"/>
        </w:rPr>
        <w:t>html</w:t>
      </w:r>
      <w:proofErr w:type="gramEnd"/>
      <w:r w:rsidRPr="002C088F">
        <w:rPr>
          <w:color w:val="000000"/>
          <w:sz w:val="26"/>
          <w:szCs w:val="26"/>
          <w:lang w:val="x-none"/>
        </w:rPr>
        <w:t> (дата обращения</w:t>
      </w:r>
      <w:r w:rsidRPr="002C088F">
        <w:rPr>
          <w:color w:val="000000"/>
          <w:sz w:val="26"/>
          <w:szCs w:val="26"/>
        </w:rPr>
        <w:t>:</w:t>
      </w:r>
      <w:r w:rsidRPr="002C088F">
        <w:rPr>
          <w:color w:val="000000"/>
          <w:sz w:val="26"/>
          <w:szCs w:val="26"/>
          <w:lang w:val="x-none"/>
        </w:rPr>
        <w:t> 20.05.201</w:t>
      </w:r>
      <w:r w:rsidRPr="002C088F">
        <w:rPr>
          <w:color w:val="000000"/>
          <w:sz w:val="26"/>
          <w:szCs w:val="26"/>
        </w:rPr>
        <w:t>9</w:t>
      </w:r>
      <w:r w:rsidRPr="002C088F">
        <w:rPr>
          <w:color w:val="000000"/>
          <w:sz w:val="26"/>
          <w:szCs w:val="26"/>
          <w:lang w:val="x-none"/>
        </w:rPr>
        <w:t>)</w:t>
      </w:r>
      <w:r w:rsidRPr="002C088F">
        <w:rPr>
          <w:color w:val="000000"/>
          <w:sz w:val="26"/>
          <w:szCs w:val="26"/>
        </w:rPr>
        <w:t>.</w:t>
      </w:r>
    </w:p>
    <w:p w:rsidR="002C088F" w:rsidRPr="002C088F" w:rsidRDefault="002C088F" w:rsidP="002C088F">
      <w:pPr>
        <w:pStyle w:val="a5"/>
        <w:spacing w:before="0" w:beforeAutospacing="0" w:after="0" w:afterAutospacing="0"/>
        <w:ind w:left="142" w:right="138"/>
        <w:rPr>
          <w:color w:val="000000"/>
          <w:sz w:val="27"/>
          <w:szCs w:val="27"/>
        </w:rPr>
      </w:pPr>
      <w:r w:rsidRPr="002C088F">
        <w:rPr>
          <w:b/>
          <w:bCs/>
          <w:i/>
          <w:iCs/>
          <w:color w:val="000000"/>
          <w:sz w:val="26"/>
          <w:szCs w:val="26"/>
        </w:rPr>
        <w:t> </w:t>
      </w:r>
    </w:p>
    <w:p w:rsidR="002C088F" w:rsidRPr="002C088F" w:rsidRDefault="002C088F" w:rsidP="002C088F">
      <w:pPr>
        <w:pStyle w:val="a5"/>
        <w:spacing w:before="0" w:beforeAutospacing="0" w:after="0" w:afterAutospacing="0"/>
        <w:ind w:left="142" w:right="138"/>
        <w:rPr>
          <w:color w:val="000000"/>
          <w:sz w:val="27"/>
          <w:szCs w:val="27"/>
        </w:rPr>
      </w:pPr>
      <w:r w:rsidRPr="002C088F">
        <w:rPr>
          <w:b/>
          <w:bCs/>
          <w:i/>
          <w:iCs/>
          <w:color w:val="000000"/>
          <w:sz w:val="26"/>
          <w:szCs w:val="26"/>
        </w:rPr>
        <w:t>Участие в конференции бесплатное. Проезд и проживание иностранными и иногородними участниками оплачиваются и организуются ими самостоятельно</w:t>
      </w:r>
      <w:r w:rsidRPr="002C088F">
        <w:rPr>
          <w:i/>
          <w:iCs/>
          <w:color w:val="000000"/>
          <w:sz w:val="26"/>
          <w:szCs w:val="26"/>
        </w:rPr>
        <w:t>.</w:t>
      </w:r>
    </w:p>
    <w:p w:rsidR="00FA0355" w:rsidRPr="002C088F" w:rsidRDefault="00FA0355" w:rsidP="002C088F">
      <w:pPr>
        <w:rPr>
          <w:rFonts w:ascii="Times New Roman" w:hAnsi="Times New Roman" w:cs="Times New Roman"/>
        </w:rPr>
      </w:pPr>
    </w:p>
    <w:sectPr w:rsidR="00FA0355" w:rsidRPr="002C08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1072CC"/>
    <w:multiLevelType w:val="multilevel"/>
    <w:tmpl w:val="8F30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158"/>
    <w:rsid w:val="002C088F"/>
    <w:rsid w:val="003F4000"/>
    <w:rsid w:val="00DF0158"/>
    <w:rsid w:val="00FA0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F40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F400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F40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F4000"/>
    <w:rPr>
      <w:color w:val="0000FF"/>
      <w:u w:val="single"/>
    </w:rPr>
  </w:style>
  <w:style w:type="paragraph" w:styleId="a5">
    <w:name w:val="Body Text"/>
    <w:basedOn w:val="a"/>
    <w:link w:val="a6"/>
    <w:uiPriority w:val="99"/>
    <w:semiHidden/>
    <w:unhideWhenUsed/>
    <w:rsid w:val="002C08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2C088F"/>
    <w:rPr>
      <w:rFonts w:ascii="Times New Roman" w:eastAsia="Times New Roman" w:hAnsi="Times New Roman" w:cs="Times New Roman"/>
      <w:sz w:val="24"/>
      <w:szCs w:val="24"/>
      <w:lang w:eastAsia="ru-RU"/>
    </w:rPr>
  </w:style>
  <w:style w:type="character" w:styleId="a7">
    <w:name w:val="Emphasis"/>
    <w:basedOn w:val="a0"/>
    <w:uiPriority w:val="20"/>
    <w:qFormat/>
    <w:rsid w:val="002C088F"/>
    <w:rPr>
      <w:i/>
      <w:iCs/>
    </w:rPr>
  </w:style>
  <w:style w:type="paragraph" w:styleId="a8">
    <w:name w:val="footnote text"/>
    <w:basedOn w:val="a"/>
    <w:link w:val="a9"/>
    <w:uiPriority w:val="99"/>
    <w:semiHidden/>
    <w:unhideWhenUsed/>
    <w:rsid w:val="002C08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Текст сноски Знак"/>
    <w:basedOn w:val="a0"/>
    <w:link w:val="a8"/>
    <w:uiPriority w:val="99"/>
    <w:semiHidden/>
    <w:rsid w:val="002C088F"/>
    <w:rPr>
      <w:rFonts w:ascii="Times New Roman" w:eastAsia="Times New Roman" w:hAnsi="Times New Roman" w:cs="Times New Roman"/>
      <w:sz w:val="24"/>
      <w:szCs w:val="24"/>
      <w:lang w:eastAsia="ru-RU"/>
    </w:rPr>
  </w:style>
  <w:style w:type="character" w:styleId="aa">
    <w:name w:val="footnote reference"/>
    <w:basedOn w:val="a0"/>
    <w:uiPriority w:val="99"/>
    <w:semiHidden/>
    <w:unhideWhenUsed/>
    <w:rsid w:val="002C088F"/>
  </w:style>
  <w:style w:type="paragraph" w:styleId="ab">
    <w:name w:val="No Spacing"/>
    <w:uiPriority w:val="1"/>
    <w:qFormat/>
    <w:rsid w:val="002C08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F40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F400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F40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F4000"/>
    <w:rPr>
      <w:color w:val="0000FF"/>
      <w:u w:val="single"/>
    </w:rPr>
  </w:style>
  <w:style w:type="paragraph" w:styleId="a5">
    <w:name w:val="Body Text"/>
    <w:basedOn w:val="a"/>
    <w:link w:val="a6"/>
    <w:uiPriority w:val="99"/>
    <w:semiHidden/>
    <w:unhideWhenUsed/>
    <w:rsid w:val="002C08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2C088F"/>
    <w:rPr>
      <w:rFonts w:ascii="Times New Roman" w:eastAsia="Times New Roman" w:hAnsi="Times New Roman" w:cs="Times New Roman"/>
      <w:sz w:val="24"/>
      <w:szCs w:val="24"/>
      <w:lang w:eastAsia="ru-RU"/>
    </w:rPr>
  </w:style>
  <w:style w:type="character" w:styleId="a7">
    <w:name w:val="Emphasis"/>
    <w:basedOn w:val="a0"/>
    <w:uiPriority w:val="20"/>
    <w:qFormat/>
    <w:rsid w:val="002C088F"/>
    <w:rPr>
      <w:i/>
      <w:iCs/>
    </w:rPr>
  </w:style>
  <w:style w:type="paragraph" w:styleId="a8">
    <w:name w:val="footnote text"/>
    <w:basedOn w:val="a"/>
    <w:link w:val="a9"/>
    <w:uiPriority w:val="99"/>
    <w:semiHidden/>
    <w:unhideWhenUsed/>
    <w:rsid w:val="002C08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Текст сноски Знак"/>
    <w:basedOn w:val="a0"/>
    <w:link w:val="a8"/>
    <w:uiPriority w:val="99"/>
    <w:semiHidden/>
    <w:rsid w:val="002C088F"/>
    <w:rPr>
      <w:rFonts w:ascii="Times New Roman" w:eastAsia="Times New Roman" w:hAnsi="Times New Roman" w:cs="Times New Roman"/>
      <w:sz w:val="24"/>
      <w:szCs w:val="24"/>
      <w:lang w:eastAsia="ru-RU"/>
    </w:rPr>
  </w:style>
  <w:style w:type="character" w:styleId="aa">
    <w:name w:val="footnote reference"/>
    <w:basedOn w:val="a0"/>
    <w:uiPriority w:val="99"/>
    <w:semiHidden/>
    <w:unhideWhenUsed/>
    <w:rsid w:val="002C088F"/>
  </w:style>
  <w:style w:type="paragraph" w:styleId="ab">
    <w:name w:val="No Spacing"/>
    <w:uiPriority w:val="1"/>
    <w:qFormat/>
    <w:rsid w:val="002C08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834122">
      <w:bodyDiv w:val="1"/>
      <w:marLeft w:val="0"/>
      <w:marRight w:val="0"/>
      <w:marTop w:val="0"/>
      <w:marBottom w:val="0"/>
      <w:divBdr>
        <w:top w:val="none" w:sz="0" w:space="0" w:color="auto"/>
        <w:left w:val="none" w:sz="0" w:space="0" w:color="auto"/>
        <w:bottom w:val="none" w:sz="0" w:space="0" w:color="auto"/>
        <w:right w:val="none" w:sz="0" w:space="0" w:color="auto"/>
      </w:divBdr>
    </w:div>
    <w:div w:id="892229553">
      <w:bodyDiv w:val="1"/>
      <w:marLeft w:val="0"/>
      <w:marRight w:val="0"/>
      <w:marTop w:val="0"/>
      <w:marBottom w:val="0"/>
      <w:divBdr>
        <w:top w:val="none" w:sz="0" w:space="0" w:color="auto"/>
        <w:left w:val="none" w:sz="0" w:space="0" w:color="auto"/>
        <w:bottom w:val="none" w:sz="0" w:space="0" w:color="auto"/>
        <w:right w:val="none" w:sz="0" w:space="0" w:color="auto"/>
      </w:divBdr>
    </w:div>
    <w:div w:id="9075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17GBTYKgcpbIAwOeH6SwWtrEcctrZlm2LLqwi_dn_a2Q/ed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1190</Words>
  <Characters>6783</Characters>
  <Application>Microsoft Office Word</Application>
  <DocSecurity>0</DocSecurity>
  <Lines>56</Lines>
  <Paragraphs>15</Paragraphs>
  <ScaleCrop>false</ScaleCrop>
  <Company/>
  <LinksUpToDate>false</LinksUpToDate>
  <CharactersWithSpaces>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AAA</cp:lastModifiedBy>
  <cp:revision>3</cp:revision>
  <dcterms:created xsi:type="dcterms:W3CDTF">2020-05-11T22:08:00Z</dcterms:created>
  <dcterms:modified xsi:type="dcterms:W3CDTF">2020-05-12T10:46:00Z</dcterms:modified>
</cp:coreProperties>
</file>