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E6" w:rsidRPr="00146090" w:rsidRDefault="00FB22E6" w:rsidP="00852FCC">
      <w:pPr>
        <w:pStyle w:val="Heading3"/>
        <w:shd w:val="clear" w:color="auto" w:fill="FFFFFF"/>
        <w:spacing w:before="0" w:beforeAutospacing="0" w:after="0" w:afterAutospacing="0"/>
        <w:jc w:val="center"/>
        <w:rPr>
          <w:sz w:val="24"/>
          <w:szCs w:val="24"/>
        </w:rPr>
      </w:pPr>
      <w:r w:rsidRPr="00146090">
        <w:rPr>
          <w:sz w:val="24"/>
          <w:szCs w:val="24"/>
        </w:rPr>
        <w:t xml:space="preserve">Кафедра теоретической и прикладной лингвистики </w:t>
      </w:r>
    </w:p>
    <w:p w:rsidR="00FB22E6" w:rsidRPr="00146090" w:rsidRDefault="00FB22E6" w:rsidP="00852FCC">
      <w:pPr>
        <w:pStyle w:val="Heading3"/>
        <w:shd w:val="clear" w:color="auto" w:fill="FFFFFF"/>
        <w:spacing w:before="0" w:beforeAutospacing="0" w:after="0" w:afterAutospacing="0"/>
        <w:jc w:val="center"/>
        <w:rPr>
          <w:sz w:val="24"/>
          <w:szCs w:val="24"/>
        </w:rPr>
      </w:pPr>
      <w:r w:rsidRPr="00146090">
        <w:rPr>
          <w:sz w:val="24"/>
          <w:szCs w:val="24"/>
        </w:rPr>
        <w:t xml:space="preserve">филологического факультета  </w:t>
      </w:r>
    </w:p>
    <w:p w:rsidR="00FB22E6" w:rsidRDefault="00FB22E6" w:rsidP="00852FCC">
      <w:pPr>
        <w:pStyle w:val="Heading3"/>
        <w:shd w:val="clear" w:color="auto" w:fill="FFFFFF"/>
        <w:spacing w:before="0" w:beforeAutospacing="0" w:after="0" w:afterAutospacing="0"/>
        <w:jc w:val="center"/>
        <w:rPr>
          <w:sz w:val="24"/>
          <w:szCs w:val="24"/>
        </w:rPr>
      </w:pPr>
      <w:r w:rsidRPr="00D11704">
        <w:rPr>
          <w:sz w:val="24"/>
          <w:szCs w:val="24"/>
        </w:rPr>
        <w:t>Евразийского национального университета им. Л.Н. Гумилева (Казахстан)</w:t>
      </w:r>
      <w:r>
        <w:rPr>
          <w:sz w:val="24"/>
          <w:szCs w:val="24"/>
        </w:rPr>
        <w:t>,</w:t>
      </w:r>
    </w:p>
    <w:p w:rsidR="00FB22E6" w:rsidRDefault="00FB22E6" w:rsidP="00852FCC">
      <w:pPr>
        <w:pStyle w:val="Heading3"/>
        <w:shd w:val="clear" w:color="auto" w:fill="FFFFFF"/>
        <w:spacing w:before="0" w:beforeAutospacing="0" w:after="0" w:afterAutospacing="0"/>
        <w:jc w:val="center"/>
        <w:rPr>
          <w:sz w:val="24"/>
          <w:szCs w:val="24"/>
        </w:rPr>
      </w:pPr>
      <w:r w:rsidRPr="00CE779A">
        <w:rPr>
          <w:sz w:val="24"/>
          <w:szCs w:val="24"/>
        </w:rPr>
        <w:t>совместно</w:t>
      </w:r>
      <w:r w:rsidRPr="00927D4B">
        <w:rPr>
          <w:sz w:val="24"/>
          <w:szCs w:val="24"/>
        </w:rPr>
        <w:t xml:space="preserve"> </w:t>
      </w:r>
      <w:r>
        <w:rPr>
          <w:sz w:val="24"/>
          <w:szCs w:val="24"/>
        </w:rPr>
        <w:t xml:space="preserve">с </w:t>
      </w:r>
      <w:r w:rsidRPr="00927D4B">
        <w:rPr>
          <w:sz w:val="24"/>
          <w:szCs w:val="24"/>
        </w:rPr>
        <w:t>Институт</w:t>
      </w:r>
      <w:r>
        <w:rPr>
          <w:sz w:val="24"/>
          <w:szCs w:val="24"/>
        </w:rPr>
        <w:t>ом</w:t>
      </w:r>
      <w:r w:rsidRPr="00927D4B">
        <w:rPr>
          <w:sz w:val="24"/>
          <w:szCs w:val="24"/>
        </w:rPr>
        <w:t xml:space="preserve"> русистики Философского факультета </w:t>
      </w:r>
    </w:p>
    <w:p w:rsidR="00FB22E6" w:rsidRDefault="00FB22E6" w:rsidP="00852FCC">
      <w:pPr>
        <w:pStyle w:val="Heading3"/>
        <w:shd w:val="clear" w:color="auto" w:fill="FFFFFF"/>
        <w:spacing w:before="0" w:beforeAutospacing="0" w:after="0" w:afterAutospacing="0"/>
        <w:jc w:val="center"/>
        <w:rPr>
          <w:sz w:val="24"/>
          <w:szCs w:val="24"/>
        </w:rPr>
      </w:pPr>
      <w:r>
        <w:rPr>
          <w:sz w:val="24"/>
          <w:szCs w:val="24"/>
        </w:rPr>
        <w:t>Прешовского университета (Словакия),</w:t>
      </w:r>
    </w:p>
    <w:p w:rsidR="00FB22E6" w:rsidRDefault="00FB22E6" w:rsidP="00927D4B">
      <w:pPr>
        <w:pStyle w:val="Heading3"/>
        <w:shd w:val="clear" w:color="auto" w:fill="FFFFFF"/>
        <w:spacing w:before="0" w:beforeAutospacing="0" w:after="0" w:afterAutospacing="0"/>
        <w:jc w:val="center"/>
        <w:rPr>
          <w:rStyle w:val="Strong"/>
          <w:b/>
          <w:sz w:val="24"/>
          <w:szCs w:val="24"/>
        </w:rPr>
      </w:pPr>
      <w:r w:rsidRPr="00CE779A">
        <w:rPr>
          <w:rStyle w:val="Strong"/>
          <w:b/>
          <w:sz w:val="24"/>
          <w:szCs w:val="24"/>
        </w:rPr>
        <w:t xml:space="preserve">кафедрой русского языка как иностранного </w:t>
      </w:r>
    </w:p>
    <w:p w:rsidR="00FB22E6" w:rsidRDefault="00FB22E6" w:rsidP="00927D4B">
      <w:pPr>
        <w:pStyle w:val="Heading3"/>
        <w:shd w:val="clear" w:color="auto" w:fill="FFFFFF"/>
        <w:spacing w:before="0" w:beforeAutospacing="0" w:after="0" w:afterAutospacing="0"/>
        <w:jc w:val="center"/>
        <w:rPr>
          <w:rStyle w:val="Strong"/>
          <w:b/>
          <w:sz w:val="24"/>
          <w:szCs w:val="24"/>
        </w:rPr>
      </w:pPr>
      <w:r w:rsidRPr="00CE779A">
        <w:rPr>
          <w:rStyle w:val="Strong"/>
          <w:b/>
          <w:sz w:val="24"/>
          <w:szCs w:val="24"/>
        </w:rPr>
        <w:t xml:space="preserve">высшей школы русского языка и межкультурной коммуникации </w:t>
      </w:r>
    </w:p>
    <w:p w:rsidR="00FB22E6" w:rsidRDefault="00FB22E6" w:rsidP="00927D4B">
      <w:pPr>
        <w:pStyle w:val="Heading3"/>
        <w:shd w:val="clear" w:color="auto" w:fill="FFFFFF"/>
        <w:spacing w:before="0" w:beforeAutospacing="0" w:after="0" w:afterAutospacing="0"/>
        <w:jc w:val="center"/>
        <w:rPr>
          <w:sz w:val="24"/>
          <w:szCs w:val="24"/>
        </w:rPr>
      </w:pPr>
      <w:r w:rsidRPr="00CE779A">
        <w:rPr>
          <w:rStyle w:val="Strong"/>
          <w:b/>
          <w:sz w:val="24"/>
          <w:szCs w:val="24"/>
        </w:rPr>
        <w:t>Казанского (Приволжского) федерального университета</w:t>
      </w:r>
      <w:r w:rsidRPr="00CE779A">
        <w:rPr>
          <w:b w:val="0"/>
          <w:color w:val="FF0000"/>
          <w:sz w:val="24"/>
          <w:szCs w:val="24"/>
        </w:rPr>
        <w:t xml:space="preserve"> </w:t>
      </w:r>
      <w:r w:rsidRPr="00CE779A">
        <w:rPr>
          <w:sz w:val="24"/>
          <w:szCs w:val="24"/>
        </w:rPr>
        <w:t>(Россия)</w:t>
      </w:r>
      <w:r>
        <w:rPr>
          <w:sz w:val="24"/>
          <w:szCs w:val="24"/>
        </w:rPr>
        <w:t>,</w:t>
      </w:r>
    </w:p>
    <w:p w:rsidR="00FB22E6" w:rsidRPr="00D11704" w:rsidRDefault="00FB22E6" w:rsidP="002C7353">
      <w:pPr>
        <w:pStyle w:val="Heading3"/>
        <w:shd w:val="clear" w:color="auto" w:fill="FFFFFF"/>
        <w:spacing w:before="0" w:beforeAutospacing="0" w:after="0" w:afterAutospacing="0"/>
        <w:jc w:val="center"/>
        <w:rPr>
          <w:sz w:val="24"/>
          <w:szCs w:val="24"/>
        </w:rPr>
      </w:pPr>
      <w:r w:rsidRPr="00D11704">
        <w:rPr>
          <w:sz w:val="24"/>
          <w:szCs w:val="24"/>
        </w:rPr>
        <w:t xml:space="preserve">кафедрой русского языка и литературы  </w:t>
      </w:r>
    </w:p>
    <w:p w:rsidR="00FB22E6" w:rsidRPr="00D11704" w:rsidRDefault="00FB22E6" w:rsidP="002C7353">
      <w:pPr>
        <w:pStyle w:val="Heading3"/>
        <w:shd w:val="clear" w:color="auto" w:fill="FFFFFF"/>
        <w:spacing w:before="0" w:beforeAutospacing="0" w:after="0" w:afterAutospacing="0"/>
        <w:jc w:val="center"/>
        <w:rPr>
          <w:sz w:val="24"/>
          <w:szCs w:val="24"/>
        </w:rPr>
      </w:pPr>
      <w:r w:rsidRPr="00D11704">
        <w:rPr>
          <w:sz w:val="24"/>
          <w:szCs w:val="24"/>
        </w:rPr>
        <w:t>факультета русской филологии и документоведения</w:t>
      </w:r>
    </w:p>
    <w:p w:rsidR="00FB22E6" w:rsidRPr="00D11704" w:rsidRDefault="00FB22E6" w:rsidP="002C7353">
      <w:pPr>
        <w:pStyle w:val="Heading3"/>
        <w:shd w:val="clear" w:color="auto" w:fill="FFFFFF"/>
        <w:spacing w:before="0" w:beforeAutospacing="0" w:after="0" w:afterAutospacing="0"/>
        <w:jc w:val="center"/>
        <w:rPr>
          <w:sz w:val="24"/>
          <w:szCs w:val="24"/>
        </w:rPr>
      </w:pPr>
      <w:r w:rsidRPr="00D11704">
        <w:rPr>
          <w:sz w:val="24"/>
          <w:szCs w:val="24"/>
        </w:rPr>
        <w:t>Тульского государственного педагогического  университета им.</w:t>
      </w:r>
      <w:r>
        <w:rPr>
          <w:sz w:val="24"/>
          <w:szCs w:val="24"/>
        </w:rPr>
        <w:t xml:space="preserve"> </w:t>
      </w:r>
      <w:r w:rsidRPr="00D11704">
        <w:rPr>
          <w:sz w:val="24"/>
          <w:szCs w:val="24"/>
        </w:rPr>
        <w:t>Л.Н.Толстого (Россия)</w:t>
      </w:r>
    </w:p>
    <w:p w:rsidR="00FB22E6" w:rsidRPr="00927D4B" w:rsidRDefault="00FB22E6" w:rsidP="00852FCC">
      <w:pPr>
        <w:pStyle w:val="Heading3"/>
        <w:shd w:val="clear" w:color="auto" w:fill="FFFFFF"/>
        <w:spacing w:before="0" w:beforeAutospacing="0" w:after="0" w:afterAutospacing="0"/>
        <w:jc w:val="center"/>
        <w:rPr>
          <w:sz w:val="24"/>
          <w:szCs w:val="24"/>
        </w:rPr>
      </w:pPr>
      <w:r w:rsidRPr="00927D4B">
        <w:rPr>
          <w:sz w:val="24"/>
          <w:szCs w:val="24"/>
        </w:rPr>
        <w:t>приглаша</w:t>
      </w:r>
      <w:r>
        <w:rPr>
          <w:sz w:val="24"/>
          <w:szCs w:val="24"/>
        </w:rPr>
        <w:t>ю</w:t>
      </w:r>
      <w:r w:rsidRPr="00927D4B">
        <w:rPr>
          <w:sz w:val="24"/>
          <w:szCs w:val="24"/>
        </w:rPr>
        <w:t xml:space="preserve">т принять участие в работе </w:t>
      </w:r>
    </w:p>
    <w:p w:rsidR="00FB22E6" w:rsidRPr="00852FCC" w:rsidRDefault="00FB22E6" w:rsidP="00852FCC">
      <w:pPr>
        <w:pStyle w:val="Heading3"/>
        <w:shd w:val="clear" w:color="auto" w:fill="FFFFFF"/>
        <w:spacing w:before="0" w:beforeAutospacing="0" w:after="0" w:afterAutospacing="0"/>
        <w:jc w:val="center"/>
        <w:rPr>
          <w:sz w:val="24"/>
          <w:szCs w:val="24"/>
        </w:rPr>
      </w:pPr>
      <w:r w:rsidRPr="00927D4B">
        <w:rPr>
          <w:sz w:val="24"/>
          <w:szCs w:val="24"/>
          <w:lang w:val="en-US"/>
        </w:rPr>
        <w:t>I</w:t>
      </w:r>
      <w:r>
        <w:rPr>
          <w:sz w:val="24"/>
          <w:szCs w:val="24"/>
          <w:lang w:val="en-US"/>
        </w:rPr>
        <w:t>V</w:t>
      </w:r>
      <w:r w:rsidRPr="00927D4B">
        <w:rPr>
          <w:sz w:val="24"/>
          <w:szCs w:val="24"/>
        </w:rPr>
        <w:t xml:space="preserve"> международной студенческой научно</w:t>
      </w:r>
      <w:r w:rsidRPr="00852FCC">
        <w:rPr>
          <w:sz w:val="24"/>
          <w:szCs w:val="24"/>
        </w:rPr>
        <w:t>-практической конференции</w:t>
      </w:r>
    </w:p>
    <w:p w:rsidR="00FB22E6" w:rsidRPr="00EF04E7" w:rsidRDefault="00FB22E6" w:rsidP="00852FCC">
      <w:pPr>
        <w:jc w:val="center"/>
        <w:rPr>
          <w:b/>
          <w:bCs/>
          <w:shd w:val="clear" w:color="auto" w:fill="FFFFFF"/>
        </w:rPr>
      </w:pPr>
      <w:r w:rsidRPr="00852FCC">
        <w:rPr>
          <w:b/>
          <w:bCs/>
          <w:shd w:val="clear" w:color="auto" w:fill="FFFFFF"/>
        </w:rPr>
        <w:t>«Русский язык в ХХI веке: исследования молодых</w:t>
      </w:r>
      <w:r w:rsidRPr="00EF04E7">
        <w:rPr>
          <w:b/>
          <w:bCs/>
          <w:shd w:val="clear" w:color="auto" w:fill="FFFFFF"/>
        </w:rPr>
        <w:t>»</w:t>
      </w:r>
    </w:p>
    <w:p w:rsidR="00FB22E6" w:rsidRPr="00EF04E7" w:rsidRDefault="00FB22E6" w:rsidP="002C0CCE">
      <w:pPr>
        <w:pStyle w:val="Heading3"/>
        <w:shd w:val="clear" w:color="auto" w:fill="FFFFFF"/>
        <w:spacing w:before="0" w:beforeAutospacing="0" w:after="0" w:afterAutospacing="0"/>
        <w:rPr>
          <w:sz w:val="24"/>
          <w:szCs w:val="24"/>
        </w:rPr>
      </w:pPr>
    </w:p>
    <w:p w:rsidR="00FB22E6" w:rsidRPr="00EF04E7" w:rsidRDefault="00FB22E6" w:rsidP="002C0CCE">
      <w:pPr>
        <w:ind w:firstLine="709"/>
        <w:jc w:val="center"/>
        <w:rPr>
          <w:b/>
          <w:shd w:val="clear" w:color="auto" w:fill="FFFFFF"/>
        </w:rPr>
      </w:pPr>
      <w:r w:rsidRPr="00EF04E7">
        <w:rPr>
          <w:b/>
          <w:shd w:val="clear" w:color="auto" w:fill="FFFFFF"/>
        </w:rPr>
        <w:t>Конференция проводится 2</w:t>
      </w:r>
      <w:r>
        <w:rPr>
          <w:b/>
          <w:shd w:val="clear" w:color="auto" w:fill="FFFFFF"/>
        </w:rPr>
        <w:t>7</w:t>
      </w:r>
      <w:r w:rsidRPr="00EF04E7">
        <w:rPr>
          <w:b/>
          <w:shd w:val="clear" w:color="auto" w:fill="FFFFFF"/>
        </w:rPr>
        <w:t>-</w:t>
      </w:r>
      <w:r>
        <w:rPr>
          <w:b/>
          <w:shd w:val="clear" w:color="auto" w:fill="FFFFFF"/>
        </w:rPr>
        <w:t>28</w:t>
      </w:r>
      <w:r w:rsidRPr="00EF04E7">
        <w:rPr>
          <w:b/>
          <w:shd w:val="clear" w:color="auto" w:fill="FFFFFF"/>
        </w:rPr>
        <w:t xml:space="preserve"> января 201</w:t>
      </w:r>
      <w:r>
        <w:rPr>
          <w:b/>
          <w:shd w:val="clear" w:color="auto" w:fill="FFFFFF"/>
        </w:rPr>
        <w:t>7</w:t>
      </w:r>
      <w:r w:rsidRPr="00EF04E7">
        <w:rPr>
          <w:b/>
          <w:shd w:val="clear" w:color="auto" w:fill="FFFFFF"/>
        </w:rPr>
        <w:t xml:space="preserve"> года</w:t>
      </w:r>
    </w:p>
    <w:p w:rsidR="00FB22E6" w:rsidRPr="00EF04E7" w:rsidRDefault="00FB22E6" w:rsidP="002C0CCE">
      <w:pPr>
        <w:pStyle w:val="Style7"/>
        <w:spacing w:line="240" w:lineRule="auto"/>
        <w:ind w:firstLine="709"/>
        <w:rPr>
          <w:rStyle w:val="FontStyle12"/>
          <w:i w:val="0"/>
          <w:sz w:val="24"/>
          <w:szCs w:val="24"/>
        </w:rPr>
      </w:pPr>
      <w:r w:rsidRPr="00EF04E7">
        <w:rPr>
          <w:rStyle w:val="FontStyle12"/>
          <w:i w:val="0"/>
          <w:sz w:val="24"/>
          <w:szCs w:val="24"/>
        </w:rPr>
        <w:t>(010008, Казахстан, г. Астана, ул. Кажымукана, 11, учебно-лаборатор</w:t>
      </w:r>
      <w:r w:rsidRPr="00EF04E7">
        <w:rPr>
          <w:bCs/>
        </w:rPr>
        <w:t>ный корпус</w:t>
      </w:r>
      <w:r w:rsidRPr="00EF04E7">
        <w:rPr>
          <w:rStyle w:val="FontStyle12"/>
          <w:sz w:val="24"/>
          <w:szCs w:val="24"/>
        </w:rPr>
        <w:t>)</w:t>
      </w:r>
      <w:r w:rsidRPr="00EF04E7">
        <w:rPr>
          <w:rStyle w:val="FontStyle12"/>
          <w:i w:val="0"/>
          <w:sz w:val="24"/>
          <w:szCs w:val="24"/>
        </w:rPr>
        <w:t>.</w:t>
      </w:r>
    </w:p>
    <w:p w:rsidR="00FB22E6" w:rsidRPr="00EF04E7" w:rsidRDefault="00FB22E6" w:rsidP="002C0CCE">
      <w:pPr>
        <w:widowControl w:val="0"/>
        <w:ind w:firstLine="709"/>
        <w:jc w:val="both"/>
        <w:rPr>
          <w:color w:val="FF0000"/>
        </w:rPr>
      </w:pPr>
    </w:p>
    <w:p w:rsidR="00FB22E6" w:rsidRPr="00EF04E7" w:rsidRDefault="00FB22E6" w:rsidP="00C87548">
      <w:pPr>
        <w:widowControl w:val="0"/>
        <w:ind w:firstLine="540"/>
        <w:jc w:val="both"/>
      </w:pPr>
      <w:r w:rsidRPr="00EF04E7">
        <w:rPr>
          <w:b/>
        </w:rPr>
        <w:t>Цель конференции</w:t>
      </w:r>
      <w:r w:rsidRPr="00EF04E7">
        <w:t xml:space="preserve"> - активизация познавательного интереса</w:t>
      </w:r>
      <w:r w:rsidRPr="00EF04E7">
        <w:rPr>
          <w:color w:val="FF0000"/>
        </w:rPr>
        <w:t xml:space="preserve"> </w:t>
      </w:r>
      <w:r w:rsidRPr="00EF04E7">
        <w:t>студентов и школьников, вовлечение в научно-исследовательскую деятельность и формирование исследовательской культуры обучающихся, апробация результатов научных работ.</w:t>
      </w:r>
    </w:p>
    <w:p w:rsidR="00FB22E6" w:rsidRPr="00EF04E7" w:rsidRDefault="00FB22E6" w:rsidP="009152B8">
      <w:pPr>
        <w:ind w:firstLine="720"/>
      </w:pPr>
    </w:p>
    <w:p w:rsidR="00FB22E6" w:rsidRPr="00EF04E7" w:rsidRDefault="00FB22E6" w:rsidP="002C0CCE">
      <w:pPr>
        <w:jc w:val="both"/>
        <w:rPr>
          <w:b/>
        </w:rPr>
      </w:pPr>
      <w:r w:rsidRPr="00EF04E7">
        <w:rPr>
          <w:rStyle w:val="ff2"/>
          <w:rFonts w:eastAsia="Batang"/>
          <w:b/>
          <w:bCs/>
        </w:rPr>
        <w:t xml:space="preserve">         Участники конференции:  </w:t>
      </w:r>
      <w:r w:rsidRPr="00EF04E7">
        <w:rPr>
          <w:rStyle w:val="ff2"/>
          <w:rFonts w:eastAsia="Batang"/>
          <w:bCs/>
        </w:rPr>
        <w:t xml:space="preserve">студенты вузов, колледжей, учащиеся  10-11 классов общеобразовательных школ, </w:t>
      </w:r>
      <w:r w:rsidRPr="00EF04E7">
        <w:t>гимназий, лицеев</w:t>
      </w:r>
      <w:r w:rsidRPr="00EF04E7">
        <w:rPr>
          <w:rStyle w:val="ff2"/>
          <w:rFonts w:eastAsia="Batang"/>
          <w:bCs/>
        </w:rPr>
        <w:t xml:space="preserve">. </w:t>
      </w:r>
    </w:p>
    <w:p w:rsidR="00FB22E6" w:rsidRPr="00EF04E7" w:rsidRDefault="00FB22E6" w:rsidP="002C0CCE">
      <w:pPr>
        <w:ind w:firstLine="709"/>
        <w:jc w:val="both"/>
        <w:rPr>
          <w:b/>
        </w:rPr>
      </w:pPr>
    </w:p>
    <w:p w:rsidR="00FB22E6" w:rsidRPr="00EF04E7" w:rsidRDefault="00FB22E6" w:rsidP="00C87548">
      <w:pPr>
        <w:ind w:firstLine="540"/>
        <w:jc w:val="both"/>
        <w:rPr>
          <w:b/>
        </w:rPr>
      </w:pPr>
      <w:r w:rsidRPr="00EF04E7">
        <w:rPr>
          <w:b/>
        </w:rPr>
        <w:t>Основные направления конференции:</w:t>
      </w:r>
    </w:p>
    <w:p w:rsidR="00FB22E6" w:rsidRPr="00EF04E7" w:rsidRDefault="00FB22E6" w:rsidP="002C0CCE">
      <w:pPr>
        <w:numPr>
          <w:ilvl w:val="0"/>
          <w:numId w:val="1"/>
        </w:numPr>
        <w:tabs>
          <w:tab w:val="clear" w:pos="720"/>
          <w:tab w:val="left" w:pos="360"/>
        </w:tabs>
        <w:ind w:left="0" w:firstLine="0"/>
      </w:pPr>
      <w:r w:rsidRPr="00EF04E7">
        <w:t>Современный русский язык: состояние и тенденции его развития.</w:t>
      </w:r>
    </w:p>
    <w:p w:rsidR="00FB22E6" w:rsidRPr="00EF04E7" w:rsidRDefault="00FB22E6" w:rsidP="002C0CCE">
      <w:pPr>
        <w:numPr>
          <w:ilvl w:val="0"/>
          <w:numId w:val="1"/>
        </w:numPr>
        <w:tabs>
          <w:tab w:val="clear" w:pos="720"/>
          <w:tab w:val="left" w:pos="360"/>
        </w:tabs>
        <w:ind w:left="0" w:firstLine="0"/>
      </w:pPr>
      <w:r w:rsidRPr="00EF04E7">
        <w:t>Межкультурная коммуникация, диалог культур.</w:t>
      </w:r>
    </w:p>
    <w:p w:rsidR="00FB22E6" w:rsidRPr="00EF04E7" w:rsidRDefault="00FB22E6" w:rsidP="002C0CCE">
      <w:pPr>
        <w:pStyle w:val="NormalWeb"/>
        <w:numPr>
          <w:ilvl w:val="0"/>
          <w:numId w:val="1"/>
        </w:numPr>
        <w:tabs>
          <w:tab w:val="clear" w:pos="720"/>
          <w:tab w:val="left" w:pos="360"/>
        </w:tabs>
        <w:spacing w:before="0" w:beforeAutospacing="0" w:after="0" w:afterAutospacing="0"/>
        <w:ind w:left="0" w:firstLine="0"/>
        <w:jc w:val="both"/>
        <w:rPr>
          <w:rFonts w:ascii="Times New Roman" w:hAnsi="Times New Roman"/>
          <w:szCs w:val="24"/>
        </w:rPr>
      </w:pPr>
      <w:r w:rsidRPr="00EF04E7">
        <w:rPr>
          <w:rFonts w:ascii="Times New Roman" w:hAnsi="Times New Roman"/>
          <w:szCs w:val="24"/>
        </w:rPr>
        <w:t>Лингвокультурное пространство региона.</w:t>
      </w:r>
    </w:p>
    <w:p w:rsidR="00FB22E6" w:rsidRPr="00EF04E7" w:rsidRDefault="00FB22E6" w:rsidP="002C0CCE">
      <w:pPr>
        <w:pStyle w:val="NormalWeb"/>
        <w:numPr>
          <w:ilvl w:val="0"/>
          <w:numId w:val="1"/>
        </w:numPr>
        <w:tabs>
          <w:tab w:val="clear" w:pos="720"/>
          <w:tab w:val="left" w:pos="360"/>
        </w:tabs>
        <w:spacing w:before="0" w:beforeAutospacing="0" w:after="0" w:afterAutospacing="0"/>
        <w:ind w:left="0" w:firstLine="0"/>
        <w:jc w:val="both"/>
        <w:rPr>
          <w:rFonts w:ascii="Times New Roman" w:hAnsi="Times New Roman"/>
          <w:szCs w:val="24"/>
        </w:rPr>
      </w:pPr>
      <w:r w:rsidRPr="00EF04E7">
        <w:rPr>
          <w:rFonts w:ascii="Times New Roman" w:hAnsi="Times New Roman"/>
          <w:szCs w:val="24"/>
        </w:rPr>
        <w:t>Языковая личность и культура общения.</w:t>
      </w:r>
    </w:p>
    <w:p w:rsidR="00FB22E6" w:rsidRPr="00EF04E7" w:rsidRDefault="00FB22E6" w:rsidP="00D11704">
      <w:pPr>
        <w:pStyle w:val="NormalWeb"/>
        <w:numPr>
          <w:ilvl w:val="0"/>
          <w:numId w:val="1"/>
        </w:numPr>
        <w:tabs>
          <w:tab w:val="clear" w:pos="720"/>
          <w:tab w:val="left" w:pos="360"/>
        </w:tabs>
        <w:spacing w:before="0" w:beforeAutospacing="0" w:after="0" w:afterAutospacing="0"/>
        <w:ind w:left="0" w:firstLine="0"/>
        <w:jc w:val="both"/>
        <w:rPr>
          <w:rFonts w:ascii="Times New Roman" w:hAnsi="Times New Roman"/>
          <w:szCs w:val="24"/>
        </w:rPr>
      </w:pPr>
      <w:r w:rsidRPr="00EF04E7">
        <w:rPr>
          <w:rFonts w:ascii="Times New Roman" w:hAnsi="Times New Roman"/>
          <w:szCs w:val="24"/>
        </w:rPr>
        <w:t>Язык средств массовой информации.</w:t>
      </w:r>
    </w:p>
    <w:p w:rsidR="00FB22E6" w:rsidRPr="00EF04E7" w:rsidRDefault="00FB22E6" w:rsidP="00D11704">
      <w:pPr>
        <w:pStyle w:val="NormalWeb"/>
        <w:numPr>
          <w:ilvl w:val="0"/>
          <w:numId w:val="1"/>
        </w:numPr>
        <w:tabs>
          <w:tab w:val="clear" w:pos="720"/>
          <w:tab w:val="left" w:pos="360"/>
        </w:tabs>
        <w:spacing w:before="0" w:beforeAutospacing="0" w:after="0" w:afterAutospacing="0"/>
        <w:ind w:left="0" w:firstLine="0"/>
        <w:jc w:val="both"/>
        <w:rPr>
          <w:rFonts w:ascii="Times New Roman" w:hAnsi="Times New Roman"/>
          <w:szCs w:val="24"/>
        </w:rPr>
      </w:pPr>
      <w:r w:rsidRPr="00EF04E7">
        <w:rPr>
          <w:rFonts w:ascii="Times New Roman" w:hAnsi="Times New Roman"/>
          <w:szCs w:val="24"/>
        </w:rPr>
        <w:t>Особенности изучения языкового своеобразия художественных произведений.</w:t>
      </w:r>
    </w:p>
    <w:p w:rsidR="00FB22E6" w:rsidRPr="00EF04E7" w:rsidRDefault="00FB22E6" w:rsidP="00D11704">
      <w:pPr>
        <w:jc w:val="both"/>
      </w:pPr>
      <w:r w:rsidRPr="00EF04E7">
        <w:t xml:space="preserve">         </w:t>
      </w:r>
    </w:p>
    <w:p w:rsidR="00FB22E6" w:rsidRPr="00EF04E7" w:rsidRDefault="00FB22E6" w:rsidP="00C87548">
      <w:pPr>
        <w:widowControl w:val="0"/>
        <w:ind w:firstLine="709"/>
        <w:jc w:val="both"/>
      </w:pPr>
      <w:r w:rsidRPr="00EF04E7">
        <w:rPr>
          <w:b/>
        </w:rPr>
        <w:t>Форма участия в конференции</w:t>
      </w:r>
      <w:r w:rsidRPr="00EF04E7">
        <w:t>: очная и заочная.</w:t>
      </w:r>
    </w:p>
    <w:p w:rsidR="00FB22E6" w:rsidRPr="00EF04E7" w:rsidRDefault="00FB22E6" w:rsidP="002C0CCE">
      <w:pPr>
        <w:widowControl w:val="0"/>
        <w:ind w:firstLine="709"/>
        <w:jc w:val="both"/>
      </w:pPr>
      <w:r w:rsidRPr="00EF04E7">
        <w:rPr>
          <w:b/>
        </w:rPr>
        <w:t>Рабочий язык</w:t>
      </w:r>
      <w:r w:rsidRPr="00EF04E7">
        <w:t xml:space="preserve"> конференции: русский</w:t>
      </w:r>
    </w:p>
    <w:p w:rsidR="00FB22E6" w:rsidRPr="00EF04E7" w:rsidRDefault="00FB22E6" w:rsidP="002C0CCE">
      <w:pPr>
        <w:rPr>
          <w:b/>
          <w:bCs/>
        </w:rPr>
      </w:pPr>
    </w:p>
    <w:p w:rsidR="00FB22E6" w:rsidRPr="00EF04E7" w:rsidRDefault="00FB22E6" w:rsidP="002C0CCE">
      <w:pPr>
        <w:rPr>
          <w:b/>
        </w:rPr>
      </w:pPr>
      <w:r w:rsidRPr="00EF04E7">
        <w:t xml:space="preserve">  </w:t>
      </w:r>
      <w:r w:rsidRPr="00EF04E7">
        <w:tab/>
        <w:t xml:space="preserve">Для участия в конференции до </w:t>
      </w:r>
      <w:r w:rsidRPr="00EF04E7">
        <w:rPr>
          <w:b/>
        </w:rPr>
        <w:t>13 января 201</w:t>
      </w:r>
      <w:r>
        <w:rPr>
          <w:b/>
        </w:rPr>
        <w:t>7</w:t>
      </w:r>
      <w:r w:rsidRPr="00EF04E7">
        <w:rPr>
          <w:b/>
        </w:rPr>
        <w:t> года</w:t>
      </w:r>
      <w:r w:rsidRPr="00EF04E7">
        <w:t xml:space="preserve"> необходимо направить по электронному адресу  </w:t>
      </w:r>
      <w:r w:rsidRPr="00EF04E7">
        <w:rPr>
          <w:b/>
          <w:shd w:val="clear" w:color="auto" w:fill="FFFFFF"/>
        </w:rPr>
        <w:t>kafedra-tpl@mail.ru</w:t>
      </w:r>
      <w:r w:rsidRPr="00EF04E7">
        <w:rPr>
          <w:b/>
        </w:rPr>
        <w:t xml:space="preserve">   (Дыбыс Сартаевна Ташимханова)</w:t>
      </w:r>
    </w:p>
    <w:p w:rsidR="00FB22E6" w:rsidRPr="00EF04E7" w:rsidRDefault="00FB22E6" w:rsidP="002C0CCE">
      <w:pPr>
        <w:widowControl w:val="0"/>
        <w:jc w:val="both"/>
      </w:pPr>
      <w:r w:rsidRPr="00EF04E7">
        <w:t>–</w:t>
      </w:r>
      <w:r w:rsidRPr="00EF04E7">
        <w:rPr>
          <w:b/>
        </w:rPr>
        <w:t xml:space="preserve"> анкету-заявку</w:t>
      </w:r>
      <w:r w:rsidRPr="00EF04E7">
        <w:t xml:space="preserve">  в соответствии с прилагаемой формой</w:t>
      </w:r>
    </w:p>
    <w:p w:rsidR="00FB22E6" w:rsidRPr="00EF04E7" w:rsidRDefault="00FB22E6" w:rsidP="002C0CCE">
      <w:pPr>
        <w:rPr>
          <w:b/>
        </w:rPr>
      </w:pPr>
      <w:r w:rsidRPr="00EF04E7">
        <w:t>– т</w:t>
      </w:r>
      <w:r w:rsidRPr="00EF04E7">
        <w:rPr>
          <w:b/>
        </w:rPr>
        <w:t xml:space="preserve">екст доклада </w:t>
      </w:r>
      <w:r w:rsidRPr="00EF04E7">
        <w:rPr>
          <w:b/>
          <w:bCs/>
          <w:iCs/>
        </w:rPr>
        <w:t>с</w:t>
      </w:r>
      <w:r w:rsidRPr="00EF04E7">
        <w:rPr>
          <w:b/>
        </w:rPr>
        <w:t xml:space="preserve"> </w:t>
      </w:r>
      <w:r w:rsidRPr="00EF04E7">
        <w:rPr>
          <w:b/>
          <w:bCs/>
          <w:iCs/>
        </w:rPr>
        <w:t xml:space="preserve">отзывом научного руководителя </w:t>
      </w:r>
    </w:p>
    <w:p w:rsidR="00FB22E6" w:rsidRPr="00EF04E7" w:rsidRDefault="00FB22E6" w:rsidP="00C87548">
      <w:pPr>
        <w:widowControl w:val="0"/>
        <w:jc w:val="both"/>
      </w:pPr>
      <w:r w:rsidRPr="00EF04E7">
        <w:t xml:space="preserve">– </w:t>
      </w:r>
      <w:r w:rsidRPr="00EF04E7">
        <w:rPr>
          <w:b/>
        </w:rPr>
        <w:t>подтверждение об оплате</w:t>
      </w:r>
      <w:r w:rsidRPr="00EF04E7">
        <w:t xml:space="preserve"> (отсканированная квитанция). </w:t>
      </w:r>
    </w:p>
    <w:p w:rsidR="00FB22E6" w:rsidRPr="00EF04E7" w:rsidRDefault="00FB22E6" w:rsidP="002C0CCE">
      <w:pPr>
        <w:widowControl w:val="0"/>
        <w:ind w:firstLine="709"/>
        <w:jc w:val="both"/>
        <w:rPr>
          <w:b/>
        </w:rPr>
      </w:pPr>
    </w:p>
    <w:p w:rsidR="00FB22E6" w:rsidRPr="00EF04E7" w:rsidRDefault="00FB22E6" w:rsidP="002C0CCE">
      <w:pPr>
        <w:widowControl w:val="0"/>
        <w:ind w:firstLine="709"/>
        <w:jc w:val="both"/>
      </w:pPr>
      <w:r w:rsidRPr="00EF04E7">
        <w:rPr>
          <w:b/>
        </w:rPr>
        <w:t>Требования к оформлению материалов:</w:t>
      </w:r>
      <w:r w:rsidRPr="00EF04E7">
        <w:t xml:space="preserve"> Объём материалов – 2 полные страницы, формат А 4, ориентация – книжная, поля – </w:t>
      </w:r>
      <w:smartTag w:uri="urn:schemas-microsoft-com:office:smarttags" w:element="metricconverter">
        <w:smartTagPr>
          <w:attr w:name="ProductID" w:val="2 см"/>
        </w:smartTagPr>
        <w:r w:rsidRPr="00EF04E7">
          <w:t>2 см</w:t>
        </w:r>
      </w:smartTag>
      <w:r w:rsidRPr="00EF04E7">
        <w:t xml:space="preserve"> со всех сторон, выравнивание текста по ширине, без переносов; нумерация страниц отсутствует.</w:t>
      </w:r>
    </w:p>
    <w:p w:rsidR="00FB22E6" w:rsidRPr="00EF04E7" w:rsidRDefault="00FB22E6" w:rsidP="002C0CCE">
      <w:pPr>
        <w:widowControl w:val="0"/>
        <w:ind w:firstLine="709"/>
        <w:jc w:val="both"/>
        <w:rPr>
          <w:lang w:val="kk-KZ"/>
        </w:rPr>
      </w:pPr>
      <w:r w:rsidRPr="00EF04E7">
        <w:t xml:space="preserve">Шрифт – </w:t>
      </w:r>
      <w:r w:rsidRPr="00EF04E7">
        <w:rPr>
          <w:lang w:val="en-US"/>
        </w:rPr>
        <w:t>Times</w:t>
      </w:r>
      <w:r w:rsidRPr="00EF04E7">
        <w:t xml:space="preserve"> </w:t>
      </w:r>
      <w:r w:rsidRPr="00EF04E7">
        <w:rPr>
          <w:lang w:val="en-US"/>
        </w:rPr>
        <w:t>New</w:t>
      </w:r>
      <w:r w:rsidRPr="00EF04E7">
        <w:t xml:space="preserve"> </w:t>
      </w:r>
      <w:r w:rsidRPr="00EF04E7">
        <w:rPr>
          <w:lang w:val="en-US"/>
        </w:rPr>
        <w:t>Roman</w:t>
      </w:r>
      <w:r w:rsidRPr="00EF04E7">
        <w:t xml:space="preserve">, кегль 14, абзацный отступ – 1,0, межстрочный интервал – одинарный. </w:t>
      </w:r>
      <w:r w:rsidRPr="00EF04E7">
        <w:rPr>
          <w:lang w:val="kk-KZ"/>
        </w:rPr>
        <w:t xml:space="preserve">Кавычки должны быть оформлены только в виде «». Приводимые примеры выделять </w:t>
      </w:r>
      <w:r w:rsidRPr="00EF04E7">
        <w:rPr>
          <w:i/>
          <w:lang w:val="kk-KZ"/>
        </w:rPr>
        <w:t>курсивом</w:t>
      </w:r>
      <w:r w:rsidRPr="00EF04E7">
        <w:rPr>
          <w:lang w:val="kk-KZ"/>
        </w:rPr>
        <w:t>.</w:t>
      </w:r>
    </w:p>
    <w:p w:rsidR="00FB22E6" w:rsidRPr="00EF04E7" w:rsidRDefault="00FB22E6" w:rsidP="002C0CCE">
      <w:pPr>
        <w:widowControl w:val="0"/>
        <w:ind w:firstLine="709"/>
        <w:jc w:val="both"/>
        <w:rPr>
          <w:spacing w:val="-4"/>
        </w:rPr>
      </w:pPr>
      <w:r w:rsidRPr="00EF04E7">
        <w:rPr>
          <w:spacing w:val="-5"/>
        </w:rPr>
        <w:t>Названи</w:t>
      </w:r>
      <w:r w:rsidRPr="00EF04E7">
        <w:rPr>
          <w:spacing w:val="-1"/>
        </w:rPr>
        <w:t xml:space="preserve">е доклада </w:t>
      </w:r>
      <w:r w:rsidRPr="00EF04E7">
        <w:rPr>
          <w:spacing w:val="-4"/>
        </w:rPr>
        <w:t xml:space="preserve">– </w:t>
      </w:r>
      <w:r w:rsidRPr="00EF04E7">
        <w:rPr>
          <w:spacing w:val="-1"/>
        </w:rPr>
        <w:t xml:space="preserve"> по центру полужирным шрифтом. Через отступ </w:t>
      </w:r>
      <w:r w:rsidRPr="00EF04E7">
        <w:rPr>
          <w:spacing w:val="-5"/>
        </w:rPr>
        <w:t xml:space="preserve">справа курсивом фамилия и инициалы автора, место учебы, </w:t>
      </w:r>
      <w:r w:rsidRPr="00EF04E7">
        <w:rPr>
          <w:spacing w:val="-5"/>
          <w:lang w:val="en-US"/>
        </w:rPr>
        <w:t>e</w:t>
      </w:r>
      <w:r w:rsidRPr="00EF04E7">
        <w:rPr>
          <w:spacing w:val="-5"/>
        </w:rPr>
        <w:t>-</w:t>
      </w:r>
      <w:r w:rsidRPr="00EF04E7">
        <w:rPr>
          <w:spacing w:val="-5"/>
          <w:lang w:val="en-US"/>
        </w:rPr>
        <w:t>mail</w:t>
      </w:r>
      <w:r w:rsidRPr="00EF04E7">
        <w:rPr>
          <w:spacing w:val="-5"/>
        </w:rPr>
        <w:t xml:space="preserve">, Ф.И.О. научного руководителя, место работы, </w:t>
      </w:r>
      <w:r w:rsidRPr="00EF04E7">
        <w:rPr>
          <w:spacing w:val="-5"/>
          <w:lang w:val="en-US"/>
        </w:rPr>
        <w:t>e</w:t>
      </w:r>
      <w:r w:rsidRPr="00EF04E7">
        <w:rPr>
          <w:spacing w:val="-5"/>
        </w:rPr>
        <w:t>-</w:t>
      </w:r>
      <w:r w:rsidRPr="00EF04E7">
        <w:rPr>
          <w:spacing w:val="-5"/>
          <w:lang w:val="en-US"/>
        </w:rPr>
        <w:t>mail</w:t>
      </w:r>
      <w:r w:rsidRPr="00EF04E7">
        <w:rPr>
          <w:spacing w:val="-5"/>
        </w:rPr>
        <w:t xml:space="preserve">. </w:t>
      </w:r>
      <w:r w:rsidRPr="00EF04E7">
        <w:rPr>
          <w:spacing w:val="-4"/>
        </w:rPr>
        <w:t xml:space="preserve">Ссылки на литературу приводятся в </w:t>
      </w:r>
      <w:r w:rsidRPr="00EF04E7">
        <w:rPr>
          <w:b/>
          <w:spacing w:val="-4"/>
        </w:rPr>
        <w:t>квадратных скобках</w:t>
      </w:r>
      <w:r w:rsidRPr="00EF04E7">
        <w:rPr>
          <w:spacing w:val="-4"/>
        </w:rPr>
        <w:t xml:space="preserve"> </w:t>
      </w:r>
      <w:r w:rsidRPr="00EF04E7">
        <w:t xml:space="preserve">[номер источника по списку: номер страницы], например: </w:t>
      </w:r>
      <w:r w:rsidRPr="00EF04E7">
        <w:rPr>
          <w:spacing w:val="-4"/>
        </w:rPr>
        <w:t xml:space="preserve">[5: 123].  Библиографический список </w:t>
      </w:r>
      <w:r w:rsidRPr="00EF04E7">
        <w:t>приводится в конце статьи (по мере цитирования).</w:t>
      </w:r>
      <w:r w:rsidRPr="00EF04E7">
        <w:rPr>
          <w:spacing w:val="-4"/>
        </w:rPr>
        <w:t xml:space="preserve">  </w:t>
      </w:r>
    </w:p>
    <w:p w:rsidR="00FB22E6" w:rsidRPr="00EF04E7" w:rsidRDefault="00FB22E6" w:rsidP="002C0CCE">
      <w:pPr>
        <w:widowControl w:val="0"/>
        <w:ind w:firstLine="709"/>
        <w:jc w:val="both"/>
        <w:rPr>
          <w:spacing w:val="-4"/>
        </w:rPr>
      </w:pPr>
      <w:r w:rsidRPr="00EF04E7">
        <w:rPr>
          <w:rStyle w:val="FontStyle16"/>
          <w:sz w:val="24"/>
          <w:szCs w:val="24"/>
        </w:rPr>
        <w:t xml:space="preserve">Имя файла должно соответствовать фамилии автора, заявка на участие прикрепляется отдельным файлом. </w:t>
      </w:r>
      <w:r w:rsidRPr="00EF04E7">
        <w:rPr>
          <w:spacing w:val="-4"/>
        </w:rPr>
        <w:t xml:space="preserve"> </w:t>
      </w:r>
      <w:r w:rsidRPr="00EF04E7">
        <w:rPr>
          <w:i/>
          <w:spacing w:val="-4"/>
        </w:rPr>
        <w:t>Образец:</w:t>
      </w:r>
      <w:r w:rsidRPr="00EF04E7">
        <w:rPr>
          <w:spacing w:val="-4"/>
        </w:rPr>
        <w:t xml:space="preserve"> Иванов_статья, Иванов_заявка</w:t>
      </w:r>
    </w:p>
    <w:p w:rsidR="00FB22E6" w:rsidRDefault="00FB22E6" w:rsidP="002C0CCE">
      <w:pPr>
        <w:widowControl w:val="0"/>
        <w:ind w:firstLine="709"/>
        <w:rPr>
          <w:b/>
          <w:i/>
          <w:spacing w:val="-1"/>
        </w:rPr>
      </w:pPr>
    </w:p>
    <w:p w:rsidR="00FB22E6" w:rsidRPr="00EF04E7" w:rsidRDefault="00FB22E6" w:rsidP="002C0CCE">
      <w:pPr>
        <w:widowControl w:val="0"/>
        <w:ind w:firstLine="709"/>
        <w:rPr>
          <w:b/>
          <w:i/>
          <w:spacing w:val="-1"/>
        </w:rPr>
      </w:pPr>
      <w:r w:rsidRPr="00EF04E7">
        <w:rPr>
          <w:b/>
          <w:i/>
          <w:spacing w:val="-1"/>
        </w:rPr>
        <w:t>Образец оформления статьи:</w:t>
      </w:r>
    </w:p>
    <w:p w:rsidR="00FB22E6" w:rsidRPr="00EF04E7" w:rsidRDefault="00FB22E6" w:rsidP="002C0CCE">
      <w:pPr>
        <w:widowControl w:val="0"/>
        <w:ind w:firstLine="709"/>
        <w:jc w:val="both"/>
        <w:rPr>
          <w:b/>
          <w:i/>
          <w:spacing w:val="-1"/>
        </w:rPr>
      </w:pPr>
    </w:p>
    <w:p w:rsidR="00FB22E6" w:rsidRPr="00FF5B58" w:rsidRDefault="00FB22E6" w:rsidP="00FF5B58">
      <w:pPr>
        <w:jc w:val="center"/>
        <w:rPr>
          <w:b/>
          <w:bCs/>
        </w:rPr>
      </w:pPr>
      <w:r w:rsidRPr="00FF5B58">
        <w:rPr>
          <w:b/>
          <w:bCs/>
        </w:rPr>
        <w:t>СЛОВООБРАЗОВАТЕЛЬНОЕ ГНЕЗДО ГЛАГОЛА «БЫТЬ» В ИСТОРИЧЕСКОМ РАКУРСЕ И СОВРЕМЕННОЙ ПЕРСПЕКТИВЕ</w:t>
      </w:r>
    </w:p>
    <w:p w:rsidR="00FB22E6" w:rsidRPr="00FF5B58" w:rsidRDefault="00FB22E6" w:rsidP="00FF5B58">
      <w:pPr>
        <w:ind w:firstLine="567"/>
        <w:jc w:val="center"/>
        <w:rPr>
          <w:b/>
          <w:bCs/>
        </w:rPr>
      </w:pPr>
    </w:p>
    <w:p w:rsidR="00FB22E6" w:rsidRPr="00FF5B58" w:rsidRDefault="00FB22E6" w:rsidP="00FF5B58">
      <w:pPr>
        <w:widowControl w:val="0"/>
        <w:ind w:firstLine="709"/>
        <w:jc w:val="right"/>
        <w:rPr>
          <w:i/>
          <w:iCs/>
          <w:spacing w:val="-1"/>
        </w:rPr>
      </w:pPr>
      <w:r w:rsidRPr="00FF5B58">
        <w:rPr>
          <w:i/>
          <w:iCs/>
          <w:spacing w:val="-1"/>
        </w:rPr>
        <w:t>Алиева И.</w:t>
      </w:r>
    </w:p>
    <w:p w:rsidR="00FB22E6" w:rsidRPr="00FF5B58" w:rsidRDefault="00FB22E6" w:rsidP="00FF5B58">
      <w:pPr>
        <w:widowControl w:val="0"/>
        <w:ind w:firstLine="709"/>
        <w:jc w:val="right"/>
        <w:rPr>
          <w:i/>
          <w:iCs/>
          <w:spacing w:val="-1"/>
        </w:rPr>
      </w:pPr>
      <w:hyperlink r:id="rId5" w:history="1">
        <w:r w:rsidRPr="00FF5B58">
          <w:rPr>
            <w:rStyle w:val="Hyperlink"/>
            <w:i/>
            <w:iCs/>
            <w:spacing w:val="-1"/>
            <w:lang w:val="en-US"/>
          </w:rPr>
          <w:t>ollford</w:t>
        </w:r>
        <w:r w:rsidRPr="00FF5B58">
          <w:rPr>
            <w:rStyle w:val="Hyperlink"/>
            <w:i/>
            <w:iCs/>
            <w:spacing w:val="-1"/>
          </w:rPr>
          <w:t>@</w:t>
        </w:r>
        <w:r w:rsidRPr="00FF5B58">
          <w:rPr>
            <w:rStyle w:val="Hyperlink"/>
            <w:i/>
            <w:iCs/>
            <w:spacing w:val="-1"/>
            <w:lang w:val="en-US"/>
          </w:rPr>
          <w:t>mail</w:t>
        </w:r>
        <w:r w:rsidRPr="00FF5B58">
          <w:rPr>
            <w:rStyle w:val="Hyperlink"/>
            <w:i/>
            <w:iCs/>
            <w:spacing w:val="-1"/>
          </w:rPr>
          <w:t>.</w:t>
        </w:r>
        <w:r w:rsidRPr="00FF5B58">
          <w:rPr>
            <w:rStyle w:val="Hyperlink"/>
            <w:i/>
            <w:iCs/>
            <w:spacing w:val="-1"/>
            <w:lang w:val="en-US"/>
          </w:rPr>
          <w:t>ru</w:t>
        </w:r>
      </w:hyperlink>
    </w:p>
    <w:p w:rsidR="00FB22E6" w:rsidRPr="00FF5B58" w:rsidRDefault="00FB22E6" w:rsidP="00FF5B58">
      <w:pPr>
        <w:widowControl w:val="0"/>
        <w:ind w:firstLine="709"/>
        <w:jc w:val="right"/>
        <w:rPr>
          <w:i/>
          <w:iCs/>
          <w:spacing w:val="-1"/>
        </w:rPr>
      </w:pPr>
      <w:r w:rsidRPr="00FF5B58">
        <w:rPr>
          <w:i/>
          <w:iCs/>
          <w:spacing w:val="-1"/>
        </w:rPr>
        <w:t>Научный руководитель: д.ф.н., профессор Журавлева Е.А.</w:t>
      </w:r>
    </w:p>
    <w:p w:rsidR="00FB22E6" w:rsidRPr="00FF5B58" w:rsidRDefault="00FB22E6" w:rsidP="00FF5B58">
      <w:pPr>
        <w:widowControl w:val="0"/>
        <w:ind w:firstLine="709"/>
        <w:jc w:val="right"/>
        <w:rPr>
          <w:i/>
          <w:iCs/>
        </w:rPr>
      </w:pPr>
      <w:r w:rsidRPr="00FF5B58">
        <w:rPr>
          <w:i/>
          <w:iCs/>
        </w:rPr>
        <w:t>zhuravleva_ea@enu.kz</w:t>
      </w:r>
    </w:p>
    <w:p w:rsidR="00FB22E6" w:rsidRPr="00FF5B58" w:rsidRDefault="00FB22E6" w:rsidP="00FF5B58">
      <w:pPr>
        <w:widowControl w:val="0"/>
        <w:ind w:firstLine="709"/>
        <w:jc w:val="right"/>
        <w:rPr>
          <w:i/>
          <w:iCs/>
          <w:spacing w:val="-1"/>
        </w:rPr>
      </w:pPr>
      <w:r w:rsidRPr="00FF5B58">
        <w:rPr>
          <w:i/>
          <w:iCs/>
          <w:spacing w:val="-1"/>
        </w:rPr>
        <w:t>Евразийский национальный университет им. Л.Н. Гумилева</w:t>
      </w:r>
    </w:p>
    <w:p w:rsidR="00FB22E6" w:rsidRPr="00FF5B58" w:rsidRDefault="00FB22E6" w:rsidP="00FF5B58">
      <w:pPr>
        <w:widowControl w:val="0"/>
        <w:ind w:firstLine="709"/>
        <w:jc w:val="right"/>
        <w:rPr>
          <w:i/>
          <w:spacing w:val="-1"/>
        </w:rPr>
      </w:pPr>
      <w:r w:rsidRPr="00FF5B58">
        <w:rPr>
          <w:i/>
          <w:iCs/>
          <w:spacing w:val="-1"/>
        </w:rPr>
        <w:t>Астана, Казахстан</w:t>
      </w:r>
    </w:p>
    <w:p w:rsidR="00FB22E6" w:rsidRPr="00FF5B58" w:rsidRDefault="00FB22E6" w:rsidP="002C0CCE">
      <w:pPr>
        <w:widowControl w:val="0"/>
        <w:ind w:firstLine="709"/>
        <w:jc w:val="both"/>
        <w:rPr>
          <w:spacing w:val="-1"/>
        </w:rPr>
      </w:pPr>
      <w:r w:rsidRPr="00FF5B58">
        <w:rPr>
          <w:spacing w:val="-1"/>
        </w:rPr>
        <w:t>Текст………………….</w:t>
      </w:r>
    </w:p>
    <w:p w:rsidR="00FB22E6" w:rsidRPr="00EF04E7" w:rsidRDefault="00FB22E6" w:rsidP="002C0CCE">
      <w:pPr>
        <w:widowControl w:val="0"/>
        <w:ind w:firstLine="709"/>
        <w:jc w:val="both"/>
        <w:rPr>
          <w:spacing w:val="-1"/>
        </w:rPr>
      </w:pPr>
    </w:p>
    <w:p w:rsidR="00FB22E6" w:rsidRPr="00EF04E7" w:rsidRDefault="00FB22E6" w:rsidP="002C0CCE">
      <w:pPr>
        <w:widowControl w:val="0"/>
        <w:ind w:firstLine="709"/>
        <w:jc w:val="both"/>
        <w:rPr>
          <w:spacing w:val="-1"/>
        </w:rPr>
      </w:pPr>
      <w:r w:rsidRPr="00EF04E7">
        <w:rPr>
          <w:spacing w:val="-1"/>
        </w:rPr>
        <w:t>Литература</w:t>
      </w:r>
    </w:p>
    <w:p w:rsidR="00FB22E6" w:rsidRPr="00927D4B" w:rsidRDefault="00FB22E6" w:rsidP="00927D4B">
      <w:pPr>
        <w:ind w:firstLine="284"/>
        <w:jc w:val="both"/>
      </w:pPr>
      <w:r w:rsidRPr="00927D4B">
        <w:rPr>
          <w:spacing w:val="-1"/>
        </w:rPr>
        <w:t xml:space="preserve">1. </w:t>
      </w:r>
      <w:r w:rsidRPr="00927D4B">
        <w:t>Цейтлин Р.М. Старославянский словарь (по рукописям X-XI вв.). Ок. 10000 сл. / Ред. Р. Вечерка, Э. Благова. – М.: Рус. яз., 1994. – 103 с.</w:t>
      </w:r>
    </w:p>
    <w:p w:rsidR="00FB22E6" w:rsidRPr="00927D4B" w:rsidRDefault="00FB22E6" w:rsidP="002C0CCE">
      <w:pPr>
        <w:pStyle w:val="1"/>
        <w:widowControl w:val="0"/>
        <w:spacing w:after="0" w:line="240" w:lineRule="auto"/>
        <w:ind w:left="0"/>
        <w:jc w:val="both"/>
        <w:rPr>
          <w:rFonts w:ascii="Times New Roman" w:hAnsi="Times New Roman"/>
          <w:sz w:val="24"/>
          <w:szCs w:val="24"/>
        </w:rPr>
      </w:pPr>
    </w:p>
    <w:p w:rsidR="00FB22E6" w:rsidRPr="00EF04E7" w:rsidRDefault="00FB22E6" w:rsidP="002C0CCE">
      <w:pPr>
        <w:pStyle w:val="NormalWeb"/>
        <w:widowControl w:val="0"/>
        <w:spacing w:before="0" w:beforeAutospacing="0" w:after="0" w:afterAutospacing="0"/>
        <w:ind w:firstLine="709"/>
        <w:jc w:val="both"/>
        <w:rPr>
          <w:rFonts w:ascii="Times New Roman" w:hAnsi="Times New Roman"/>
          <w:szCs w:val="24"/>
        </w:rPr>
      </w:pPr>
    </w:p>
    <w:p w:rsidR="00FB22E6" w:rsidRPr="00EF04E7" w:rsidRDefault="00FB22E6" w:rsidP="00EF5D92">
      <w:pPr>
        <w:widowControl w:val="0"/>
        <w:ind w:firstLine="709"/>
        <w:jc w:val="both"/>
        <w:rPr>
          <w:shd w:val="clear" w:color="auto" w:fill="FFFFFF"/>
        </w:rPr>
      </w:pPr>
      <w:r w:rsidRPr="00EF04E7">
        <w:rPr>
          <w:shd w:val="clear" w:color="auto" w:fill="FFFFFF"/>
        </w:rPr>
        <w:t>Оргкомитет оставляет за собой право отклонения материалов, не соответствующих тематике конференции, научным стандартам или техническим требованиям.</w:t>
      </w:r>
    </w:p>
    <w:p w:rsidR="00FB22E6" w:rsidRPr="00EF04E7" w:rsidRDefault="00FB22E6" w:rsidP="00921FD1">
      <w:pPr>
        <w:pStyle w:val="NormalWeb"/>
        <w:widowControl w:val="0"/>
        <w:spacing w:before="0" w:beforeAutospacing="0" w:after="0" w:afterAutospacing="0"/>
        <w:ind w:firstLine="709"/>
        <w:jc w:val="both"/>
        <w:rPr>
          <w:rFonts w:ascii="Times New Roman" w:hAnsi="Times New Roman"/>
          <w:b/>
          <w:szCs w:val="24"/>
        </w:rPr>
      </w:pPr>
    </w:p>
    <w:p w:rsidR="00FB22E6" w:rsidRPr="00127472" w:rsidRDefault="00FB22E6" w:rsidP="00921FD1">
      <w:pPr>
        <w:pStyle w:val="NormalWeb"/>
        <w:widowControl w:val="0"/>
        <w:spacing w:before="0" w:beforeAutospacing="0" w:after="0" w:afterAutospacing="0"/>
        <w:ind w:firstLine="709"/>
        <w:jc w:val="both"/>
        <w:rPr>
          <w:rFonts w:ascii="Times New Roman" w:hAnsi="Times New Roman"/>
          <w:szCs w:val="24"/>
        </w:rPr>
      </w:pPr>
      <w:r w:rsidRPr="00127472">
        <w:rPr>
          <w:rFonts w:ascii="Times New Roman" w:hAnsi="Times New Roman"/>
          <w:b/>
          <w:szCs w:val="24"/>
        </w:rPr>
        <w:t>Финансовые условия</w:t>
      </w:r>
      <w:r w:rsidRPr="00127472">
        <w:rPr>
          <w:rFonts w:ascii="Times New Roman" w:hAnsi="Times New Roman"/>
          <w:szCs w:val="24"/>
        </w:rPr>
        <w:t xml:space="preserve">: </w:t>
      </w:r>
    </w:p>
    <w:p w:rsidR="00FB22E6" w:rsidRPr="00127472" w:rsidRDefault="00FB22E6" w:rsidP="00143B3B">
      <w:pPr>
        <w:pStyle w:val="NormalWeb"/>
        <w:widowControl w:val="0"/>
        <w:spacing w:before="0" w:beforeAutospacing="0" w:after="0" w:afterAutospacing="0"/>
        <w:ind w:firstLine="709"/>
        <w:jc w:val="both"/>
        <w:rPr>
          <w:rFonts w:ascii="Times New Roman" w:hAnsi="Times New Roman"/>
        </w:rPr>
      </w:pPr>
      <w:r w:rsidRPr="00127472">
        <w:rPr>
          <w:rFonts w:ascii="Times New Roman" w:hAnsi="Times New Roman"/>
          <w:szCs w:val="24"/>
        </w:rPr>
        <w:t xml:space="preserve">Организационный взнос в размере 1300 тенге для казахстанских участников, 10$ (долларов США)  для участников из стран СНГ и 20$ из стран дальнего зарубежья необходимо </w:t>
      </w:r>
      <w:r w:rsidRPr="00127472">
        <w:rPr>
          <w:rFonts w:ascii="Times New Roman" w:hAnsi="Times New Roman"/>
          <w:b/>
          <w:szCs w:val="24"/>
        </w:rPr>
        <w:t>до 13 января 2015 года</w:t>
      </w:r>
      <w:r w:rsidRPr="00127472">
        <w:rPr>
          <w:rFonts w:ascii="Times New Roman" w:hAnsi="Times New Roman"/>
          <w:szCs w:val="24"/>
        </w:rPr>
        <w:t xml:space="preserve"> перечислить с помощью международного перевода </w:t>
      </w:r>
      <w:r w:rsidRPr="00127472">
        <w:rPr>
          <w:rFonts w:ascii="Times New Roman" w:hAnsi="Times New Roman"/>
          <w:szCs w:val="24"/>
          <w:lang w:val="en-US"/>
        </w:rPr>
        <w:t>Western</w:t>
      </w:r>
      <w:r w:rsidRPr="00127472">
        <w:rPr>
          <w:rFonts w:ascii="Times New Roman" w:hAnsi="Times New Roman"/>
          <w:szCs w:val="24"/>
        </w:rPr>
        <w:t xml:space="preserve"> </w:t>
      </w:r>
      <w:r w:rsidRPr="00127472">
        <w:rPr>
          <w:rFonts w:ascii="Times New Roman" w:hAnsi="Times New Roman"/>
          <w:szCs w:val="24"/>
          <w:lang w:val="en-US"/>
        </w:rPr>
        <w:t>Union</w:t>
      </w:r>
      <w:r w:rsidRPr="00127472">
        <w:rPr>
          <w:rFonts w:ascii="Times New Roman" w:hAnsi="Times New Roman"/>
          <w:szCs w:val="24"/>
        </w:rPr>
        <w:t xml:space="preserve"> на имя </w:t>
      </w:r>
      <w:r w:rsidRPr="00127472">
        <w:rPr>
          <w:rFonts w:ascii="Times New Roman" w:hAnsi="Times New Roman"/>
          <w:szCs w:val="24"/>
          <w:lang w:val="en-US"/>
        </w:rPr>
        <w:t>Yeshekeneva</w:t>
      </w:r>
      <w:r w:rsidRPr="00127472">
        <w:rPr>
          <w:rFonts w:ascii="Times New Roman" w:hAnsi="Times New Roman"/>
          <w:szCs w:val="24"/>
        </w:rPr>
        <w:t xml:space="preserve"> </w:t>
      </w:r>
      <w:r w:rsidRPr="00127472">
        <w:rPr>
          <w:rFonts w:ascii="Times New Roman" w:hAnsi="Times New Roman"/>
          <w:szCs w:val="24"/>
          <w:lang w:val="en-US"/>
        </w:rPr>
        <w:t>Asselya</w:t>
      </w:r>
      <w:r w:rsidRPr="00127472">
        <w:rPr>
          <w:rFonts w:ascii="Times New Roman" w:hAnsi="Times New Roman"/>
          <w:szCs w:val="24"/>
        </w:rPr>
        <w:t xml:space="preserve"> (</w:t>
      </w:r>
      <w:r w:rsidRPr="00127472">
        <w:rPr>
          <w:rFonts w:ascii="Times New Roman" w:hAnsi="Times New Roman"/>
          <w:lang w:val="kk-KZ"/>
        </w:rPr>
        <w:t>г</w:t>
      </w:r>
      <w:r w:rsidRPr="00127472">
        <w:rPr>
          <w:rFonts w:ascii="Times New Roman" w:hAnsi="Times New Roman"/>
        </w:rPr>
        <w:t>. Астана, Казахстан</w:t>
      </w:r>
      <w:r w:rsidRPr="00127472">
        <w:rPr>
          <w:rFonts w:ascii="Times New Roman" w:hAnsi="Times New Roman"/>
          <w:szCs w:val="24"/>
        </w:rPr>
        <w:t xml:space="preserve">). Все вопросы можно согласовать, написав письмо на электронный адрес: </w:t>
      </w:r>
      <w:hyperlink r:id="rId6" w:history="1">
        <w:r w:rsidRPr="00127472">
          <w:rPr>
            <w:rStyle w:val="Hyperlink"/>
            <w:rFonts w:ascii="Times New Roman" w:hAnsi="Times New Roman"/>
            <w:b/>
            <w:color w:val="auto"/>
            <w:szCs w:val="24"/>
            <w:u w:val="none"/>
          </w:rPr>
          <w:t>e_asselja@mail.ru</w:t>
        </w:r>
      </w:hyperlink>
      <w:r w:rsidRPr="00127472">
        <w:rPr>
          <w:rFonts w:ascii="Times New Roman" w:hAnsi="Times New Roman"/>
          <w:szCs w:val="24"/>
        </w:rPr>
        <w:t xml:space="preserve"> или </w:t>
      </w:r>
      <w:r w:rsidRPr="00127472">
        <w:rPr>
          <w:rFonts w:ascii="Times New Roman" w:hAnsi="Times New Roman"/>
          <w:szCs w:val="24"/>
          <w:lang w:val="en-US"/>
        </w:rPr>
        <w:t>WhatsApp</w:t>
      </w:r>
      <w:r w:rsidRPr="00127472">
        <w:rPr>
          <w:rFonts w:ascii="Times New Roman" w:hAnsi="Times New Roman"/>
          <w:szCs w:val="24"/>
        </w:rPr>
        <w:t xml:space="preserve">: </w:t>
      </w:r>
      <w:r w:rsidRPr="00127472">
        <w:rPr>
          <w:rFonts w:ascii="Times New Roman" w:hAnsi="Times New Roman"/>
          <w:b/>
        </w:rPr>
        <w:t>+7</w:t>
      </w:r>
      <w:r w:rsidRPr="00127472">
        <w:rPr>
          <w:rFonts w:ascii="Times New Roman" w:hAnsi="Times New Roman"/>
          <w:b/>
          <w:lang w:val="en-US"/>
        </w:rPr>
        <w:t> </w:t>
      </w:r>
      <w:r w:rsidRPr="00127472">
        <w:rPr>
          <w:rFonts w:ascii="Times New Roman" w:hAnsi="Times New Roman"/>
          <w:b/>
        </w:rPr>
        <w:t>707</w:t>
      </w:r>
      <w:r w:rsidRPr="00127472">
        <w:rPr>
          <w:rFonts w:ascii="Times New Roman" w:hAnsi="Times New Roman"/>
          <w:b/>
          <w:lang w:val="en-US"/>
        </w:rPr>
        <w:t> </w:t>
      </w:r>
      <w:r w:rsidRPr="00127472">
        <w:rPr>
          <w:rFonts w:ascii="Times New Roman" w:hAnsi="Times New Roman"/>
          <w:b/>
        </w:rPr>
        <w:t>850 1435 (Аселя Козыевна Ешекенева)</w:t>
      </w:r>
      <w:r w:rsidRPr="00127472">
        <w:rPr>
          <w:rFonts w:ascii="Times New Roman" w:hAnsi="Times New Roman"/>
        </w:rPr>
        <w:t>.</w:t>
      </w:r>
      <w:r w:rsidRPr="00127472">
        <w:rPr>
          <w:rFonts w:ascii="Times New Roman" w:hAnsi="Times New Roman"/>
          <w:szCs w:val="24"/>
        </w:rPr>
        <w:t xml:space="preserve"> Казахстанские участники  могут согласовать способ оплаты.</w:t>
      </w:r>
    </w:p>
    <w:p w:rsidR="00FB22E6" w:rsidRPr="00127472" w:rsidRDefault="00FB22E6" w:rsidP="006E09E1">
      <w:pPr>
        <w:pStyle w:val="NormalWeb"/>
        <w:widowControl w:val="0"/>
        <w:spacing w:before="0" w:beforeAutospacing="0" w:after="0" w:afterAutospacing="0"/>
        <w:ind w:firstLine="709"/>
        <w:jc w:val="both"/>
        <w:rPr>
          <w:rFonts w:ascii="Times New Roman" w:hAnsi="Times New Roman"/>
          <w:szCs w:val="24"/>
        </w:rPr>
      </w:pPr>
      <w:r w:rsidRPr="00127472">
        <w:rPr>
          <w:rFonts w:ascii="Times New Roman" w:hAnsi="Times New Roman"/>
          <w:szCs w:val="24"/>
        </w:rPr>
        <w:t xml:space="preserve">Для зарубежных участников в сумму взноса входит </w:t>
      </w:r>
      <w:r w:rsidRPr="00127472">
        <w:rPr>
          <w:rFonts w:ascii="Times New Roman" w:hAnsi="Times New Roman"/>
        </w:rPr>
        <w:t xml:space="preserve">почтовая рассылка </w:t>
      </w:r>
      <w:r w:rsidRPr="00127472">
        <w:rPr>
          <w:rFonts w:ascii="Times New Roman" w:hAnsi="Times New Roman"/>
          <w:szCs w:val="24"/>
        </w:rPr>
        <w:t>сборника, для</w:t>
      </w:r>
      <w:r w:rsidRPr="00127472">
        <w:rPr>
          <w:rFonts w:ascii="Times New Roman" w:hAnsi="Times New Roman"/>
        </w:rPr>
        <w:t xml:space="preserve"> казахстанских участников почтовая рассылка сборника не предусматривается.</w:t>
      </w:r>
    </w:p>
    <w:p w:rsidR="00FB22E6" w:rsidRPr="00127472" w:rsidRDefault="00FB22E6" w:rsidP="00143B3B">
      <w:pPr>
        <w:pStyle w:val="NormalWeb"/>
        <w:widowControl w:val="0"/>
        <w:spacing w:before="0" w:beforeAutospacing="0" w:after="0" w:afterAutospacing="0"/>
        <w:ind w:firstLine="709"/>
        <w:jc w:val="both"/>
        <w:rPr>
          <w:rFonts w:ascii="Times New Roman" w:hAnsi="Times New Roman"/>
          <w:color w:val="FF0000"/>
          <w:szCs w:val="24"/>
        </w:rPr>
      </w:pPr>
      <w:r w:rsidRPr="00127472">
        <w:rPr>
          <w:rFonts w:ascii="Times New Roman" w:hAnsi="Times New Roman"/>
          <w:bCs/>
          <w:shd w:val="clear" w:color="auto" w:fill="FFFFFF"/>
        </w:rPr>
        <w:t>Оплата</w:t>
      </w:r>
      <w:r w:rsidRPr="00127472">
        <w:rPr>
          <w:rFonts w:ascii="Times New Roman" w:hAnsi="Times New Roman"/>
          <w:shd w:val="clear" w:color="auto" w:fill="FFFFFF"/>
        </w:rPr>
        <w:t xml:space="preserve"> оргвзноса</w:t>
      </w:r>
      <w:r w:rsidRPr="00127472">
        <w:rPr>
          <w:rStyle w:val="apple-converted-space"/>
          <w:rFonts w:ascii="Times New Roman" w:hAnsi="Times New Roman"/>
          <w:shd w:val="clear" w:color="auto" w:fill="FFFFFF"/>
        </w:rPr>
        <w:t> </w:t>
      </w:r>
      <w:r w:rsidRPr="00127472">
        <w:rPr>
          <w:rFonts w:ascii="Times New Roman" w:hAnsi="Times New Roman"/>
          <w:shd w:val="clear" w:color="auto" w:fill="FFFFFF"/>
        </w:rPr>
        <w:t>производится</w:t>
      </w:r>
      <w:r w:rsidRPr="00127472">
        <w:rPr>
          <w:rStyle w:val="apple-converted-space"/>
          <w:rFonts w:ascii="Times New Roman" w:hAnsi="Times New Roman"/>
          <w:shd w:val="clear" w:color="auto" w:fill="FFFFFF"/>
        </w:rPr>
        <w:t> </w:t>
      </w:r>
      <w:r w:rsidRPr="00127472">
        <w:rPr>
          <w:rFonts w:ascii="Times New Roman" w:hAnsi="Times New Roman"/>
          <w:bCs/>
          <w:shd w:val="clear" w:color="auto" w:fill="FFFFFF"/>
        </w:rPr>
        <w:t>только</w:t>
      </w:r>
      <w:r w:rsidRPr="00127472">
        <w:rPr>
          <w:rStyle w:val="apple-converted-space"/>
          <w:rFonts w:ascii="Times New Roman" w:hAnsi="Times New Roman"/>
          <w:shd w:val="clear" w:color="auto" w:fill="FFFFFF"/>
        </w:rPr>
        <w:t> </w:t>
      </w:r>
      <w:r w:rsidRPr="00127472">
        <w:rPr>
          <w:rFonts w:ascii="Times New Roman" w:hAnsi="Times New Roman"/>
          <w:bCs/>
          <w:shd w:val="clear" w:color="auto" w:fill="FFFFFF"/>
        </w:rPr>
        <w:t>после</w:t>
      </w:r>
      <w:r w:rsidRPr="00127472">
        <w:rPr>
          <w:rStyle w:val="apple-converted-space"/>
          <w:rFonts w:ascii="Times New Roman" w:hAnsi="Times New Roman"/>
          <w:shd w:val="clear" w:color="auto" w:fill="FFFFFF"/>
        </w:rPr>
        <w:t xml:space="preserve"> положительного решения оргкомитета о включении материалов в программу конференции. </w:t>
      </w:r>
      <w:r w:rsidRPr="00127472">
        <w:rPr>
          <w:rFonts w:ascii="Times New Roman" w:hAnsi="Times New Roman"/>
        </w:rPr>
        <w:t xml:space="preserve">Подтверждение об оплате (отсканированную квитанцию) необходимо </w:t>
      </w:r>
      <w:r>
        <w:rPr>
          <w:rFonts w:ascii="Times New Roman" w:hAnsi="Times New Roman"/>
          <w:b/>
        </w:rPr>
        <w:t>не позднее</w:t>
      </w:r>
      <w:r w:rsidRPr="00127472">
        <w:rPr>
          <w:rFonts w:ascii="Times New Roman" w:hAnsi="Times New Roman"/>
          <w:b/>
        </w:rPr>
        <w:t xml:space="preserve"> 1</w:t>
      </w:r>
      <w:r>
        <w:rPr>
          <w:rFonts w:ascii="Times New Roman" w:hAnsi="Times New Roman"/>
          <w:b/>
        </w:rPr>
        <w:t>4</w:t>
      </w:r>
      <w:r w:rsidRPr="00127472">
        <w:rPr>
          <w:rFonts w:ascii="Times New Roman" w:hAnsi="Times New Roman"/>
          <w:b/>
        </w:rPr>
        <w:t xml:space="preserve"> января 2017 года</w:t>
      </w:r>
      <w:r w:rsidRPr="00127472">
        <w:rPr>
          <w:rFonts w:ascii="Times New Roman" w:hAnsi="Times New Roman"/>
        </w:rPr>
        <w:t xml:space="preserve"> выслать по электронным адресам: </w:t>
      </w:r>
      <w:hyperlink r:id="rId7" w:history="1">
        <w:r w:rsidRPr="00127472">
          <w:rPr>
            <w:rStyle w:val="Hyperlink"/>
            <w:rFonts w:ascii="Times New Roman" w:hAnsi="Times New Roman"/>
            <w:b/>
            <w:color w:val="auto"/>
            <w:szCs w:val="24"/>
            <w:u w:val="none"/>
          </w:rPr>
          <w:t>e_asselja@mail.ru</w:t>
        </w:r>
      </w:hyperlink>
      <w:r w:rsidRPr="00127472">
        <w:rPr>
          <w:rFonts w:ascii="Times New Roman" w:hAnsi="Times New Roman"/>
        </w:rPr>
        <w:t xml:space="preserve"> </w:t>
      </w:r>
      <w:r w:rsidRPr="00127472">
        <w:rPr>
          <w:rFonts w:ascii="Times New Roman" w:hAnsi="Times New Roman"/>
          <w:b/>
        </w:rPr>
        <w:t>(Аселя Козыевна Ешекенева</w:t>
      </w:r>
      <w:r w:rsidRPr="00127472">
        <w:rPr>
          <w:rFonts w:ascii="Times New Roman" w:hAnsi="Times New Roman"/>
        </w:rPr>
        <w:t xml:space="preserve">) и  </w:t>
      </w:r>
      <w:r w:rsidRPr="00127472">
        <w:rPr>
          <w:rFonts w:ascii="Times New Roman" w:hAnsi="Times New Roman"/>
          <w:b/>
          <w:shd w:val="clear" w:color="auto" w:fill="FFFFFF"/>
        </w:rPr>
        <w:t>kafedra-tpl@mail.ru</w:t>
      </w:r>
      <w:r w:rsidRPr="00127472">
        <w:rPr>
          <w:rFonts w:ascii="Times New Roman" w:hAnsi="Times New Roman"/>
          <w:b/>
        </w:rPr>
        <w:t xml:space="preserve"> (Дыбыс Сартаевна Ташимханова)</w:t>
      </w:r>
      <w:r w:rsidRPr="00127472">
        <w:rPr>
          <w:rFonts w:ascii="Times New Roman" w:hAnsi="Times New Roman"/>
          <w:shd w:val="clear" w:color="auto" w:fill="FFFFFF"/>
        </w:rPr>
        <w:t>.</w:t>
      </w:r>
    </w:p>
    <w:p w:rsidR="00FB22E6" w:rsidRPr="00127472" w:rsidRDefault="00FB22E6" w:rsidP="00D76CB2">
      <w:pPr>
        <w:pStyle w:val="NormalWeb"/>
        <w:widowControl w:val="0"/>
        <w:spacing w:before="0" w:beforeAutospacing="0" w:after="0" w:afterAutospacing="0"/>
        <w:ind w:firstLine="709"/>
        <w:jc w:val="both"/>
        <w:rPr>
          <w:rFonts w:ascii="Times New Roman" w:hAnsi="Times New Roman"/>
          <w:szCs w:val="24"/>
        </w:rPr>
      </w:pPr>
      <w:r w:rsidRPr="00127472">
        <w:rPr>
          <w:rFonts w:ascii="Times New Roman" w:hAnsi="Times New Roman"/>
          <w:b/>
          <w:szCs w:val="24"/>
        </w:rPr>
        <w:t xml:space="preserve">    </w:t>
      </w:r>
      <w:r w:rsidRPr="00127472">
        <w:rPr>
          <w:rFonts w:ascii="Times New Roman" w:hAnsi="Times New Roman"/>
          <w:szCs w:val="24"/>
        </w:rPr>
        <w:t xml:space="preserve">Участникам конференции предлагается размещение в гостиницах города (стоимость 2-местного номера – от 8000 тенге, 25-30$). Расходы, связанные с участием в конференции (проезд, проживание, питание), оплачивает командирующая сторона. </w:t>
      </w:r>
    </w:p>
    <w:p w:rsidR="00FB22E6" w:rsidRPr="00127472" w:rsidRDefault="00FB22E6" w:rsidP="002C0CCE">
      <w:pPr>
        <w:widowControl w:val="0"/>
        <w:ind w:firstLine="709"/>
        <w:jc w:val="both"/>
      </w:pPr>
    </w:p>
    <w:p w:rsidR="00FB22E6" w:rsidRPr="00127472" w:rsidRDefault="00FB22E6" w:rsidP="002C0CCE">
      <w:pPr>
        <w:widowControl w:val="0"/>
        <w:ind w:firstLine="709"/>
        <w:jc w:val="both"/>
      </w:pPr>
      <w:r w:rsidRPr="00127472">
        <w:t>Участники конференции смогут посетить лекции и мастер-классы ведущих ученых филологического факультета, посетить Музей истории письменности, Кабинет-музей Л.Н.</w:t>
      </w:r>
      <w:r w:rsidRPr="00127472">
        <w:rPr>
          <w:lang w:val="en-US"/>
        </w:rPr>
        <w:t> </w:t>
      </w:r>
      <w:r w:rsidRPr="00127472">
        <w:t xml:space="preserve">Гумилева, другие именные аудитории университета. </w:t>
      </w:r>
    </w:p>
    <w:p w:rsidR="00FB22E6" w:rsidRPr="00127472" w:rsidRDefault="00FB22E6" w:rsidP="002C0CCE">
      <w:pPr>
        <w:widowControl w:val="0"/>
        <w:ind w:firstLine="709"/>
        <w:jc w:val="both"/>
      </w:pPr>
      <w:r w:rsidRPr="00127472">
        <w:t>Для участников конференции при дополнительной оплате предусмотрена автобусная экскурсия по столице Республики Казахстан.</w:t>
      </w:r>
    </w:p>
    <w:p w:rsidR="00FB22E6" w:rsidRPr="00127472" w:rsidRDefault="00FB22E6" w:rsidP="002C0CCE">
      <w:pPr>
        <w:widowControl w:val="0"/>
        <w:ind w:firstLine="709"/>
      </w:pPr>
    </w:p>
    <w:p w:rsidR="00FB22E6" w:rsidRPr="00EF04E7" w:rsidRDefault="00FB22E6" w:rsidP="002C0CCE">
      <w:pPr>
        <w:pStyle w:val="Style8"/>
        <w:spacing w:line="240" w:lineRule="auto"/>
        <w:ind w:firstLine="709"/>
        <w:rPr>
          <w:rStyle w:val="FontStyle16"/>
          <w:sz w:val="24"/>
          <w:szCs w:val="24"/>
        </w:rPr>
      </w:pPr>
      <w:r w:rsidRPr="00127472">
        <w:rPr>
          <w:rStyle w:val="FontStyle16"/>
          <w:sz w:val="24"/>
          <w:szCs w:val="24"/>
        </w:rPr>
        <w:t>Информацию о конференции вы можете также найти на</w:t>
      </w:r>
      <w:r w:rsidRPr="00EF04E7">
        <w:rPr>
          <w:rStyle w:val="FontStyle16"/>
          <w:sz w:val="24"/>
          <w:szCs w:val="24"/>
        </w:rPr>
        <w:t xml:space="preserve"> официальном сайте филологического факультета ЕНУ имени Л.Н. Гумилева: </w:t>
      </w:r>
      <w:hyperlink r:id="rId8" w:history="1">
        <w:r w:rsidRPr="00EF04E7">
          <w:rPr>
            <w:rStyle w:val="Hyperlink"/>
            <w:lang w:val="en-US"/>
          </w:rPr>
          <w:t>www</w:t>
        </w:r>
        <w:r w:rsidRPr="00EF04E7">
          <w:rPr>
            <w:rStyle w:val="Hyperlink"/>
          </w:rPr>
          <w:t>.</w:t>
        </w:r>
      </w:hyperlink>
      <w:r w:rsidRPr="00EF04E7">
        <w:rPr>
          <w:rStyle w:val="FontStyle16"/>
          <w:sz w:val="24"/>
          <w:szCs w:val="24"/>
          <w:u w:val="single"/>
          <w:lang w:val="en-US"/>
        </w:rPr>
        <w:t>enu</w:t>
      </w:r>
      <w:r w:rsidRPr="00EF04E7">
        <w:rPr>
          <w:rStyle w:val="FontStyle16"/>
          <w:sz w:val="24"/>
          <w:szCs w:val="24"/>
          <w:u w:val="single"/>
        </w:rPr>
        <w:t>.</w:t>
      </w:r>
      <w:r w:rsidRPr="00EF04E7">
        <w:rPr>
          <w:rStyle w:val="FontStyle16"/>
          <w:sz w:val="24"/>
          <w:szCs w:val="24"/>
          <w:u w:val="single"/>
          <w:lang w:val="en-US"/>
        </w:rPr>
        <w:t>kz</w:t>
      </w:r>
    </w:p>
    <w:p w:rsidR="00FB22E6" w:rsidRPr="00867159" w:rsidRDefault="00FB22E6" w:rsidP="002C0CCE">
      <w:pPr>
        <w:pStyle w:val="Style7"/>
        <w:spacing w:line="240" w:lineRule="auto"/>
        <w:ind w:firstLine="709"/>
        <w:rPr>
          <w:rStyle w:val="FontStyle12"/>
          <w:b/>
        </w:rPr>
      </w:pPr>
    </w:p>
    <w:p w:rsidR="00FB22E6" w:rsidRPr="00A176A4" w:rsidRDefault="00FB22E6" w:rsidP="002C0CCE">
      <w:pPr>
        <w:pStyle w:val="Heading3"/>
        <w:shd w:val="clear" w:color="auto" w:fill="FFFFFF"/>
        <w:spacing w:before="0" w:beforeAutospacing="0" w:after="0" w:afterAutospacing="0"/>
        <w:jc w:val="center"/>
        <w:rPr>
          <w:rStyle w:val="FontStyle12"/>
          <w:b w:val="0"/>
          <w:sz w:val="24"/>
          <w:szCs w:val="24"/>
        </w:rPr>
      </w:pPr>
      <w:r>
        <w:rPr>
          <w:rStyle w:val="FontStyle12"/>
          <w:sz w:val="24"/>
          <w:szCs w:val="24"/>
        </w:rPr>
        <w:br w:type="page"/>
      </w:r>
      <w:r w:rsidRPr="00A176A4">
        <w:rPr>
          <w:rStyle w:val="FontStyle12"/>
          <w:sz w:val="24"/>
          <w:szCs w:val="24"/>
        </w:rPr>
        <w:t>Образец анкеты-заявки участника</w:t>
      </w:r>
      <w:r w:rsidRPr="00A176A4">
        <w:rPr>
          <w:rStyle w:val="FontStyle12"/>
          <w:b w:val="0"/>
          <w:sz w:val="24"/>
          <w:szCs w:val="24"/>
        </w:rPr>
        <w:t xml:space="preserve"> </w:t>
      </w:r>
    </w:p>
    <w:p w:rsidR="00FB22E6" w:rsidRPr="00852FCC" w:rsidRDefault="00FB22E6" w:rsidP="00143B3B">
      <w:pPr>
        <w:pStyle w:val="Heading3"/>
        <w:shd w:val="clear" w:color="auto" w:fill="FFFFFF"/>
        <w:spacing w:before="0" w:beforeAutospacing="0" w:after="0" w:afterAutospacing="0"/>
        <w:jc w:val="center"/>
        <w:rPr>
          <w:sz w:val="24"/>
          <w:szCs w:val="24"/>
        </w:rPr>
      </w:pPr>
      <w:r w:rsidRPr="00927D4B">
        <w:rPr>
          <w:sz w:val="24"/>
          <w:szCs w:val="24"/>
          <w:lang w:val="en-US"/>
        </w:rPr>
        <w:t>I</w:t>
      </w:r>
      <w:r>
        <w:rPr>
          <w:sz w:val="24"/>
          <w:szCs w:val="24"/>
          <w:lang w:val="en-US"/>
        </w:rPr>
        <w:t>V</w:t>
      </w:r>
      <w:r w:rsidRPr="00927D4B">
        <w:rPr>
          <w:sz w:val="24"/>
          <w:szCs w:val="24"/>
        </w:rPr>
        <w:t xml:space="preserve"> международной студенческой научно</w:t>
      </w:r>
      <w:r w:rsidRPr="00852FCC">
        <w:rPr>
          <w:sz w:val="24"/>
          <w:szCs w:val="24"/>
        </w:rPr>
        <w:t>-практической конференции</w:t>
      </w:r>
    </w:p>
    <w:p w:rsidR="00FB22E6" w:rsidRPr="00EF04E7" w:rsidRDefault="00FB22E6" w:rsidP="00143B3B">
      <w:pPr>
        <w:jc w:val="center"/>
        <w:rPr>
          <w:b/>
          <w:bCs/>
          <w:shd w:val="clear" w:color="auto" w:fill="FFFFFF"/>
        </w:rPr>
      </w:pPr>
      <w:r w:rsidRPr="00852FCC">
        <w:rPr>
          <w:b/>
          <w:bCs/>
          <w:shd w:val="clear" w:color="auto" w:fill="FFFFFF"/>
        </w:rPr>
        <w:t>«Русский язык в ХХI веке: исследования молодых</w:t>
      </w:r>
      <w:r w:rsidRPr="00EF04E7">
        <w:rPr>
          <w:b/>
          <w:bCs/>
          <w:shd w:val="clear" w:color="auto" w:fill="FFFFFF"/>
        </w:rPr>
        <w:t>»</w:t>
      </w:r>
    </w:p>
    <w:p w:rsidR="00FB22E6" w:rsidRPr="00A176A4" w:rsidRDefault="00FB22E6" w:rsidP="002C0CCE">
      <w:pPr>
        <w:pStyle w:val="Style7"/>
        <w:spacing w:line="240" w:lineRule="auto"/>
        <w:ind w:firstLine="709"/>
        <w:rPr>
          <w:rStyle w:val="FontStyle12"/>
          <w:b/>
          <w:sz w:val="24"/>
          <w:szCs w:val="24"/>
        </w:rPr>
      </w:pPr>
    </w:p>
    <w:tbl>
      <w:tblPr>
        <w:tblW w:w="0" w:type="auto"/>
        <w:tblInd w:w="2" w:type="dxa"/>
        <w:tblCellMar>
          <w:left w:w="0" w:type="dxa"/>
          <w:right w:w="0" w:type="dxa"/>
        </w:tblCellMar>
        <w:tblLook w:val="0000"/>
      </w:tblPr>
      <w:tblGrid>
        <w:gridCol w:w="5235"/>
        <w:gridCol w:w="3960"/>
      </w:tblGrid>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b/>
              </w:rPr>
            </w:pPr>
            <w:r w:rsidRPr="00A176A4">
              <w:rPr>
                <w:b/>
              </w:rPr>
              <w:t>Ф.И.О. автора</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b/>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rPr>
                <w:rStyle w:val="FontStyle16"/>
                <w:sz w:val="24"/>
                <w:szCs w:val="24"/>
              </w:rPr>
              <w:t>Место учебы (школа, класс;  вуз, специальность, курс)</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t>Название статьи</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t>Предполагаемое направление</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rPr>
                <w:rStyle w:val="FontStyle16"/>
                <w:sz w:val="24"/>
                <w:szCs w:val="24"/>
                <w:lang w:val="en-US"/>
              </w:rPr>
              <w:t>E</w:t>
            </w:r>
            <w:r w:rsidRPr="00A176A4">
              <w:rPr>
                <w:rStyle w:val="FontStyle16"/>
                <w:sz w:val="24"/>
                <w:szCs w:val="24"/>
              </w:rPr>
              <w:t>-</w:t>
            </w:r>
            <w:r w:rsidRPr="00A176A4">
              <w:rPr>
                <w:rStyle w:val="FontStyle16"/>
                <w:sz w:val="24"/>
                <w:szCs w:val="24"/>
                <w:lang w:val="en-US"/>
              </w:rPr>
              <w:t>mail</w:t>
            </w:r>
            <w:r w:rsidRPr="00A176A4">
              <w:rPr>
                <w:rStyle w:val="FontStyle16"/>
                <w:sz w:val="24"/>
                <w:szCs w:val="24"/>
              </w:rPr>
              <w:t xml:space="preserve"> автора</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rStyle w:val="FontStyle16"/>
                <w:sz w:val="24"/>
                <w:szCs w:val="24"/>
                <w:lang w:val="en-US"/>
              </w:rPr>
            </w:pPr>
            <w:r w:rsidRPr="00A176A4">
              <w:rPr>
                <w:rStyle w:val="FontStyle16"/>
                <w:sz w:val="24"/>
                <w:szCs w:val="24"/>
              </w:rPr>
              <w:t>Участие: очное, заочное</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lang w:val="en-US"/>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rStyle w:val="FontStyle16"/>
                <w:sz w:val="24"/>
                <w:szCs w:val="24"/>
              </w:rPr>
            </w:pPr>
            <w:r w:rsidRPr="00A176A4">
              <w:rPr>
                <w:rStyle w:val="FontStyle16"/>
                <w:sz w:val="24"/>
                <w:szCs w:val="24"/>
              </w:rPr>
              <w:t>Участие в экскурсии по Астане</w:t>
            </w:r>
          </w:p>
          <w:p w:rsidR="00FB22E6" w:rsidRPr="00A176A4" w:rsidRDefault="00FB22E6" w:rsidP="00851E95">
            <w:pPr>
              <w:rPr>
                <w:rStyle w:val="FontStyle16"/>
                <w:sz w:val="24"/>
                <w:szCs w:val="24"/>
              </w:rPr>
            </w:pPr>
            <w:r w:rsidRPr="00A176A4">
              <w:rPr>
                <w:rStyle w:val="FontStyle16"/>
                <w:sz w:val="24"/>
                <w:szCs w:val="24"/>
              </w:rPr>
              <w:t>(стоимость 2000 тенге / в пределах</w:t>
            </w:r>
            <w:r w:rsidRPr="00A176A4">
              <w:rPr>
                <w:rStyle w:val="FontStyle16"/>
                <w:sz w:val="24"/>
                <w:szCs w:val="24"/>
                <w:lang w:val="kk-KZ"/>
              </w:rPr>
              <w:t xml:space="preserve"> </w:t>
            </w:r>
            <w:r w:rsidRPr="00A176A4">
              <w:rPr>
                <w:rStyle w:val="FontStyle16"/>
                <w:sz w:val="24"/>
                <w:szCs w:val="24"/>
              </w:rPr>
              <w:t>10$)</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rPr>
            </w:pPr>
            <w:r w:rsidRPr="00A176A4">
              <w:rPr>
                <w:rStyle w:val="FontStyle16"/>
                <w:sz w:val="24"/>
                <w:szCs w:val="24"/>
              </w:rPr>
              <w:t xml:space="preserve"> Да      Нет</w:t>
            </w: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rStyle w:val="FontStyle16"/>
                <w:sz w:val="24"/>
                <w:szCs w:val="24"/>
              </w:rPr>
            </w:pPr>
            <w:r w:rsidRPr="00A176A4">
              <w:rPr>
                <w:rStyle w:val="FontStyle16"/>
                <w:sz w:val="24"/>
                <w:szCs w:val="24"/>
              </w:rPr>
              <w:t>Необходимость бронирования гостиницы</w:t>
            </w:r>
          </w:p>
          <w:p w:rsidR="00FB22E6" w:rsidRPr="00A176A4" w:rsidRDefault="00FB22E6" w:rsidP="00851E95">
            <w:pPr>
              <w:rPr>
                <w:rStyle w:val="FontStyle16"/>
                <w:sz w:val="24"/>
                <w:szCs w:val="24"/>
              </w:rPr>
            </w:pPr>
            <w:r w:rsidRPr="00A176A4">
              <w:rPr>
                <w:color w:val="000000"/>
              </w:rPr>
              <w:t>(одно-, двух-, трехместный номер)</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rStyle w:val="FontStyle16"/>
                <w:sz w:val="24"/>
                <w:szCs w:val="24"/>
              </w:rPr>
            </w:pPr>
            <w:r w:rsidRPr="00A176A4">
              <w:rPr>
                <w:color w:val="000000"/>
              </w:rPr>
              <w:t>Даты приезда и отъезда</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rPr>
                <w:rStyle w:val="FontStyle16"/>
                <w:sz w:val="24"/>
                <w:szCs w:val="24"/>
              </w:rPr>
              <w:t>Контактный телефон</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Default="00FB22E6" w:rsidP="00851E95">
            <w:r w:rsidRPr="00A176A4">
              <w:rPr>
                <w:rStyle w:val="FontStyle16"/>
                <w:sz w:val="24"/>
                <w:szCs w:val="24"/>
              </w:rPr>
              <w:t xml:space="preserve">Домашний адрес с почтовым индексом, </w:t>
            </w:r>
            <w:r w:rsidRPr="00A176A4">
              <w:t>на который необходимо выслать сборник материалов</w:t>
            </w:r>
          </w:p>
          <w:p w:rsidR="00FB22E6" w:rsidRPr="00A176A4" w:rsidRDefault="00FB22E6" w:rsidP="00851E95">
            <w:r>
              <w:t>(для зарубежных участников)</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sz w:val="24"/>
                <w:szCs w:val="24"/>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pPr>
              <w:rPr>
                <w:rStyle w:val="FontStyle16"/>
                <w:b/>
                <w:sz w:val="24"/>
                <w:szCs w:val="24"/>
              </w:rPr>
            </w:pPr>
            <w:r w:rsidRPr="00A176A4">
              <w:rPr>
                <w:rStyle w:val="FontStyle16"/>
                <w:b/>
                <w:sz w:val="24"/>
                <w:szCs w:val="24"/>
              </w:rPr>
              <w:t xml:space="preserve">Ф.И.О. научного руководителя  </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pPr>
              <w:rPr>
                <w:rStyle w:val="FontStyle16"/>
                <w:b/>
                <w:sz w:val="24"/>
                <w:szCs w:val="24"/>
              </w:rPr>
            </w:pPr>
          </w:p>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t>Уч. степень, уч. звание</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t>Место работы, должность</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rPr>
                <w:bdr w:val="none" w:sz="0" w:space="0" w:color="auto" w:frame="1"/>
              </w:rPr>
              <w:t>E-mail  руководителя</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r w:rsidR="00FB22E6" w:rsidRPr="00A176A4">
        <w:tc>
          <w:tcPr>
            <w:tcW w:w="5235"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vAlign w:val="bottom"/>
          </w:tcPr>
          <w:p w:rsidR="00FB22E6" w:rsidRPr="00A176A4" w:rsidRDefault="00FB22E6" w:rsidP="00851E95">
            <w:r w:rsidRPr="00A176A4">
              <w:rPr>
                <w:rStyle w:val="FontStyle16"/>
                <w:sz w:val="24"/>
                <w:szCs w:val="24"/>
              </w:rPr>
              <w:t>Контактный телефон</w:t>
            </w:r>
          </w:p>
        </w:tc>
        <w:tc>
          <w:tcPr>
            <w:tcW w:w="3960" w:type="dxa"/>
            <w:tcBorders>
              <w:top w:val="single" w:sz="6" w:space="0" w:color="000000"/>
              <w:left w:val="single" w:sz="4" w:space="0" w:color="auto"/>
              <w:bottom w:val="single" w:sz="6" w:space="0" w:color="000000"/>
              <w:right w:val="single" w:sz="6" w:space="0" w:color="000000"/>
            </w:tcBorders>
            <w:vAlign w:val="bottom"/>
          </w:tcPr>
          <w:p w:rsidR="00FB22E6" w:rsidRPr="00A176A4" w:rsidRDefault="00FB22E6" w:rsidP="00851E95"/>
        </w:tc>
      </w:tr>
    </w:tbl>
    <w:p w:rsidR="00FB22E6" w:rsidRPr="00A176A4" w:rsidRDefault="00FB22E6" w:rsidP="002C0CCE"/>
    <w:p w:rsidR="00FB22E6" w:rsidRPr="00A176A4" w:rsidRDefault="00FB22E6" w:rsidP="002C0CCE">
      <w:pPr>
        <w:pStyle w:val="NormalWeb"/>
        <w:spacing w:before="0" w:beforeAutospacing="0" w:after="0" w:afterAutospacing="0"/>
        <w:jc w:val="both"/>
        <w:rPr>
          <w:rFonts w:ascii="Times New Roman" w:hAnsi="Times New Roman"/>
          <w:sz w:val="22"/>
          <w:szCs w:val="22"/>
        </w:rPr>
      </w:pPr>
    </w:p>
    <w:p w:rsidR="00FB22E6" w:rsidRDefault="00FB22E6"/>
    <w:sectPr w:rsidR="00FB22E6" w:rsidSect="00D76CB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879"/>
    <w:multiLevelType w:val="hybridMultilevel"/>
    <w:tmpl w:val="59602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27E55"/>
    <w:multiLevelType w:val="hybridMultilevel"/>
    <w:tmpl w:val="AC604F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9125249"/>
    <w:multiLevelType w:val="hybridMultilevel"/>
    <w:tmpl w:val="0DB6516C"/>
    <w:lvl w:ilvl="0" w:tplc="01E4F9E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76C40ADB"/>
    <w:multiLevelType w:val="hybridMultilevel"/>
    <w:tmpl w:val="33A498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7E569A"/>
    <w:multiLevelType w:val="hybridMultilevel"/>
    <w:tmpl w:val="356E18F6"/>
    <w:lvl w:ilvl="0" w:tplc="EFFC187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CCE"/>
    <w:rsid w:val="0000184C"/>
    <w:rsid w:val="00005796"/>
    <w:rsid w:val="0000583C"/>
    <w:rsid w:val="00017AD2"/>
    <w:rsid w:val="000644CC"/>
    <w:rsid w:val="00082408"/>
    <w:rsid w:val="00086F3A"/>
    <w:rsid w:val="00097F66"/>
    <w:rsid w:val="000D2EB2"/>
    <w:rsid w:val="000D5B2C"/>
    <w:rsid w:val="000E55A7"/>
    <w:rsid w:val="000F40F2"/>
    <w:rsid w:val="00125ED0"/>
    <w:rsid w:val="00127472"/>
    <w:rsid w:val="00143B3B"/>
    <w:rsid w:val="00146090"/>
    <w:rsid w:val="001750F2"/>
    <w:rsid w:val="001A345D"/>
    <w:rsid w:val="0022462E"/>
    <w:rsid w:val="00264704"/>
    <w:rsid w:val="002768BB"/>
    <w:rsid w:val="00292FAF"/>
    <w:rsid w:val="00297265"/>
    <w:rsid w:val="002B40E3"/>
    <w:rsid w:val="002B6D1F"/>
    <w:rsid w:val="002C00DB"/>
    <w:rsid w:val="002C0CCE"/>
    <w:rsid w:val="002C19AF"/>
    <w:rsid w:val="002C7353"/>
    <w:rsid w:val="002F35D8"/>
    <w:rsid w:val="003147DB"/>
    <w:rsid w:val="00325CD3"/>
    <w:rsid w:val="00355F46"/>
    <w:rsid w:val="003926F0"/>
    <w:rsid w:val="0039466E"/>
    <w:rsid w:val="003A26F8"/>
    <w:rsid w:val="003A6B17"/>
    <w:rsid w:val="003B0210"/>
    <w:rsid w:val="003B6749"/>
    <w:rsid w:val="003D53B8"/>
    <w:rsid w:val="0045588C"/>
    <w:rsid w:val="00457347"/>
    <w:rsid w:val="00467A3A"/>
    <w:rsid w:val="00474F73"/>
    <w:rsid w:val="0048720A"/>
    <w:rsid w:val="004976AA"/>
    <w:rsid w:val="004F5057"/>
    <w:rsid w:val="004F5A29"/>
    <w:rsid w:val="00506670"/>
    <w:rsid w:val="00514105"/>
    <w:rsid w:val="005255EC"/>
    <w:rsid w:val="00532B6F"/>
    <w:rsid w:val="005341A6"/>
    <w:rsid w:val="005501A8"/>
    <w:rsid w:val="0056548E"/>
    <w:rsid w:val="005A7E16"/>
    <w:rsid w:val="005B7FCE"/>
    <w:rsid w:val="00642C9F"/>
    <w:rsid w:val="0064697F"/>
    <w:rsid w:val="00646BD2"/>
    <w:rsid w:val="00660290"/>
    <w:rsid w:val="00674620"/>
    <w:rsid w:val="006B408D"/>
    <w:rsid w:val="006C09DE"/>
    <w:rsid w:val="006D725E"/>
    <w:rsid w:val="006E09E1"/>
    <w:rsid w:val="00711BB3"/>
    <w:rsid w:val="007142B3"/>
    <w:rsid w:val="0071490B"/>
    <w:rsid w:val="007174E2"/>
    <w:rsid w:val="00776F64"/>
    <w:rsid w:val="007B129A"/>
    <w:rsid w:val="007C69D9"/>
    <w:rsid w:val="00811461"/>
    <w:rsid w:val="008179EE"/>
    <w:rsid w:val="008515F1"/>
    <w:rsid w:val="00851E95"/>
    <w:rsid w:val="00852FCC"/>
    <w:rsid w:val="00867159"/>
    <w:rsid w:val="00894AE1"/>
    <w:rsid w:val="00894BA7"/>
    <w:rsid w:val="008956AE"/>
    <w:rsid w:val="008C032B"/>
    <w:rsid w:val="008C0966"/>
    <w:rsid w:val="008D54FE"/>
    <w:rsid w:val="008E1196"/>
    <w:rsid w:val="008E4EA7"/>
    <w:rsid w:val="008F2FA2"/>
    <w:rsid w:val="009152B8"/>
    <w:rsid w:val="00921FD1"/>
    <w:rsid w:val="00927D4B"/>
    <w:rsid w:val="00946ED6"/>
    <w:rsid w:val="00952D34"/>
    <w:rsid w:val="009830FF"/>
    <w:rsid w:val="00984683"/>
    <w:rsid w:val="009B0791"/>
    <w:rsid w:val="009B53A1"/>
    <w:rsid w:val="009B5B75"/>
    <w:rsid w:val="009D45FC"/>
    <w:rsid w:val="009E6328"/>
    <w:rsid w:val="009F3F84"/>
    <w:rsid w:val="00A176A4"/>
    <w:rsid w:val="00A234FF"/>
    <w:rsid w:val="00A3553F"/>
    <w:rsid w:val="00A8101C"/>
    <w:rsid w:val="00AA69FF"/>
    <w:rsid w:val="00AB2D85"/>
    <w:rsid w:val="00AE7F64"/>
    <w:rsid w:val="00B12AB6"/>
    <w:rsid w:val="00B23544"/>
    <w:rsid w:val="00B6349A"/>
    <w:rsid w:val="00B92FE1"/>
    <w:rsid w:val="00BC55FA"/>
    <w:rsid w:val="00BD3D3F"/>
    <w:rsid w:val="00BD402D"/>
    <w:rsid w:val="00BD60CF"/>
    <w:rsid w:val="00BE7A97"/>
    <w:rsid w:val="00BF548E"/>
    <w:rsid w:val="00C12A26"/>
    <w:rsid w:val="00C3178E"/>
    <w:rsid w:val="00C34D77"/>
    <w:rsid w:val="00C35CA3"/>
    <w:rsid w:val="00C6588B"/>
    <w:rsid w:val="00C87548"/>
    <w:rsid w:val="00C958FD"/>
    <w:rsid w:val="00CA119D"/>
    <w:rsid w:val="00CA79BD"/>
    <w:rsid w:val="00CB151C"/>
    <w:rsid w:val="00CC19BE"/>
    <w:rsid w:val="00CC4695"/>
    <w:rsid w:val="00CE1792"/>
    <w:rsid w:val="00CE4CD1"/>
    <w:rsid w:val="00CE779A"/>
    <w:rsid w:val="00D11704"/>
    <w:rsid w:val="00D124D5"/>
    <w:rsid w:val="00D1529A"/>
    <w:rsid w:val="00D3160E"/>
    <w:rsid w:val="00D55FB3"/>
    <w:rsid w:val="00D70BF8"/>
    <w:rsid w:val="00D76CB2"/>
    <w:rsid w:val="00D8302B"/>
    <w:rsid w:val="00DA3966"/>
    <w:rsid w:val="00DA593C"/>
    <w:rsid w:val="00DC6B9C"/>
    <w:rsid w:val="00E22E6B"/>
    <w:rsid w:val="00E52292"/>
    <w:rsid w:val="00E54F91"/>
    <w:rsid w:val="00E80A50"/>
    <w:rsid w:val="00E91306"/>
    <w:rsid w:val="00E97ADA"/>
    <w:rsid w:val="00EA5A5F"/>
    <w:rsid w:val="00EB0872"/>
    <w:rsid w:val="00EB0A43"/>
    <w:rsid w:val="00EB70C3"/>
    <w:rsid w:val="00EC5697"/>
    <w:rsid w:val="00EE7C65"/>
    <w:rsid w:val="00EF045C"/>
    <w:rsid w:val="00EF04E7"/>
    <w:rsid w:val="00EF5D92"/>
    <w:rsid w:val="00F12210"/>
    <w:rsid w:val="00F15E91"/>
    <w:rsid w:val="00F16181"/>
    <w:rsid w:val="00F353FE"/>
    <w:rsid w:val="00F37A20"/>
    <w:rsid w:val="00F37FA9"/>
    <w:rsid w:val="00F40FC1"/>
    <w:rsid w:val="00F439D2"/>
    <w:rsid w:val="00F6204F"/>
    <w:rsid w:val="00F625C6"/>
    <w:rsid w:val="00F77BD1"/>
    <w:rsid w:val="00F90FB1"/>
    <w:rsid w:val="00F935D5"/>
    <w:rsid w:val="00FA1F72"/>
    <w:rsid w:val="00FB22E6"/>
    <w:rsid w:val="00FB32D6"/>
    <w:rsid w:val="00FB3677"/>
    <w:rsid w:val="00FD2B74"/>
    <w:rsid w:val="00FF3841"/>
    <w:rsid w:val="00FF5B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CE"/>
    <w:rPr>
      <w:rFonts w:ascii="Times New Roman" w:eastAsia="Times New Roman" w:hAnsi="Times New Roman"/>
      <w:sz w:val="24"/>
      <w:szCs w:val="24"/>
    </w:rPr>
  </w:style>
  <w:style w:type="paragraph" w:styleId="Heading3">
    <w:name w:val="heading 3"/>
    <w:basedOn w:val="Normal"/>
    <w:link w:val="Heading3Char"/>
    <w:uiPriority w:val="99"/>
    <w:qFormat/>
    <w:rsid w:val="002C0CCE"/>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C0CCE"/>
    <w:rPr>
      <w:rFonts w:ascii="Times New Roman" w:hAnsi="Times New Roman" w:cs="Times New Roman"/>
      <w:b/>
      <w:bCs/>
      <w:sz w:val="27"/>
      <w:szCs w:val="27"/>
      <w:lang w:eastAsia="ru-RU"/>
    </w:rPr>
  </w:style>
  <w:style w:type="paragraph" w:styleId="Title">
    <w:name w:val="Title"/>
    <w:basedOn w:val="Normal"/>
    <w:next w:val="Normal"/>
    <w:link w:val="TitleChar"/>
    <w:uiPriority w:val="99"/>
    <w:qFormat/>
    <w:rsid w:val="00F6204F"/>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6204F"/>
    <w:rPr>
      <w:rFonts w:ascii="Cambria" w:hAnsi="Cambria" w:cs="Times New Roman"/>
      <w:color w:val="17365D"/>
      <w:spacing w:val="5"/>
      <w:kern w:val="28"/>
      <w:sz w:val="52"/>
      <w:szCs w:val="52"/>
    </w:rPr>
  </w:style>
  <w:style w:type="character" w:styleId="Hyperlink">
    <w:name w:val="Hyperlink"/>
    <w:basedOn w:val="DefaultParagraphFont"/>
    <w:uiPriority w:val="99"/>
    <w:rsid w:val="002C0CCE"/>
    <w:rPr>
      <w:rFonts w:cs="Times New Roman"/>
      <w:color w:val="0000FF"/>
      <w:u w:val="single"/>
    </w:rPr>
  </w:style>
  <w:style w:type="paragraph" w:customStyle="1" w:styleId="p160">
    <w:name w:val="p160"/>
    <w:basedOn w:val="Normal"/>
    <w:uiPriority w:val="99"/>
    <w:rsid w:val="002C0CCE"/>
    <w:pPr>
      <w:spacing w:before="100" w:beforeAutospacing="1" w:after="100" w:afterAutospacing="1"/>
    </w:pPr>
  </w:style>
  <w:style w:type="character" w:customStyle="1" w:styleId="apple-converted-space">
    <w:name w:val="apple-converted-space"/>
    <w:basedOn w:val="DefaultParagraphFont"/>
    <w:uiPriority w:val="99"/>
    <w:rsid w:val="002C0CCE"/>
    <w:rPr>
      <w:rFonts w:cs="Times New Roman"/>
    </w:rPr>
  </w:style>
  <w:style w:type="paragraph" w:styleId="NormalWe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Normal"/>
    <w:link w:val="NormalWebChar"/>
    <w:uiPriority w:val="99"/>
    <w:rsid w:val="002C0CCE"/>
    <w:pPr>
      <w:spacing w:before="100" w:beforeAutospacing="1" w:after="100" w:afterAutospacing="1"/>
    </w:pPr>
    <w:rPr>
      <w:rFonts w:ascii="Calibri" w:hAnsi="Calibri"/>
      <w:szCs w:val="20"/>
    </w:rPr>
  </w:style>
  <w:style w:type="paragraph" w:customStyle="1" w:styleId="1">
    <w:name w:val="Абзац списка1"/>
    <w:basedOn w:val="Normal"/>
    <w:uiPriority w:val="99"/>
    <w:rsid w:val="002C0CCE"/>
    <w:pPr>
      <w:spacing w:after="200" w:line="276" w:lineRule="auto"/>
      <w:ind w:left="720"/>
    </w:pPr>
    <w:rPr>
      <w:rFonts w:ascii="Calibri" w:hAnsi="Calibri"/>
      <w:sz w:val="22"/>
      <w:szCs w:val="22"/>
      <w:lang w:eastAsia="en-US"/>
    </w:rPr>
  </w:style>
  <w:style w:type="character" w:customStyle="1" w:styleId="FontStyle16">
    <w:name w:val="Font Style16"/>
    <w:basedOn w:val="DefaultParagraphFont"/>
    <w:uiPriority w:val="99"/>
    <w:rsid w:val="002C0CCE"/>
    <w:rPr>
      <w:rFonts w:ascii="Times New Roman" w:hAnsi="Times New Roman" w:cs="Times New Roman"/>
      <w:sz w:val="22"/>
      <w:szCs w:val="22"/>
    </w:rPr>
  </w:style>
  <w:style w:type="paragraph" w:customStyle="1" w:styleId="Style7">
    <w:name w:val="Style7"/>
    <w:basedOn w:val="Normal"/>
    <w:uiPriority w:val="99"/>
    <w:rsid w:val="002C0CCE"/>
    <w:pPr>
      <w:widowControl w:val="0"/>
      <w:autoSpaceDE w:val="0"/>
      <w:autoSpaceDN w:val="0"/>
      <w:adjustRightInd w:val="0"/>
      <w:spacing w:line="278" w:lineRule="exact"/>
      <w:jc w:val="center"/>
    </w:pPr>
    <w:rPr>
      <w:rFonts w:eastAsia="MS Mincho"/>
    </w:rPr>
  </w:style>
  <w:style w:type="character" w:customStyle="1" w:styleId="FontStyle12">
    <w:name w:val="Font Style12"/>
    <w:basedOn w:val="DefaultParagraphFont"/>
    <w:uiPriority w:val="99"/>
    <w:rsid w:val="002C0CCE"/>
    <w:rPr>
      <w:rFonts w:ascii="Times New Roman" w:hAnsi="Times New Roman" w:cs="Times New Roman"/>
      <w:i/>
      <w:iCs/>
      <w:sz w:val="22"/>
      <w:szCs w:val="22"/>
    </w:rPr>
  </w:style>
  <w:style w:type="paragraph" w:customStyle="1" w:styleId="Style8">
    <w:name w:val="Style8"/>
    <w:basedOn w:val="Normal"/>
    <w:uiPriority w:val="99"/>
    <w:rsid w:val="002C0CCE"/>
    <w:pPr>
      <w:widowControl w:val="0"/>
      <w:autoSpaceDE w:val="0"/>
      <w:autoSpaceDN w:val="0"/>
      <w:adjustRightInd w:val="0"/>
      <w:spacing w:line="283" w:lineRule="exact"/>
      <w:ind w:firstLine="701"/>
      <w:jc w:val="both"/>
    </w:pPr>
    <w:rPr>
      <w:rFonts w:eastAsia="MS Mincho"/>
    </w:rPr>
  </w:style>
  <w:style w:type="character" w:customStyle="1" w:styleId="ff2">
    <w:name w:val="ff2"/>
    <w:basedOn w:val="DefaultParagraphFont"/>
    <w:uiPriority w:val="99"/>
    <w:rsid w:val="002C0CCE"/>
    <w:rPr>
      <w:rFonts w:cs="Times New Roman"/>
    </w:rPr>
  </w:style>
  <w:style w:type="paragraph" w:styleId="HTMLPreformatted">
    <w:name w:val="HTML Preformatted"/>
    <w:basedOn w:val="Normal"/>
    <w:link w:val="HTMLPreformattedChar"/>
    <w:uiPriority w:val="99"/>
    <w:rsid w:val="00D1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E7C65"/>
    <w:rPr>
      <w:rFonts w:ascii="Courier New" w:hAnsi="Courier New" w:cs="Courier New"/>
      <w:sz w:val="20"/>
      <w:szCs w:val="20"/>
    </w:rPr>
  </w:style>
  <w:style w:type="paragraph" w:customStyle="1" w:styleId="10">
    <w:name w:val="Без интервала1"/>
    <w:uiPriority w:val="99"/>
    <w:rsid w:val="00E80A50"/>
    <w:pPr>
      <w:suppressAutoHyphens/>
    </w:pPr>
    <w:rPr>
      <w:rFonts w:ascii="Times New Roman" w:hAnsi="Times New Roman"/>
      <w:sz w:val="24"/>
      <w:szCs w:val="24"/>
      <w:lang w:eastAsia="zh-CN"/>
    </w:rPr>
  </w:style>
  <w:style w:type="character" w:customStyle="1" w:styleId="NormalWebChar">
    <w:name w:val="Normal (Web) Char"/>
    <w:aliases w:val="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Обычный (Web)1 Char,Знак Знак3 Char"/>
    <w:link w:val="NormalWeb"/>
    <w:uiPriority w:val="99"/>
    <w:locked/>
    <w:rsid w:val="00E80A50"/>
    <w:rPr>
      <w:rFonts w:eastAsia="Times New Roman"/>
      <w:sz w:val="24"/>
      <w:lang w:val="ru-RU" w:eastAsia="ru-RU"/>
    </w:rPr>
  </w:style>
  <w:style w:type="character" w:styleId="Strong">
    <w:name w:val="Strong"/>
    <w:basedOn w:val="DefaultParagraphFont"/>
    <w:uiPriority w:val="99"/>
    <w:qFormat/>
    <w:locked/>
    <w:rsid w:val="00CE779A"/>
    <w:rPr>
      <w:rFonts w:cs="Times New Roman"/>
      <w:b/>
      <w:bCs/>
    </w:rPr>
  </w:style>
  <w:style w:type="character" w:customStyle="1" w:styleId="a">
    <w:name w:val="Знак Знак"/>
    <w:basedOn w:val="DefaultParagraphFont"/>
    <w:uiPriority w:val="99"/>
    <w:locked/>
    <w:rsid w:val="00852FCC"/>
    <w:rPr>
      <w:rFonts w:eastAsia="Times New Roman" w:cs="Times New Roman"/>
      <w:b/>
      <w:bCs/>
      <w:sz w:val="27"/>
      <w:szCs w:val="27"/>
      <w:lang w:val="ru-RU" w:eastAsia="ru-RU" w:bidi="ar-SA"/>
    </w:rPr>
  </w:style>
</w:styles>
</file>

<file path=word/webSettings.xml><?xml version="1.0" encoding="utf-8"?>
<w:webSettings xmlns:r="http://schemas.openxmlformats.org/officeDocument/2006/relationships" xmlns:w="http://schemas.openxmlformats.org/wordprocessingml/2006/main">
  <w:divs>
    <w:div w:id="288626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mailto:e_asselj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_asselja@mail.ru" TargetMode="External"/><Relationship Id="rId5" Type="http://schemas.openxmlformats.org/officeDocument/2006/relationships/hyperlink" Target="mailto:ollford@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3</Pages>
  <Words>906</Words>
  <Characters>5169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dc:creator>
  <cp:keywords/>
  <dc:description/>
  <cp:lastModifiedBy>Admin</cp:lastModifiedBy>
  <cp:revision>50</cp:revision>
  <cp:lastPrinted>2014-10-22T15:53:00Z</cp:lastPrinted>
  <dcterms:created xsi:type="dcterms:W3CDTF">2013-11-18T10:57:00Z</dcterms:created>
  <dcterms:modified xsi:type="dcterms:W3CDTF">2016-12-03T21:02:00Z</dcterms:modified>
</cp:coreProperties>
</file>