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AD" w:rsidRPr="00CA3CE3" w:rsidRDefault="00364CAD" w:rsidP="00364CAD">
      <w:pPr>
        <w:spacing w:line="360" w:lineRule="auto"/>
        <w:jc w:val="center"/>
      </w:pPr>
      <w:r w:rsidRPr="00CA3CE3">
        <w:t>Уважаемые коллеги!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>Приглашаем вас принять участие в Международной научно-практической конференции «Современные технологии обеспечения безопасности жизнедеятельности», которая состоится 31 октября 2019 года</w:t>
      </w:r>
      <w:r>
        <w:t xml:space="preserve">, и бесплатно опубликовать статью в сборнике материалов данного научного мероприятия. Предусматривается работа секций по следующим направлениям: 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>1. Психолого-педагогические технологии обеспечения безопасности жизнедеятельности.</w:t>
      </w:r>
      <w:r>
        <w:t xml:space="preserve"> 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>2. Меди</w:t>
      </w:r>
      <w:r w:rsidR="006E1FB1">
        <w:t>ко-биологические</w:t>
      </w:r>
      <w:r w:rsidRPr="00CA3CE3">
        <w:t xml:space="preserve"> технологии обеспечения безопасности жизнедеятельности.</w:t>
      </w:r>
      <w:r>
        <w:t xml:space="preserve"> 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>3. Экологические технологии обеспечения безопасности жизнедеятельности.</w:t>
      </w:r>
      <w:r>
        <w:t xml:space="preserve"> 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 xml:space="preserve">4. Информационные и другие технологии обеспечения </w:t>
      </w:r>
      <w:r>
        <w:t xml:space="preserve">безопасности жизнедеятельности. </w:t>
      </w:r>
    </w:p>
    <w:p w:rsidR="00364CAD" w:rsidRDefault="00364CAD" w:rsidP="00364CAD">
      <w:pPr>
        <w:spacing w:line="360" w:lineRule="auto"/>
        <w:ind w:firstLine="709"/>
        <w:jc w:val="both"/>
      </w:pPr>
      <w:r w:rsidRPr="00CA3CE3">
        <w:t>По итогам конф</w:t>
      </w:r>
      <w:r>
        <w:t xml:space="preserve">еренции издается сборник статей. </w:t>
      </w:r>
      <w:r w:rsidRPr="00CA3CE3">
        <w:t xml:space="preserve">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Сборник статей регистрируется в наукометрической базе РИНЦ и публикуется на сайте электронной библиотеки </w:t>
      </w:r>
      <w:proofErr w:type="spellStart"/>
      <w:r w:rsidRPr="00CA3CE3">
        <w:t>Elibrary</w:t>
      </w:r>
      <w:proofErr w:type="spellEnd"/>
      <w:r w:rsidRPr="00CA3CE3">
        <w:t>.</w:t>
      </w:r>
      <w:proofErr w:type="spellStart"/>
      <w:r w:rsidRPr="00CA3CE3">
        <w:rPr>
          <w:lang w:val="en-US"/>
        </w:rPr>
        <w:t>ru</w:t>
      </w:r>
      <w:proofErr w:type="spellEnd"/>
      <w:r w:rsidRPr="00CA3CE3">
        <w:t>.</w:t>
      </w:r>
      <w:r>
        <w:t xml:space="preserve"> </w:t>
      </w:r>
      <w:r w:rsidRPr="00196CBC">
        <w:rPr>
          <w:color w:val="000000"/>
        </w:rPr>
        <w:t xml:space="preserve">Для участия в конференции необходимо выслать в адрес оргкомитета до </w:t>
      </w:r>
      <w:r>
        <w:rPr>
          <w:color w:val="000000"/>
        </w:rPr>
        <w:t>20</w:t>
      </w:r>
      <w:r w:rsidRPr="00196CBC">
        <w:rPr>
          <w:color w:val="000000"/>
        </w:rPr>
        <w:t xml:space="preserve"> </w:t>
      </w:r>
      <w:r>
        <w:rPr>
          <w:color w:val="000000"/>
        </w:rPr>
        <w:t>октября</w:t>
      </w:r>
      <w:r w:rsidRPr="00196CBC">
        <w:rPr>
          <w:color w:val="000000"/>
        </w:rPr>
        <w:t xml:space="preserve"> 201</w:t>
      </w:r>
      <w:r>
        <w:rPr>
          <w:color w:val="000000"/>
        </w:rPr>
        <w:t>9</w:t>
      </w:r>
      <w:r w:rsidRPr="00196CBC">
        <w:rPr>
          <w:color w:val="000000"/>
        </w:rPr>
        <w:t xml:space="preserve"> года электронной почтой заявку на участие и статью для публикации в сборнике материалов конференции.</w:t>
      </w:r>
      <w:r>
        <w:rPr>
          <w:color w:val="000000"/>
        </w:rPr>
        <w:t xml:space="preserve"> </w:t>
      </w:r>
      <w:r>
        <w:t xml:space="preserve">Участник конференции, приславший в оргкомитет статью, может быть автором (соавтором) одной бесплатной публикации. </w:t>
      </w:r>
    </w:p>
    <w:p w:rsidR="00364CAD" w:rsidRDefault="00364CAD" w:rsidP="00364CAD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196CBC">
        <w:rPr>
          <w:color w:val="000000"/>
        </w:rPr>
        <w:t>Заявка на участие в конференции должна содержать следующие данные: фамилия, имя, отчество автора</w:t>
      </w:r>
      <w:r>
        <w:rPr>
          <w:color w:val="000000"/>
        </w:rPr>
        <w:t xml:space="preserve"> и соавтора</w:t>
      </w:r>
      <w:r w:rsidRPr="00196CBC">
        <w:rPr>
          <w:color w:val="000000"/>
        </w:rPr>
        <w:t>; место работы и должность; ученая степень и звание; почтовый адрес</w:t>
      </w:r>
      <w:r>
        <w:rPr>
          <w:color w:val="000000"/>
        </w:rPr>
        <w:t>;</w:t>
      </w:r>
      <w:r w:rsidRPr="00196CBC">
        <w:rPr>
          <w:color w:val="000000"/>
        </w:rPr>
        <w:t xml:space="preserve"> </w:t>
      </w:r>
      <w:r>
        <w:rPr>
          <w:color w:val="000000"/>
        </w:rPr>
        <w:t>необходимость</w:t>
      </w:r>
      <w:r w:rsidRPr="00196CBC">
        <w:rPr>
          <w:color w:val="000000"/>
        </w:rPr>
        <w:t xml:space="preserve"> </w:t>
      </w:r>
      <w:r>
        <w:rPr>
          <w:color w:val="000000"/>
        </w:rPr>
        <w:t xml:space="preserve">приобретения печатного экземпляра </w:t>
      </w:r>
      <w:r w:rsidRPr="00196CBC">
        <w:rPr>
          <w:color w:val="000000"/>
        </w:rPr>
        <w:t>сборника</w:t>
      </w:r>
      <w:r>
        <w:rPr>
          <w:color w:val="000000"/>
        </w:rPr>
        <w:t xml:space="preserve"> на платной основе (да, нет)</w:t>
      </w:r>
      <w:r w:rsidRPr="00196CBC">
        <w:rPr>
          <w:color w:val="000000"/>
        </w:rPr>
        <w:t xml:space="preserve">; </w:t>
      </w:r>
      <w:r w:rsidR="00864056">
        <w:rPr>
          <w:color w:val="000000"/>
        </w:rPr>
        <w:t>адрес электронной почты</w:t>
      </w:r>
      <w:r>
        <w:rPr>
          <w:color w:val="000000"/>
        </w:rPr>
        <w:t>, на который будет отправлен бесплатный электронный вариант сборника</w:t>
      </w:r>
      <w:r w:rsidRPr="00196CBC">
        <w:rPr>
          <w:color w:val="000000"/>
        </w:rPr>
        <w:t>;</w:t>
      </w:r>
      <w:r w:rsidRPr="005721B6">
        <w:rPr>
          <w:color w:val="000000"/>
        </w:rPr>
        <w:t xml:space="preserve"> </w:t>
      </w:r>
      <w:r w:rsidRPr="00196CBC">
        <w:rPr>
          <w:color w:val="000000"/>
        </w:rPr>
        <w:t>тел</w:t>
      </w:r>
      <w:r>
        <w:rPr>
          <w:color w:val="000000"/>
        </w:rPr>
        <w:t>ефон</w:t>
      </w:r>
      <w:r w:rsidRPr="00196CBC">
        <w:rPr>
          <w:color w:val="000000"/>
        </w:rPr>
        <w:t>; название статьи; секция, к которой относится статья;</w:t>
      </w:r>
      <w:proofErr w:type="gramEnd"/>
      <w:r w:rsidRPr="00196CBC">
        <w:rPr>
          <w:color w:val="000000"/>
        </w:rPr>
        <w:t xml:space="preserve"> форма участия (очная</w:t>
      </w:r>
      <w:r>
        <w:rPr>
          <w:color w:val="000000"/>
        </w:rPr>
        <w:t xml:space="preserve"> без выступления с докладом,</w:t>
      </w:r>
      <w:r w:rsidRPr="00196CBC">
        <w:rPr>
          <w:color w:val="000000"/>
        </w:rPr>
        <w:t xml:space="preserve"> выступление с докладом, заочная). </w:t>
      </w:r>
      <w:r>
        <w:rPr>
          <w:color w:val="000000"/>
        </w:rPr>
        <w:t xml:space="preserve"> </w:t>
      </w:r>
    </w:p>
    <w:p w:rsidR="00364CAD" w:rsidRDefault="00364CAD" w:rsidP="00364CAD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оформлению статьи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678"/>
      </w:tblGrid>
      <w:tr w:rsidR="00364CAD" w:rsidTr="00DF22F5">
        <w:tc>
          <w:tcPr>
            <w:tcW w:w="5245" w:type="dxa"/>
          </w:tcPr>
          <w:p w:rsidR="00364CAD" w:rsidRDefault="00364CAD" w:rsidP="00DF22F5">
            <w:r>
              <w:t>Объём статьи</w:t>
            </w:r>
          </w:p>
        </w:tc>
        <w:tc>
          <w:tcPr>
            <w:tcW w:w="4678" w:type="dxa"/>
          </w:tcPr>
          <w:p w:rsidR="00364CAD" w:rsidRDefault="00364CAD" w:rsidP="00DF22F5">
            <w:pPr>
              <w:jc w:val="center"/>
            </w:pPr>
            <w:r>
              <w:t>3-4 страницы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>
              <w:t>Формат текста</w:t>
            </w:r>
          </w:p>
        </w:tc>
        <w:tc>
          <w:tcPr>
            <w:tcW w:w="4678" w:type="dxa"/>
          </w:tcPr>
          <w:p w:rsidR="00364CAD" w:rsidRPr="00C50016" w:rsidRDefault="00364CAD" w:rsidP="00DF22F5">
            <w:proofErr w:type="spellStart"/>
            <w:r w:rsidRPr="00C50016">
              <w:t>Microsoft</w:t>
            </w:r>
            <w:proofErr w:type="spellEnd"/>
            <w:r w:rsidRPr="00C50016">
              <w:t xml:space="preserve"> </w:t>
            </w:r>
            <w:proofErr w:type="spellStart"/>
            <w:r w:rsidRPr="00C50016">
              <w:t>Word</w:t>
            </w:r>
            <w:proofErr w:type="spellEnd"/>
            <w:r>
              <w:t xml:space="preserve"> (</w:t>
            </w:r>
            <w:proofErr w:type="spellStart"/>
            <w:r w:rsidRPr="00C50016">
              <w:t>doc</w:t>
            </w:r>
            <w:proofErr w:type="spellEnd"/>
            <w:r w:rsidRPr="00C50016">
              <w:t xml:space="preserve">, </w:t>
            </w:r>
            <w:proofErr w:type="spellStart"/>
            <w:r w:rsidRPr="00C50016">
              <w:t>docx</w:t>
            </w:r>
            <w:proofErr w:type="spellEnd"/>
            <w:r w:rsidRPr="00C50016">
              <w:t>)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>Формат страницы</w:t>
            </w:r>
          </w:p>
        </w:tc>
        <w:tc>
          <w:tcPr>
            <w:tcW w:w="4678" w:type="dxa"/>
          </w:tcPr>
          <w:p w:rsidR="00364CAD" w:rsidRDefault="00364CAD" w:rsidP="00DF22F5">
            <w:r w:rsidRPr="00C50016">
              <w:t>А</w:t>
            </w:r>
            <w:proofErr w:type="gramStart"/>
            <w:r w:rsidRPr="00C50016">
              <w:t>4</w:t>
            </w:r>
            <w:proofErr w:type="gramEnd"/>
            <w:r w:rsidRPr="00C50016">
              <w:t xml:space="preserve"> (210x297 мм)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>Ориентация страницы</w:t>
            </w:r>
          </w:p>
        </w:tc>
        <w:tc>
          <w:tcPr>
            <w:tcW w:w="4678" w:type="dxa"/>
          </w:tcPr>
          <w:p w:rsidR="00364CAD" w:rsidRDefault="00364CAD" w:rsidP="00DF22F5">
            <w:r w:rsidRPr="00C50016">
              <w:t>книжная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>Поля</w:t>
            </w:r>
          </w:p>
        </w:tc>
        <w:tc>
          <w:tcPr>
            <w:tcW w:w="4678" w:type="dxa"/>
          </w:tcPr>
          <w:p w:rsidR="00364CAD" w:rsidRDefault="00364CAD" w:rsidP="00DF22F5">
            <w:r w:rsidRPr="00C50016">
              <w:t>20 мм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 xml:space="preserve">Тип </w:t>
            </w:r>
            <w:r>
              <w:t xml:space="preserve">и размер </w:t>
            </w:r>
            <w:r w:rsidRPr="00C50016">
              <w:t>шрифта</w:t>
            </w:r>
          </w:p>
        </w:tc>
        <w:tc>
          <w:tcPr>
            <w:tcW w:w="4678" w:type="dxa"/>
          </w:tcPr>
          <w:p w:rsidR="00364CAD" w:rsidRDefault="00364CAD" w:rsidP="00DF22F5">
            <w:proofErr w:type="spellStart"/>
            <w:r w:rsidRPr="00C50016">
              <w:t>Times</w:t>
            </w:r>
            <w:proofErr w:type="spellEnd"/>
            <w:r w:rsidRPr="00C50016">
              <w:t xml:space="preserve"> </w:t>
            </w:r>
            <w:proofErr w:type="spellStart"/>
            <w:r w:rsidRPr="00C50016">
              <w:t>New</w:t>
            </w:r>
            <w:proofErr w:type="spellEnd"/>
            <w:r w:rsidRPr="00C50016">
              <w:t xml:space="preserve"> </w:t>
            </w:r>
            <w:proofErr w:type="spellStart"/>
            <w:r w:rsidRPr="00C50016">
              <w:t>Roman</w:t>
            </w:r>
            <w:proofErr w:type="spellEnd"/>
            <w:r>
              <w:t xml:space="preserve">, 12 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>Межстрочный интервал</w:t>
            </w:r>
          </w:p>
        </w:tc>
        <w:tc>
          <w:tcPr>
            <w:tcW w:w="4678" w:type="dxa"/>
          </w:tcPr>
          <w:p w:rsidR="00364CAD" w:rsidRDefault="00364CAD" w:rsidP="00DF22F5">
            <w:r w:rsidRPr="00C50016">
              <w:t>полуторный</w:t>
            </w:r>
          </w:p>
        </w:tc>
      </w:tr>
      <w:tr w:rsidR="00364CAD" w:rsidTr="00DF22F5">
        <w:tc>
          <w:tcPr>
            <w:tcW w:w="5245" w:type="dxa"/>
          </w:tcPr>
          <w:p w:rsidR="00364CAD" w:rsidRDefault="00364CAD" w:rsidP="00DF22F5">
            <w:r w:rsidRPr="00C50016">
              <w:t>Абзацный отступ</w:t>
            </w:r>
          </w:p>
        </w:tc>
        <w:tc>
          <w:tcPr>
            <w:tcW w:w="4678" w:type="dxa"/>
          </w:tcPr>
          <w:p w:rsidR="00364CAD" w:rsidRDefault="00364CAD" w:rsidP="00DF22F5">
            <w:r w:rsidRPr="00C50016">
              <w:t>1,25 см</w:t>
            </w:r>
          </w:p>
        </w:tc>
      </w:tr>
      <w:tr w:rsidR="00364CAD" w:rsidTr="00DF22F5">
        <w:tc>
          <w:tcPr>
            <w:tcW w:w="5245" w:type="dxa"/>
          </w:tcPr>
          <w:p w:rsidR="00364CAD" w:rsidRPr="00C50016" w:rsidRDefault="00364CAD" w:rsidP="00DF22F5">
            <w:r w:rsidRPr="00C50016">
              <w:t>Выравнивание</w:t>
            </w:r>
          </w:p>
        </w:tc>
        <w:tc>
          <w:tcPr>
            <w:tcW w:w="4678" w:type="dxa"/>
          </w:tcPr>
          <w:p w:rsidR="00364CAD" w:rsidRPr="00C50016" w:rsidRDefault="00364CAD" w:rsidP="00DF22F5">
            <w:r w:rsidRPr="00C50016">
              <w:t>по ширине</w:t>
            </w:r>
          </w:p>
        </w:tc>
      </w:tr>
      <w:tr w:rsidR="00364CAD" w:rsidTr="00DF22F5">
        <w:tc>
          <w:tcPr>
            <w:tcW w:w="5245" w:type="dxa"/>
          </w:tcPr>
          <w:p w:rsidR="00364CAD" w:rsidRPr="00C50016" w:rsidRDefault="00364CAD" w:rsidP="00DF22F5">
            <w:r w:rsidRPr="00C50016">
              <w:t>Переносы</w:t>
            </w:r>
          </w:p>
        </w:tc>
        <w:tc>
          <w:tcPr>
            <w:tcW w:w="4678" w:type="dxa"/>
          </w:tcPr>
          <w:p w:rsidR="00364CAD" w:rsidRPr="00C50016" w:rsidRDefault="00364CAD" w:rsidP="00DF22F5">
            <w:r>
              <w:t>без переносов</w:t>
            </w:r>
          </w:p>
        </w:tc>
      </w:tr>
      <w:tr w:rsidR="00364CAD" w:rsidTr="00DF22F5">
        <w:tc>
          <w:tcPr>
            <w:tcW w:w="5245" w:type="dxa"/>
          </w:tcPr>
          <w:p w:rsidR="00364CAD" w:rsidRPr="00C50016" w:rsidRDefault="00364CAD" w:rsidP="00DF22F5">
            <w:r>
              <w:t>Номера страниц</w:t>
            </w:r>
          </w:p>
        </w:tc>
        <w:tc>
          <w:tcPr>
            <w:tcW w:w="4678" w:type="dxa"/>
          </w:tcPr>
          <w:p w:rsidR="00364CAD" w:rsidRDefault="00364CAD" w:rsidP="00DF22F5">
            <w:r>
              <w:t>без номеров страниц</w:t>
            </w:r>
          </w:p>
        </w:tc>
      </w:tr>
      <w:tr w:rsidR="00364CAD" w:rsidRPr="00763E29" w:rsidTr="00DF22F5">
        <w:tc>
          <w:tcPr>
            <w:tcW w:w="5245" w:type="dxa"/>
          </w:tcPr>
          <w:p w:rsidR="00364CAD" w:rsidRDefault="00364CAD" w:rsidP="00DF22F5">
            <w:pPr>
              <w:rPr>
                <w:shd w:val="clear" w:color="auto" w:fill="FFFFFF"/>
              </w:rPr>
            </w:pPr>
            <w:r>
              <w:t>Таблицы и</w:t>
            </w:r>
            <w:r w:rsidRPr="00C50016">
              <w:t xml:space="preserve"> </w:t>
            </w:r>
            <w:r>
              <w:t>рисунки</w:t>
            </w:r>
            <w:r w:rsidRPr="00763E29">
              <w:rPr>
                <w:shd w:val="clear" w:color="auto" w:fill="FFFFFF"/>
              </w:rPr>
              <w:t xml:space="preserve"> </w:t>
            </w:r>
          </w:p>
          <w:p w:rsidR="00364CAD" w:rsidRPr="00C50016" w:rsidRDefault="00364CAD" w:rsidP="00DF22F5">
            <w:r w:rsidRPr="00763E29">
              <w:rPr>
                <w:shd w:val="clear" w:color="auto" w:fill="FFFFFF"/>
              </w:rPr>
              <w:t>должны иметь</w:t>
            </w:r>
          </w:p>
        </w:tc>
        <w:tc>
          <w:tcPr>
            <w:tcW w:w="4678" w:type="dxa"/>
          </w:tcPr>
          <w:p w:rsidR="00364CAD" w:rsidRPr="00F639B8" w:rsidRDefault="00364CAD" w:rsidP="00DF22F5">
            <w:pPr>
              <w:pStyle w:val="Default"/>
              <w:rPr>
                <w:rFonts w:ascii="Times New Roman" w:hAnsi="Times New Roman" w:cs="Times New Roman"/>
              </w:rPr>
            </w:pPr>
            <w:r w:rsidRPr="00763E2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порядковый номер, название и объяснение всех условных обозначений</w:t>
            </w:r>
          </w:p>
        </w:tc>
      </w:tr>
      <w:tr w:rsidR="00364CAD" w:rsidRPr="00C50016" w:rsidTr="00DF22F5">
        <w:tc>
          <w:tcPr>
            <w:tcW w:w="5245" w:type="dxa"/>
          </w:tcPr>
          <w:p w:rsidR="00364CAD" w:rsidRPr="00C50016" w:rsidRDefault="00364CAD" w:rsidP="00DF22F5">
            <w:r>
              <w:t xml:space="preserve">Цвет рисунков и таблиц </w:t>
            </w:r>
          </w:p>
        </w:tc>
        <w:tc>
          <w:tcPr>
            <w:tcW w:w="4678" w:type="dxa"/>
          </w:tcPr>
          <w:p w:rsidR="00364CAD" w:rsidRPr="00C50016" w:rsidRDefault="00364CAD" w:rsidP="00DF22F5">
            <w:r>
              <w:t>черно-белый</w:t>
            </w:r>
          </w:p>
        </w:tc>
      </w:tr>
      <w:tr w:rsidR="00364CAD" w:rsidRPr="00C50016" w:rsidTr="00DF22F5">
        <w:tc>
          <w:tcPr>
            <w:tcW w:w="5245" w:type="dxa"/>
          </w:tcPr>
          <w:p w:rsidR="00364CAD" w:rsidRDefault="00364CAD" w:rsidP="00DF22F5">
            <w:r>
              <w:t>Шрифт в рисунках и таблицах</w:t>
            </w:r>
          </w:p>
        </w:tc>
        <w:tc>
          <w:tcPr>
            <w:tcW w:w="4678" w:type="dxa"/>
          </w:tcPr>
          <w:p w:rsidR="00364CAD" w:rsidRDefault="00364CAD" w:rsidP="00DF22F5">
            <w:r>
              <w:t xml:space="preserve">12 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</w:tr>
      <w:tr w:rsidR="00364CAD" w:rsidRPr="00C50016" w:rsidTr="00DF22F5">
        <w:tc>
          <w:tcPr>
            <w:tcW w:w="5245" w:type="dxa"/>
          </w:tcPr>
          <w:p w:rsidR="00364CAD" w:rsidRPr="00C50016" w:rsidRDefault="00364CAD" w:rsidP="00DF22F5">
            <w:r>
              <w:t>Ссылки на литературу</w:t>
            </w:r>
          </w:p>
        </w:tc>
        <w:tc>
          <w:tcPr>
            <w:tcW w:w="4678" w:type="dxa"/>
          </w:tcPr>
          <w:p w:rsidR="00364CAD" w:rsidRPr="00460341" w:rsidRDefault="00364CAD" w:rsidP="00DF22F5">
            <w:r>
              <w:t>в квадратных скобках</w:t>
            </w:r>
          </w:p>
        </w:tc>
      </w:tr>
      <w:tr w:rsidR="00364CAD" w:rsidRPr="00C50016" w:rsidTr="00DF22F5">
        <w:tc>
          <w:tcPr>
            <w:tcW w:w="5245" w:type="dxa"/>
          </w:tcPr>
          <w:p w:rsidR="00364CAD" w:rsidRPr="00C50016" w:rsidRDefault="00364CAD" w:rsidP="00DF22F5">
            <w:r>
              <w:t>Библиографический список в алфавитном порядке</w:t>
            </w:r>
          </w:p>
        </w:tc>
        <w:tc>
          <w:tcPr>
            <w:tcW w:w="4678" w:type="dxa"/>
          </w:tcPr>
          <w:p w:rsidR="00364CAD" w:rsidRPr="00460341" w:rsidRDefault="00364CAD" w:rsidP="00DF22F5">
            <w:proofErr w:type="gramStart"/>
            <w:r>
              <w:t>обязателен</w:t>
            </w:r>
            <w:proofErr w:type="gramEnd"/>
            <w:r>
              <w:t>, в конце статьи</w:t>
            </w:r>
          </w:p>
        </w:tc>
      </w:tr>
    </w:tbl>
    <w:p w:rsidR="00364CAD" w:rsidRPr="00301084" w:rsidRDefault="00364CAD" w:rsidP="00364CA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01084">
        <w:rPr>
          <w:rFonts w:ascii="Times New Roman" w:hAnsi="Times New Roman" w:cs="Times New Roman"/>
          <w:color w:val="auto"/>
        </w:rPr>
        <w:lastRenderedPageBreak/>
        <w:t>Требования к структуре статьи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5245"/>
      </w:tblGrid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 w:rsidRPr="00301084">
              <w:t>УДК</w:t>
            </w:r>
          </w:p>
        </w:tc>
        <w:tc>
          <w:tcPr>
            <w:tcW w:w="5245" w:type="dxa"/>
          </w:tcPr>
          <w:p w:rsidR="00364CAD" w:rsidRPr="00301084" w:rsidRDefault="00364CAD" w:rsidP="00DF22F5">
            <w:r w:rsidRPr="00301084">
              <w:t xml:space="preserve">В верхнем </w:t>
            </w:r>
            <w:r>
              <w:t>правом</w:t>
            </w:r>
            <w:r w:rsidRPr="00301084">
              <w:t xml:space="preserve"> углу</w:t>
            </w:r>
            <w:r>
              <w:t>, полужирные буквы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 w:rsidRPr="00301084">
              <w:t>Сведения об авторе</w:t>
            </w:r>
            <w:proofErr w:type="gramStart"/>
            <w:r w:rsidRPr="00301084">
              <w:t xml:space="preserve"> (-</w:t>
            </w:r>
            <w:proofErr w:type="gramEnd"/>
            <w:r w:rsidRPr="00301084">
              <w:t>ах)</w:t>
            </w:r>
            <w:r>
              <w:t xml:space="preserve"> на русском языке</w:t>
            </w:r>
          </w:p>
        </w:tc>
        <w:tc>
          <w:tcPr>
            <w:tcW w:w="5245" w:type="dxa"/>
          </w:tcPr>
          <w:p w:rsidR="00364CAD" w:rsidRPr="00301084" w:rsidRDefault="00364CAD" w:rsidP="00DF22F5">
            <w:r>
              <w:t>И.О. Фамилия, полужирные буквы, в</w:t>
            </w:r>
            <w:r w:rsidRPr="00301084">
              <w:t xml:space="preserve">ыравнивание по </w:t>
            </w:r>
            <w:r>
              <w:t>левому</w:t>
            </w:r>
            <w:r w:rsidRPr="00301084">
              <w:t xml:space="preserve"> краю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Место работы на русском языке</w:t>
            </w:r>
          </w:p>
        </w:tc>
        <w:tc>
          <w:tcPr>
            <w:tcW w:w="5245" w:type="dxa"/>
          </w:tcPr>
          <w:p w:rsidR="00364CAD" w:rsidRDefault="00364CAD" w:rsidP="00DF22F5">
            <w:r>
              <w:t>полужирные буквы, в</w:t>
            </w:r>
            <w:r w:rsidRPr="00301084">
              <w:t xml:space="preserve">ыравнивание по </w:t>
            </w:r>
            <w:r>
              <w:t>левому</w:t>
            </w:r>
            <w:r w:rsidRPr="00301084">
              <w:t xml:space="preserve"> краю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 w:rsidRPr="00301084">
              <w:t>Название статьи</w:t>
            </w:r>
            <w:r>
              <w:t xml:space="preserve"> на русском языке</w:t>
            </w:r>
          </w:p>
        </w:tc>
        <w:tc>
          <w:tcPr>
            <w:tcW w:w="5245" w:type="dxa"/>
          </w:tcPr>
          <w:p w:rsidR="00364CAD" w:rsidRPr="00301084" w:rsidRDefault="00364CAD" w:rsidP="00DF22F5">
            <w:r w:rsidRPr="00301084">
              <w:t xml:space="preserve">полужирные буквы, </w:t>
            </w:r>
            <w:r>
              <w:t xml:space="preserve">выравнивание </w:t>
            </w:r>
            <w:r w:rsidRPr="00301084">
              <w:t>по центру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 xml:space="preserve">Аннотация </w:t>
            </w:r>
          </w:p>
        </w:tc>
        <w:tc>
          <w:tcPr>
            <w:tcW w:w="5245" w:type="dxa"/>
          </w:tcPr>
          <w:p w:rsidR="00364CAD" w:rsidRPr="00301084" w:rsidRDefault="00364CAD" w:rsidP="00DF22F5">
            <w:r>
              <w:t>на русском языке, не более 6 строк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Default="00364CAD" w:rsidP="00DF22F5">
            <w:r>
              <w:t>Ключевые слова:</w:t>
            </w:r>
          </w:p>
        </w:tc>
        <w:tc>
          <w:tcPr>
            <w:tcW w:w="5245" w:type="dxa"/>
          </w:tcPr>
          <w:p w:rsidR="00364CAD" w:rsidRDefault="00364CAD" w:rsidP="00DF22F5">
            <w:r w:rsidRPr="00301084">
              <w:rPr>
                <w:spacing w:val="-2"/>
              </w:rPr>
              <w:t>Не более 6 слов или словосочетаний</w:t>
            </w:r>
            <w:r>
              <w:rPr>
                <w:spacing w:val="-2"/>
              </w:rPr>
              <w:t xml:space="preserve"> на русском языке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/>
        </w:tc>
        <w:tc>
          <w:tcPr>
            <w:tcW w:w="5245" w:type="dxa"/>
          </w:tcPr>
          <w:p w:rsidR="00364CAD" w:rsidRPr="00301084" w:rsidRDefault="00364CAD" w:rsidP="00DF22F5">
            <w:pPr>
              <w:rPr>
                <w:i/>
              </w:rPr>
            </w:pPr>
            <w:r w:rsidRPr="00301084">
              <w:rPr>
                <w:i/>
              </w:rPr>
              <w:t>Пропустить строку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 w:rsidRPr="00301084">
              <w:t>Сведения об авторе</w:t>
            </w:r>
            <w:proofErr w:type="gramStart"/>
            <w:r w:rsidRPr="00301084">
              <w:t xml:space="preserve"> (-</w:t>
            </w:r>
            <w:proofErr w:type="gramEnd"/>
            <w:r w:rsidRPr="00301084">
              <w:t>ах)</w:t>
            </w:r>
            <w:r>
              <w:t xml:space="preserve"> на английском языке</w:t>
            </w:r>
          </w:p>
        </w:tc>
        <w:tc>
          <w:tcPr>
            <w:tcW w:w="5245" w:type="dxa"/>
          </w:tcPr>
          <w:p w:rsidR="00364CAD" w:rsidRPr="00301084" w:rsidRDefault="00364CAD" w:rsidP="00DF22F5">
            <w:pPr>
              <w:rPr>
                <w:i/>
              </w:rPr>
            </w:pPr>
            <w:r>
              <w:t>И.О. Фамилия, полужирные буквы, в</w:t>
            </w:r>
            <w:r w:rsidRPr="00301084">
              <w:t xml:space="preserve">ыравнивание по </w:t>
            </w:r>
            <w:r>
              <w:t>левому</w:t>
            </w:r>
            <w:r w:rsidRPr="00301084">
              <w:t xml:space="preserve"> краю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Место работы на английском языке</w:t>
            </w:r>
          </w:p>
        </w:tc>
        <w:tc>
          <w:tcPr>
            <w:tcW w:w="5245" w:type="dxa"/>
          </w:tcPr>
          <w:p w:rsidR="00364CAD" w:rsidRDefault="00364CAD" w:rsidP="00DF22F5">
            <w:r>
              <w:t>полужирные буквы, в</w:t>
            </w:r>
            <w:r w:rsidRPr="00301084">
              <w:t xml:space="preserve">ыравнивание по </w:t>
            </w:r>
            <w:r>
              <w:t>левому</w:t>
            </w:r>
            <w:r w:rsidRPr="00301084">
              <w:t xml:space="preserve"> краю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Название статьи на английском языке</w:t>
            </w:r>
          </w:p>
        </w:tc>
        <w:tc>
          <w:tcPr>
            <w:tcW w:w="5245" w:type="dxa"/>
          </w:tcPr>
          <w:p w:rsidR="00364CAD" w:rsidRDefault="00364CAD" w:rsidP="00DF22F5">
            <w:r w:rsidRPr="00301084">
              <w:t xml:space="preserve">полужирные буквы, </w:t>
            </w:r>
            <w:r>
              <w:t xml:space="preserve">выравнивание </w:t>
            </w:r>
            <w:r w:rsidRPr="00301084">
              <w:t>по центру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Аннотация</w:t>
            </w:r>
          </w:p>
        </w:tc>
        <w:tc>
          <w:tcPr>
            <w:tcW w:w="5245" w:type="dxa"/>
          </w:tcPr>
          <w:p w:rsidR="00364CAD" w:rsidRPr="00301084" w:rsidRDefault="00364CAD" w:rsidP="00DF22F5">
            <w:r>
              <w:t>на английском языке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E528DC" w:rsidRDefault="00364CAD" w:rsidP="00DF22F5">
            <w:r>
              <w:t>Ключевые слова:</w:t>
            </w:r>
          </w:p>
        </w:tc>
        <w:tc>
          <w:tcPr>
            <w:tcW w:w="5245" w:type="dxa"/>
          </w:tcPr>
          <w:p w:rsidR="00364CAD" w:rsidRPr="00301084" w:rsidRDefault="00364CAD" w:rsidP="00DF22F5">
            <w:r w:rsidRPr="00301084">
              <w:t>на англ</w:t>
            </w:r>
            <w:r>
              <w:t xml:space="preserve">ийском </w:t>
            </w:r>
            <w:r w:rsidRPr="00301084">
              <w:t xml:space="preserve"> язык</w:t>
            </w:r>
            <w:r>
              <w:t>е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/>
        </w:tc>
        <w:tc>
          <w:tcPr>
            <w:tcW w:w="5245" w:type="dxa"/>
          </w:tcPr>
          <w:p w:rsidR="00364CAD" w:rsidRPr="00301084" w:rsidRDefault="00364CAD" w:rsidP="00DF22F5">
            <w:pPr>
              <w:rPr>
                <w:i/>
              </w:rPr>
            </w:pPr>
            <w:r w:rsidRPr="00301084">
              <w:rPr>
                <w:i/>
              </w:rPr>
              <w:t>Пропустить строку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pPr>
              <w:rPr>
                <w:spacing w:val="-2"/>
              </w:rPr>
            </w:pPr>
            <w:r>
              <w:rPr>
                <w:spacing w:val="-2"/>
              </w:rPr>
              <w:t>Те</w:t>
            </w:r>
            <w:proofErr w:type="gramStart"/>
            <w:r>
              <w:rPr>
                <w:spacing w:val="-2"/>
              </w:rPr>
              <w:t>кст ст</w:t>
            </w:r>
            <w:proofErr w:type="gramEnd"/>
            <w:r>
              <w:rPr>
                <w:spacing w:val="-2"/>
              </w:rPr>
              <w:t>атьи</w:t>
            </w:r>
          </w:p>
        </w:tc>
        <w:tc>
          <w:tcPr>
            <w:tcW w:w="5245" w:type="dxa"/>
          </w:tcPr>
          <w:p w:rsidR="00364CAD" w:rsidRPr="00301084" w:rsidRDefault="00364CAD" w:rsidP="00DF22F5">
            <w:pPr>
              <w:rPr>
                <w:spacing w:val="-2"/>
              </w:rPr>
            </w:pPr>
            <w:proofErr w:type="gramStart"/>
            <w:r w:rsidRPr="00301084">
              <w:t>Разместить статью</w:t>
            </w:r>
            <w:proofErr w:type="gramEnd"/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Библиографический список (заголовок)</w:t>
            </w:r>
          </w:p>
        </w:tc>
        <w:tc>
          <w:tcPr>
            <w:tcW w:w="5245" w:type="dxa"/>
          </w:tcPr>
          <w:p w:rsidR="00364CAD" w:rsidRPr="00301084" w:rsidRDefault="00364CAD" w:rsidP="00DF22F5">
            <w:pPr>
              <w:rPr>
                <w:spacing w:val="-4"/>
              </w:rPr>
            </w:pPr>
            <w:r>
              <w:rPr>
                <w:spacing w:val="-4"/>
              </w:rPr>
              <w:t>полужирные буквы, выравнивание по центру</w:t>
            </w:r>
          </w:p>
        </w:tc>
      </w:tr>
      <w:tr w:rsidR="00364CAD" w:rsidRPr="00301084" w:rsidTr="00DF22F5">
        <w:tc>
          <w:tcPr>
            <w:tcW w:w="4678" w:type="dxa"/>
          </w:tcPr>
          <w:p w:rsidR="00364CAD" w:rsidRPr="00301084" w:rsidRDefault="00364CAD" w:rsidP="00DF22F5">
            <w:r>
              <w:t>Литературные источники</w:t>
            </w:r>
          </w:p>
        </w:tc>
        <w:tc>
          <w:tcPr>
            <w:tcW w:w="5245" w:type="dxa"/>
          </w:tcPr>
          <w:p w:rsidR="00364CAD" w:rsidRPr="000C413F" w:rsidRDefault="00364CAD" w:rsidP="00DF22F5">
            <w:r>
              <w:t xml:space="preserve">должны быть оформлены по </w:t>
            </w:r>
            <w:proofErr w:type="spellStart"/>
            <w:r>
              <w:t>ГОСТу</w:t>
            </w:r>
            <w:proofErr w:type="spellEnd"/>
          </w:p>
        </w:tc>
      </w:tr>
    </w:tbl>
    <w:p w:rsidR="00364CAD" w:rsidRDefault="00364CAD" w:rsidP="00364CAD">
      <w:pPr>
        <w:jc w:val="both"/>
        <w:rPr>
          <w:shd w:val="clear" w:color="auto" w:fill="FFFFFF"/>
        </w:rPr>
      </w:pPr>
    </w:p>
    <w:p w:rsidR="00364CAD" w:rsidRPr="00364CAD" w:rsidRDefault="00364CAD" w:rsidP="00364CAD">
      <w:pPr>
        <w:spacing w:line="360" w:lineRule="auto"/>
        <w:ind w:firstLine="709"/>
        <w:jc w:val="both"/>
        <w:rPr>
          <w:color w:val="000000"/>
        </w:rPr>
      </w:pPr>
      <w:r w:rsidRPr="00364CAD">
        <w:rPr>
          <w:color w:val="000000"/>
        </w:rPr>
        <w:t>К печати не принимаются научные работы, оформленные с несоблюдением предъявленных требований, работы реферативного характера и не относящиеся к тематике конференции. Присылаемые статьи не должны быть ранее опубликованы в других изданиях.  </w:t>
      </w:r>
    </w:p>
    <w:p w:rsidR="00364CAD" w:rsidRDefault="00364CAD" w:rsidP="00364CAD">
      <w:pPr>
        <w:spacing w:line="360" w:lineRule="auto"/>
        <w:ind w:firstLine="709"/>
        <w:jc w:val="both"/>
        <w:rPr>
          <w:color w:val="000000"/>
        </w:rPr>
      </w:pPr>
      <w:r w:rsidRPr="00364CAD">
        <w:rPr>
          <w:color w:val="000000"/>
        </w:rPr>
        <w:t xml:space="preserve">Материалы для публикации в сборнике необходимо высылать по адресу: </w:t>
      </w:r>
      <w:hyperlink r:id="rId4" w:history="1">
        <w:r w:rsidRPr="00364CAD">
          <w:rPr>
            <w:color w:val="000000"/>
          </w:rPr>
          <w:t>gushal@yandex.ru</w:t>
        </w:r>
        <w:proofErr w:type="gramStart"/>
      </w:hyperlink>
      <w:r w:rsidRPr="00364CAD">
        <w:rPr>
          <w:color w:val="000000"/>
        </w:rPr>
        <w:t xml:space="preserve"> </w:t>
      </w:r>
      <w:r w:rsidRPr="006960B1">
        <w:rPr>
          <w:color w:val="000000"/>
        </w:rPr>
        <w:br/>
      </w:r>
      <w:r w:rsidRPr="00364CAD">
        <w:rPr>
          <w:color w:val="000000"/>
        </w:rPr>
        <w:t>К</w:t>
      </w:r>
      <w:proofErr w:type="gramEnd"/>
      <w:r w:rsidRPr="00364CAD">
        <w:rPr>
          <w:color w:val="000000"/>
        </w:rPr>
        <w:t xml:space="preserve"> письму необходимо прикрепить файлы со статьей для публикации и заявкой участника конференции. В имени файла со статьей необходимо указать номер секции и фамилию первого автора (1-Петров). В имени файла заявки необходимо указать фамилию автора (заявка-Петров).</w:t>
      </w:r>
      <w:r>
        <w:rPr>
          <w:color w:val="000000"/>
        </w:rPr>
        <w:t xml:space="preserve"> </w:t>
      </w:r>
    </w:p>
    <w:p w:rsidR="00364CAD" w:rsidRDefault="00364CAD" w:rsidP="00364CAD">
      <w:pPr>
        <w:spacing w:line="360" w:lineRule="auto"/>
        <w:ind w:firstLine="709"/>
        <w:jc w:val="both"/>
        <w:rPr>
          <w:rStyle w:val="small"/>
        </w:rPr>
      </w:pPr>
      <w:r w:rsidRPr="007C2E5F">
        <w:rPr>
          <w:rStyle w:val="small"/>
        </w:rPr>
        <w:t xml:space="preserve">Адрес оргкомитета: </w:t>
      </w:r>
      <w:smartTag w:uri="urn:schemas-microsoft-com:office:smarttags" w:element="metricconverter">
        <w:smartTagPr>
          <w:attr w:name="ProductID" w:val="150000, г"/>
        </w:smartTagPr>
        <w:r w:rsidRPr="007C2E5F">
          <w:rPr>
            <w:rStyle w:val="small"/>
          </w:rPr>
          <w:t>150000, г</w:t>
        </w:r>
      </w:smartTag>
      <w:r w:rsidRPr="007C2E5F">
        <w:rPr>
          <w:rStyle w:val="small"/>
        </w:rPr>
        <w:t>. Ярославль, ул. Республиканская, 108</w:t>
      </w:r>
      <w:r w:rsidRPr="00304EFF">
        <w:rPr>
          <w:rStyle w:val="small"/>
        </w:rPr>
        <w:t>/1</w:t>
      </w:r>
      <w:r w:rsidRPr="007C2E5F">
        <w:rPr>
          <w:rStyle w:val="small"/>
        </w:rPr>
        <w:t>, Ярославский государственный педагогический университет им. К.Д.Ушинского, кафедра безопасности жизнедеятельности, зав. кафедрой</w:t>
      </w:r>
      <w:r>
        <w:rPr>
          <w:rStyle w:val="small"/>
        </w:rPr>
        <w:t>,</w:t>
      </w:r>
      <w:r w:rsidRPr="007C2E5F">
        <w:rPr>
          <w:rStyle w:val="small"/>
        </w:rPr>
        <w:t xml:space="preserve"> профессор Гущин Алексей Геннадьевич (председатель оргкомитета). </w:t>
      </w:r>
    </w:p>
    <w:p w:rsidR="00364CAD" w:rsidRDefault="00364CAD" w:rsidP="00364CAD">
      <w:pPr>
        <w:spacing w:line="360" w:lineRule="auto"/>
        <w:ind w:firstLine="709"/>
        <w:jc w:val="both"/>
      </w:pPr>
      <w:r w:rsidRPr="007C2E5F">
        <w:t xml:space="preserve">Телефон: (4852) 31 – 39 – 41 </w:t>
      </w:r>
    </w:p>
    <w:p w:rsidR="00364CAD" w:rsidRDefault="00364CAD" w:rsidP="00364CAD">
      <w:pPr>
        <w:spacing w:line="360" w:lineRule="auto"/>
        <w:ind w:firstLine="709"/>
        <w:jc w:val="both"/>
      </w:pPr>
      <w:r w:rsidRPr="007C2E5F">
        <w:t xml:space="preserve">E-mail: </w:t>
      </w:r>
      <w:hyperlink r:id="rId5" w:history="1">
        <w:r w:rsidRPr="00864056">
          <w:rPr>
            <w:rStyle w:val="a3"/>
            <w:color w:val="000000"/>
            <w:u w:val="none"/>
          </w:rPr>
          <w:t>gushal@yandex.ru</w:t>
        </w:r>
      </w:hyperlink>
      <w:r w:rsidRPr="002D7D8C">
        <w:rPr>
          <w:color w:val="000000"/>
        </w:rPr>
        <w:t xml:space="preserve"> </w:t>
      </w:r>
      <w:r w:rsidRPr="002D7D8C">
        <w:t xml:space="preserve">  </w:t>
      </w:r>
      <w:r w:rsidRPr="007C2E5F">
        <w:t xml:space="preserve"> </w:t>
      </w:r>
    </w:p>
    <w:p w:rsidR="00364CAD" w:rsidRDefault="00364CAD" w:rsidP="00364CAD">
      <w:pPr>
        <w:spacing w:line="360" w:lineRule="auto"/>
        <w:ind w:firstLine="709"/>
      </w:pPr>
    </w:p>
    <w:p w:rsidR="00364CAD" w:rsidRDefault="00364CAD" w:rsidP="00364CAD">
      <w:pPr>
        <w:spacing w:line="360" w:lineRule="auto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Оргкомитет конференции</w:t>
      </w:r>
    </w:p>
    <w:p w:rsidR="00364CAD" w:rsidRDefault="00364CAD" w:rsidP="00364CAD">
      <w:pPr>
        <w:jc w:val="right"/>
        <w:rPr>
          <w:color w:val="000000"/>
          <w:shd w:val="clear" w:color="auto" w:fill="FFFFFF"/>
        </w:rPr>
      </w:pPr>
    </w:p>
    <w:p w:rsidR="00364CAD" w:rsidRDefault="00364CAD" w:rsidP="00364CAD">
      <w:pPr>
        <w:jc w:val="both"/>
        <w:rPr>
          <w:color w:val="000000"/>
          <w:shd w:val="clear" w:color="auto" w:fill="FFFFFF"/>
        </w:rPr>
      </w:pPr>
    </w:p>
    <w:p w:rsidR="00057171" w:rsidRDefault="00057171"/>
    <w:p w:rsidR="00364CAD" w:rsidRDefault="00364CAD"/>
    <w:p w:rsidR="00364CAD" w:rsidRDefault="00364CAD"/>
    <w:p w:rsidR="00364CAD" w:rsidRDefault="00364CAD"/>
    <w:p w:rsidR="00364CAD" w:rsidRDefault="00364CAD"/>
    <w:sectPr w:rsidR="00364CAD" w:rsidSect="00364C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4CAD"/>
    <w:rsid w:val="00057171"/>
    <w:rsid w:val="0029078B"/>
    <w:rsid w:val="00364CAD"/>
    <w:rsid w:val="00446CC4"/>
    <w:rsid w:val="006E1FB1"/>
    <w:rsid w:val="007A466D"/>
    <w:rsid w:val="008633A0"/>
    <w:rsid w:val="00864056"/>
    <w:rsid w:val="00B10AD9"/>
    <w:rsid w:val="00DD51D4"/>
    <w:rsid w:val="00F31B77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AD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C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CAD"/>
  </w:style>
  <w:style w:type="paragraph" w:styleId="a4">
    <w:name w:val="List Paragraph"/>
    <w:basedOn w:val="a"/>
    <w:uiPriority w:val="34"/>
    <w:qFormat/>
    <w:rsid w:val="0036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4CAD"/>
    <w:pPr>
      <w:autoSpaceDE w:val="0"/>
      <w:autoSpaceDN w:val="0"/>
      <w:adjustRightInd w:val="0"/>
      <w:ind w:left="0" w:firstLine="0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364CAD"/>
    <w:pPr>
      <w:tabs>
        <w:tab w:val="left" w:pos="-993"/>
      </w:tabs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364CA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mall">
    <w:name w:val="small"/>
    <w:basedOn w:val="a0"/>
    <w:rsid w:val="0036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hal@yandex.ru" TargetMode="External"/><Relationship Id="rId4" Type="http://schemas.openxmlformats.org/officeDocument/2006/relationships/hyperlink" Target="mailto:gush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цифра</cp:lastModifiedBy>
  <cp:revision>3</cp:revision>
  <dcterms:created xsi:type="dcterms:W3CDTF">2019-08-16T08:27:00Z</dcterms:created>
  <dcterms:modified xsi:type="dcterms:W3CDTF">2019-08-16T10:10:00Z</dcterms:modified>
</cp:coreProperties>
</file>