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2C" w:rsidRPr="007C6162" w:rsidRDefault="00E7192C" w:rsidP="00AF4431">
      <w:pPr>
        <w:ind w:firstLine="0"/>
        <w:jc w:val="left"/>
        <w:rPr>
          <w:lang w:val="en-US"/>
        </w:rPr>
      </w:pPr>
    </w:p>
    <w:tbl>
      <w:tblPr>
        <w:tblW w:w="10178" w:type="dxa"/>
        <w:tblInd w:w="250" w:type="dxa"/>
        <w:tblBorders>
          <w:bottom w:val="double" w:sz="4" w:space="0" w:color="auto"/>
        </w:tblBorders>
        <w:tblLayout w:type="fixed"/>
        <w:tblLook w:val="0000"/>
      </w:tblPr>
      <w:tblGrid>
        <w:gridCol w:w="10178"/>
      </w:tblGrid>
      <w:tr w:rsidR="008411FB" w:rsidRPr="00A6033A" w:rsidTr="006017EA">
        <w:tc>
          <w:tcPr>
            <w:tcW w:w="10178" w:type="dxa"/>
            <w:tcBorders>
              <w:top w:val="double" w:sz="4" w:space="0" w:color="auto"/>
              <w:bottom w:val="nil"/>
            </w:tcBorders>
            <w:vAlign w:val="center"/>
          </w:tcPr>
          <w:p w:rsidR="00041A32" w:rsidRPr="00233F0E" w:rsidRDefault="00041A32" w:rsidP="00041A32">
            <w:pPr>
              <w:ind w:firstLine="0"/>
              <w:rPr>
                <w:sz w:val="6"/>
                <w:szCs w:val="6"/>
              </w:rPr>
            </w:pPr>
          </w:p>
          <w:tbl>
            <w:tblPr>
              <w:tblStyle w:val="af4"/>
              <w:tblW w:w="98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066"/>
              <w:gridCol w:w="7832"/>
            </w:tblGrid>
            <w:tr w:rsidR="00041A32" w:rsidTr="00F6529E">
              <w:trPr>
                <w:trHeight w:val="2304"/>
              </w:trPr>
              <w:tc>
                <w:tcPr>
                  <w:tcW w:w="2066" w:type="dxa"/>
                </w:tcPr>
                <w:p w:rsidR="00041A32" w:rsidRDefault="00041A32" w:rsidP="00041A32">
                  <w:pPr>
                    <w:widowControl w:val="0"/>
                    <w:spacing w:before="60"/>
                    <w:ind w:right="-153"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noProof/>
                      <w:szCs w:val="28"/>
                    </w:rPr>
                    <w:drawing>
                      <wp:inline distT="0" distB="0" distL="0" distR="0">
                        <wp:extent cx="953135" cy="1412943"/>
                        <wp:effectExtent l="0" t="0" r="0" b="0"/>
                        <wp:docPr id="5" name="Рисунок 2" descr="C:\Users\МГТУ ГА\Downloads\мгтуга10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МГТУ ГА\Downloads\мгтуга10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099" cy="1420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2" w:type="dxa"/>
                </w:tcPr>
                <w:p w:rsidR="00F6529E" w:rsidRPr="00B9339D" w:rsidRDefault="00041A32" w:rsidP="00F6529E">
                  <w:pPr>
                    <w:widowControl w:val="0"/>
                    <w:spacing w:before="60"/>
                    <w:ind w:right="-153" w:firstLine="0"/>
                    <w:jc w:val="center"/>
                    <w:rPr>
                      <w:b/>
                      <w:szCs w:val="28"/>
                    </w:rPr>
                  </w:pPr>
                  <w:r w:rsidRPr="00A6033A">
                    <w:rPr>
                      <w:rFonts w:eastAsia="Times New Roman"/>
                      <w:b/>
                      <w:bCs/>
                      <w:color w:val="000000"/>
                      <w:szCs w:val="28"/>
                    </w:rPr>
                    <w:t>Между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Cs w:val="28"/>
                    </w:rPr>
                    <w:t>народная научно-практическая</w:t>
                  </w:r>
                  <w:r w:rsidR="00874527" w:rsidRPr="007C6162">
                    <w:rPr>
                      <w:rFonts w:eastAsia="Times New Roman"/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r w:rsidRPr="00A6033A">
                    <w:rPr>
                      <w:rFonts w:eastAsia="Times New Roman"/>
                      <w:b/>
                      <w:bCs/>
                      <w:color w:val="000000"/>
                      <w:szCs w:val="28"/>
                    </w:rPr>
                    <w:t>конференция</w:t>
                  </w:r>
                </w:p>
                <w:p w:rsidR="00F6529E" w:rsidRPr="00B9339D" w:rsidRDefault="00F6529E" w:rsidP="00F6529E">
                  <w:pPr>
                    <w:widowControl w:val="0"/>
                    <w:spacing w:before="60"/>
                    <w:ind w:right="-153" w:firstLine="0"/>
                    <w:jc w:val="center"/>
                    <w:rPr>
                      <w:b/>
                      <w:szCs w:val="28"/>
                    </w:rPr>
                  </w:pPr>
                </w:p>
                <w:p w:rsidR="00F6529E" w:rsidRPr="00F6529E" w:rsidRDefault="00041A32" w:rsidP="00F6529E">
                  <w:pPr>
                    <w:widowControl w:val="0"/>
                    <w:spacing w:before="60"/>
                    <w:ind w:right="-153" w:firstLine="0"/>
                    <w:jc w:val="center"/>
                    <w:rPr>
                      <w:b/>
                      <w:szCs w:val="28"/>
                    </w:rPr>
                  </w:pPr>
                  <w:r w:rsidRPr="00A6033A">
                    <w:rPr>
                      <w:b/>
                      <w:szCs w:val="28"/>
                    </w:rPr>
                    <w:t>«</w:t>
                  </w:r>
                  <w:r w:rsidRPr="00041A32">
                    <w:rPr>
                      <w:b/>
                      <w:szCs w:val="28"/>
                    </w:rPr>
                    <w:t>АКТУАЛЬНЫЕ ПРОБЛЕМЫ РАЗВИТИЯТРАНСПОРТНЫХ КОММУНИКАЦИЙ»</w:t>
                  </w:r>
                </w:p>
                <w:p w:rsidR="00F6529E" w:rsidRDefault="00F6529E" w:rsidP="00F6529E">
                  <w:pPr>
                    <w:widowControl w:val="0"/>
                    <w:spacing w:before="60"/>
                    <w:ind w:right="-153" w:firstLine="0"/>
                    <w:jc w:val="center"/>
                    <w:rPr>
                      <w:b/>
                      <w:szCs w:val="28"/>
                      <w:lang w:val="en-US"/>
                    </w:rPr>
                  </w:pPr>
                  <w:r w:rsidRPr="00041A32">
                    <w:rPr>
                      <w:b/>
                      <w:szCs w:val="28"/>
                    </w:rPr>
                    <w:t>(АВИАТРАНС-2017)</w:t>
                  </w:r>
                </w:p>
                <w:p w:rsidR="00041A32" w:rsidRPr="00F6529E" w:rsidRDefault="0059640E" w:rsidP="0059640E">
                  <w:pPr>
                    <w:widowControl w:val="0"/>
                    <w:spacing w:before="60"/>
                    <w:ind w:right="-153" w:firstLine="0"/>
                    <w:jc w:val="center"/>
                    <w:rPr>
                      <w:b/>
                      <w:szCs w:val="28"/>
                      <w:lang w:val="en-US"/>
                    </w:rPr>
                  </w:pPr>
                  <w:r>
                    <w:rPr>
                      <w:b/>
                      <w:szCs w:val="28"/>
                    </w:rPr>
                    <w:t xml:space="preserve"> 27-29сентября</w:t>
                  </w:r>
                  <w:r w:rsidR="00F6529E" w:rsidRPr="00A6033A">
                    <w:rPr>
                      <w:b/>
                      <w:szCs w:val="28"/>
                    </w:rPr>
                    <w:t xml:space="preserve"> 2017 года</w:t>
                  </w:r>
                </w:p>
              </w:tc>
            </w:tr>
          </w:tbl>
          <w:p w:rsidR="00A6033A" w:rsidRPr="00041A32" w:rsidRDefault="00A6033A" w:rsidP="00041A32">
            <w:pPr>
              <w:ind w:right="-284" w:firstLine="0"/>
              <w:rPr>
                <w:b/>
                <w:szCs w:val="28"/>
              </w:rPr>
            </w:pPr>
          </w:p>
        </w:tc>
      </w:tr>
    </w:tbl>
    <w:p w:rsidR="008411FB" w:rsidRPr="00A6033A" w:rsidRDefault="008411FB" w:rsidP="00A91653">
      <w:pPr>
        <w:pBdr>
          <w:top w:val="double" w:sz="4" w:space="0" w:color="auto"/>
          <w:bottom w:val="double" w:sz="4" w:space="0" w:color="auto"/>
        </w:pBdr>
        <w:ind w:firstLine="0"/>
        <w:rPr>
          <w:rFonts w:eastAsia="Times New Roman"/>
          <w:bCs/>
          <w:color w:val="000000"/>
          <w:sz w:val="24"/>
        </w:rPr>
      </w:pPr>
    </w:p>
    <w:p w:rsidR="008411FB" w:rsidRPr="00A6033A" w:rsidRDefault="008411FB" w:rsidP="00A91653">
      <w:pPr>
        <w:pBdr>
          <w:top w:val="double" w:sz="4" w:space="0" w:color="auto"/>
          <w:bottom w:val="double" w:sz="4" w:space="0" w:color="auto"/>
        </w:pBdr>
        <w:ind w:firstLine="0"/>
        <w:jc w:val="center"/>
        <w:rPr>
          <w:rFonts w:eastAsia="Times New Roman"/>
          <w:bCs/>
          <w:color w:val="000000"/>
          <w:sz w:val="24"/>
        </w:rPr>
      </w:pPr>
      <w:r w:rsidRPr="00A6033A">
        <w:rPr>
          <w:rFonts w:eastAsia="Times New Roman"/>
          <w:bCs/>
          <w:noProof/>
          <w:color w:val="000000"/>
          <w:sz w:val="24"/>
        </w:rPr>
        <w:drawing>
          <wp:inline distT="0" distB="0" distL="0" distR="0">
            <wp:extent cx="152400" cy="104775"/>
            <wp:effectExtent l="0" t="0" r="0" b="9525"/>
            <wp:docPr id="10" name="Рисунок 10" descr="кон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вер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7EA" w:rsidRPr="00A6033A">
        <w:rPr>
          <w:rFonts w:eastAsia="Times New Roman"/>
          <w:bCs/>
          <w:color w:val="000000"/>
          <w:sz w:val="24"/>
        </w:rPr>
        <w:t>344009, г. Ростов-на-Дону</w:t>
      </w:r>
      <w:r w:rsidRPr="00A6033A">
        <w:rPr>
          <w:rFonts w:eastAsia="Times New Roman"/>
          <w:bCs/>
          <w:color w:val="000000"/>
          <w:sz w:val="24"/>
        </w:rPr>
        <w:t>,</w:t>
      </w:r>
      <w:r w:rsidR="006017EA" w:rsidRPr="00A6033A">
        <w:rPr>
          <w:rFonts w:eastAsia="Times New Roman"/>
          <w:bCs/>
          <w:color w:val="000000"/>
          <w:sz w:val="24"/>
        </w:rPr>
        <w:t xml:space="preserve"> пр. Шолохова 262 В</w:t>
      </w:r>
      <w:r w:rsidRPr="00A6033A">
        <w:rPr>
          <w:rFonts w:eastAsia="Times New Roman"/>
          <w:bCs/>
          <w:color w:val="000000"/>
          <w:sz w:val="24"/>
        </w:rPr>
        <w:t xml:space="preserve">. </w:t>
      </w:r>
      <w:r w:rsidRPr="00A6033A">
        <w:rPr>
          <w:rFonts w:eastAsia="Times New Roman"/>
          <w:bCs/>
          <w:noProof/>
          <w:color w:val="000000"/>
          <w:sz w:val="24"/>
        </w:rPr>
        <w:drawing>
          <wp:inline distT="0" distB="0" distL="0" distR="0">
            <wp:extent cx="133350" cy="104775"/>
            <wp:effectExtent l="0" t="0" r="0" b="9525"/>
            <wp:docPr id="9" name="Рисунок 9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7EA" w:rsidRPr="00A6033A">
        <w:rPr>
          <w:rFonts w:eastAsia="Times New Roman"/>
          <w:bCs/>
          <w:color w:val="000000"/>
          <w:sz w:val="24"/>
        </w:rPr>
        <w:t xml:space="preserve"> 8(863</w:t>
      </w:r>
      <w:r w:rsidRPr="00A6033A">
        <w:rPr>
          <w:rFonts w:eastAsia="Times New Roman"/>
          <w:bCs/>
          <w:color w:val="000000"/>
          <w:sz w:val="24"/>
        </w:rPr>
        <w:t>)</w:t>
      </w:r>
      <w:r w:rsidR="006017EA" w:rsidRPr="00A6033A">
        <w:rPr>
          <w:rFonts w:eastAsia="Times New Roman"/>
          <w:bCs/>
          <w:color w:val="000000"/>
          <w:sz w:val="24"/>
        </w:rPr>
        <w:t>252-67-78</w:t>
      </w:r>
      <w:r w:rsidRPr="00A6033A">
        <w:rPr>
          <w:rFonts w:eastAsia="Times New Roman"/>
          <w:bCs/>
          <w:color w:val="000000"/>
          <w:sz w:val="24"/>
        </w:rPr>
        <w:t xml:space="preserve">, </w:t>
      </w:r>
      <w:r w:rsidRPr="00A6033A">
        <w:rPr>
          <w:rFonts w:eastAsia="Times New Roman"/>
          <w:bCs/>
          <w:noProof/>
          <w:color w:val="000000"/>
          <w:sz w:val="24"/>
        </w:rPr>
        <w:drawing>
          <wp:inline distT="0" distB="0" distL="0" distR="0">
            <wp:extent cx="123825" cy="114300"/>
            <wp:effectExtent l="0" t="0" r="9525" b="0"/>
            <wp:docPr id="8" name="Рисунок 8" descr="фа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к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33A">
        <w:rPr>
          <w:rFonts w:eastAsia="Times New Roman"/>
          <w:bCs/>
          <w:noProof/>
          <w:color w:val="000000"/>
          <w:sz w:val="24"/>
        </w:rPr>
        <w:drawing>
          <wp:inline distT="0" distB="0" distL="0" distR="0">
            <wp:extent cx="142875" cy="123825"/>
            <wp:effectExtent l="0" t="0" r="9525" b="9525"/>
            <wp:docPr id="7" name="Рисунок 7" descr="конверт 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верт E-mai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FB" w:rsidRPr="006100B3" w:rsidRDefault="008411FB" w:rsidP="008411FB">
      <w:pPr>
        <w:ind w:firstLine="0"/>
        <w:jc w:val="center"/>
        <w:rPr>
          <w:rFonts w:eastAsia="Times New Roman"/>
          <w:b/>
          <w:bCs/>
          <w:color w:val="000000"/>
          <w:sz w:val="12"/>
          <w:szCs w:val="12"/>
        </w:rPr>
      </w:pPr>
    </w:p>
    <w:p w:rsidR="008411FB" w:rsidRPr="00A6033A" w:rsidRDefault="008411FB" w:rsidP="00456905">
      <w:pPr>
        <w:ind w:firstLine="0"/>
        <w:jc w:val="center"/>
        <w:rPr>
          <w:rFonts w:eastAsia="Times New Roman"/>
          <w:b/>
          <w:bCs/>
          <w:color w:val="000000"/>
          <w:sz w:val="36"/>
          <w:szCs w:val="36"/>
        </w:rPr>
      </w:pPr>
      <w:r w:rsidRPr="00A6033A">
        <w:rPr>
          <w:rFonts w:eastAsia="Times New Roman"/>
          <w:b/>
          <w:bCs/>
          <w:color w:val="000000"/>
          <w:sz w:val="36"/>
          <w:szCs w:val="36"/>
        </w:rPr>
        <w:t>Информационное пи</w:t>
      </w:r>
      <w:bookmarkStart w:id="0" w:name="_GoBack"/>
      <w:bookmarkEnd w:id="0"/>
      <w:r w:rsidRPr="00A6033A">
        <w:rPr>
          <w:rFonts w:eastAsia="Times New Roman"/>
          <w:b/>
          <w:bCs/>
          <w:color w:val="000000"/>
          <w:sz w:val="36"/>
          <w:szCs w:val="36"/>
        </w:rPr>
        <w:t>сьмо</w:t>
      </w:r>
    </w:p>
    <w:p w:rsidR="008411FB" w:rsidRPr="00A6033A" w:rsidRDefault="008411FB" w:rsidP="006017EA">
      <w:pPr>
        <w:spacing w:before="240" w:after="120"/>
        <w:ind w:firstLine="0"/>
        <w:jc w:val="center"/>
        <w:rPr>
          <w:rFonts w:eastAsia="Times New Roman"/>
          <w:b/>
          <w:bCs/>
          <w:caps/>
          <w:color w:val="000000"/>
          <w:sz w:val="24"/>
        </w:rPr>
      </w:pPr>
      <w:r w:rsidRPr="00A6033A">
        <w:rPr>
          <w:rFonts w:eastAsia="Times New Roman"/>
          <w:b/>
          <w:bCs/>
          <w:caps/>
          <w:color w:val="000000"/>
          <w:sz w:val="24"/>
        </w:rPr>
        <w:t>Уважаемые коллеги!</w:t>
      </w:r>
    </w:p>
    <w:p w:rsidR="00C03EEF" w:rsidRPr="00B9339D" w:rsidRDefault="008411FB" w:rsidP="00DC523B">
      <w:pPr>
        <w:ind w:right="-284"/>
        <w:rPr>
          <w:b/>
          <w:sz w:val="24"/>
        </w:rPr>
      </w:pPr>
      <w:r w:rsidRPr="006017EA">
        <w:rPr>
          <w:rFonts w:eastAsia="Times New Roman"/>
          <w:color w:val="000000"/>
          <w:spacing w:val="8"/>
          <w:sz w:val="24"/>
        </w:rPr>
        <w:t xml:space="preserve">Информируем Вас о проведении </w:t>
      </w:r>
      <w:r w:rsidR="00F67C31">
        <w:rPr>
          <w:b/>
          <w:sz w:val="24"/>
        </w:rPr>
        <w:t xml:space="preserve">27-29 сентября </w:t>
      </w:r>
      <w:r w:rsidR="006017EA" w:rsidRPr="006017EA">
        <w:rPr>
          <w:b/>
          <w:sz w:val="24"/>
        </w:rPr>
        <w:t>2017 г</w:t>
      </w:r>
      <w:r w:rsidR="0059640E">
        <w:rPr>
          <w:sz w:val="24"/>
        </w:rPr>
        <w:t xml:space="preserve">. </w:t>
      </w:r>
      <w:r w:rsidR="006017EA">
        <w:rPr>
          <w:sz w:val="24"/>
        </w:rPr>
        <w:t xml:space="preserve">ежегодной </w:t>
      </w:r>
      <w:r w:rsidRPr="006017EA">
        <w:rPr>
          <w:rFonts w:eastAsia="Times New Roman"/>
          <w:color w:val="000000"/>
          <w:spacing w:val="8"/>
          <w:sz w:val="24"/>
        </w:rPr>
        <w:t>международной научно</w:t>
      </w:r>
      <w:r w:rsidRPr="006017EA">
        <w:rPr>
          <w:rFonts w:eastAsia="Times New Roman"/>
          <w:color w:val="000000"/>
          <w:sz w:val="24"/>
        </w:rPr>
        <w:t>-</w:t>
      </w:r>
      <w:r w:rsidR="008D700D" w:rsidRPr="006017EA">
        <w:rPr>
          <w:rFonts w:eastAsia="Times New Roman"/>
          <w:color w:val="000000"/>
          <w:spacing w:val="8"/>
          <w:sz w:val="24"/>
        </w:rPr>
        <w:t>практической</w:t>
      </w:r>
      <w:r w:rsidRPr="006017EA">
        <w:rPr>
          <w:rFonts w:eastAsia="Times New Roman"/>
          <w:color w:val="000000"/>
          <w:spacing w:val="8"/>
          <w:sz w:val="24"/>
        </w:rPr>
        <w:t xml:space="preserve"> конференции</w:t>
      </w:r>
      <w:r w:rsidR="006017EA" w:rsidRPr="006017EA">
        <w:rPr>
          <w:b/>
          <w:sz w:val="24"/>
        </w:rPr>
        <w:t>«</w:t>
      </w:r>
      <w:r w:rsidR="006017EA">
        <w:rPr>
          <w:b/>
          <w:sz w:val="24"/>
        </w:rPr>
        <w:t>АКТУАЛЬНЫЕ ПРОБЛЕМЫ РАЗВИТИЯ</w:t>
      </w:r>
      <w:r w:rsidR="006017EA" w:rsidRPr="006017EA">
        <w:rPr>
          <w:b/>
          <w:sz w:val="24"/>
        </w:rPr>
        <w:t xml:space="preserve"> ТРАНСПОРТНЫХ КОММУНИКАЦИЙ»(АВИАТРАНС-2017)</w:t>
      </w:r>
      <w:r w:rsidR="00F14635">
        <w:rPr>
          <w:sz w:val="24"/>
        </w:rPr>
        <w:t xml:space="preserve"> с возможностью </w:t>
      </w:r>
      <w:r w:rsidR="0059640E">
        <w:rPr>
          <w:sz w:val="24"/>
        </w:rPr>
        <w:t xml:space="preserve">очного и </w:t>
      </w:r>
      <w:r w:rsidR="00F14635">
        <w:rPr>
          <w:sz w:val="24"/>
        </w:rPr>
        <w:t>заочного участия</w:t>
      </w:r>
      <w:r w:rsidR="0059640E">
        <w:rPr>
          <w:sz w:val="24"/>
        </w:rPr>
        <w:t xml:space="preserve">. </w:t>
      </w:r>
      <w:r w:rsidR="0059640E">
        <w:rPr>
          <w:sz w:val="24"/>
        </w:rPr>
        <w:br/>
        <w:t>В</w:t>
      </w:r>
      <w:r w:rsidR="00A91653">
        <w:rPr>
          <w:sz w:val="24"/>
        </w:rPr>
        <w:t xml:space="preserve">се материалы конференции размещаются в </w:t>
      </w:r>
      <w:r w:rsidR="00A91653" w:rsidRPr="00A91653">
        <w:rPr>
          <w:b/>
          <w:sz w:val="24"/>
        </w:rPr>
        <w:t>системе РИНЦ</w:t>
      </w:r>
      <w:r w:rsidR="00A91653">
        <w:rPr>
          <w:b/>
          <w:sz w:val="24"/>
        </w:rPr>
        <w:t>.</w:t>
      </w:r>
    </w:p>
    <w:p w:rsidR="00F6529E" w:rsidRPr="00B9339D" w:rsidRDefault="00F6529E" w:rsidP="00DC523B">
      <w:pPr>
        <w:ind w:right="-284"/>
        <w:rPr>
          <w:sz w:val="24"/>
        </w:rPr>
      </w:pPr>
    </w:p>
    <w:p w:rsidR="006017EA" w:rsidRPr="00A6033A" w:rsidRDefault="00A6033A" w:rsidP="006017EA">
      <w:pPr>
        <w:jc w:val="center"/>
        <w:rPr>
          <w:b/>
          <w:sz w:val="24"/>
        </w:rPr>
      </w:pPr>
      <w:r w:rsidRPr="00A6033A">
        <w:rPr>
          <w:b/>
          <w:sz w:val="24"/>
        </w:rPr>
        <w:t>ЦЕЛЬЮ КОНФЕРЕНЦИИ ЯВЛЯЕТСЯ:</w:t>
      </w:r>
    </w:p>
    <w:p w:rsidR="006017EA" w:rsidRPr="00A6033A" w:rsidRDefault="006017EA" w:rsidP="006017EA">
      <w:pPr>
        <w:numPr>
          <w:ilvl w:val="0"/>
          <w:numId w:val="6"/>
        </w:numPr>
        <w:rPr>
          <w:sz w:val="24"/>
        </w:rPr>
      </w:pPr>
      <w:r w:rsidRPr="00A6033A">
        <w:rPr>
          <w:sz w:val="24"/>
        </w:rPr>
        <w:t>обсуждение инновационных технологий и процессов на воздушном транспорте;</w:t>
      </w:r>
    </w:p>
    <w:p w:rsidR="006017EA" w:rsidRPr="00A6033A" w:rsidRDefault="006017EA" w:rsidP="006017EA">
      <w:pPr>
        <w:numPr>
          <w:ilvl w:val="0"/>
          <w:numId w:val="6"/>
        </w:numPr>
        <w:rPr>
          <w:sz w:val="24"/>
        </w:rPr>
      </w:pPr>
      <w:r w:rsidRPr="00A6033A">
        <w:rPr>
          <w:sz w:val="24"/>
        </w:rPr>
        <w:t>рассмотрение аспектов внедрения коммуникационных процессов в России и глобальном мире;</w:t>
      </w:r>
    </w:p>
    <w:p w:rsidR="006017EA" w:rsidRPr="00A6033A" w:rsidRDefault="006017EA" w:rsidP="006017EA">
      <w:pPr>
        <w:numPr>
          <w:ilvl w:val="0"/>
          <w:numId w:val="6"/>
        </w:numPr>
        <w:rPr>
          <w:sz w:val="24"/>
        </w:rPr>
      </w:pPr>
      <w:r w:rsidRPr="00A6033A">
        <w:rPr>
          <w:sz w:val="24"/>
        </w:rPr>
        <w:t>развитие коммуникаций, международных связей, обмен опытом специалистов гражданской авиации;</w:t>
      </w:r>
    </w:p>
    <w:p w:rsidR="006017EA" w:rsidRPr="00A6033A" w:rsidRDefault="006017EA" w:rsidP="006017EA">
      <w:pPr>
        <w:numPr>
          <w:ilvl w:val="0"/>
          <w:numId w:val="6"/>
        </w:numPr>
        <w:rPr>
          <w:sz w:val="24"/>
        </w:rPr>
      </w:pPr>
      <w:r w:rsidRPr="00A6033A">
        <w:rPr>
          <w:sz w:val="24"/>
        </w:rPr>
        <w:t>рассмотрение инновационных решений и технологий при производстве, эксплуатации и ремонте авиационной техники и в управлении воздушным движением;</w:t>
      </w:r>
    </w:p>
    <w:p w:rsidR="006017EA" w:rsidRPr="00A6033A" w:rsidRDefault="006017EA" w:rsidP="006017EA">
      <w:pPr>
        <w:numPr>
          <w:ilvl w:val="0"/>
          <w:numId w:val="6"/>
        </w:numPr>
        <w:rPr>
          <w:sz w:val="24"/>
        </w:rPr>
      </w:pPr>
      <w:r w:rsidRPr="00A6033A">
        <w:rPr>
          <w:sz w:val="24"/>
        </w:rPr>
        <w:t>обмен опытом подготовки и повышения квалификации специалистов в сфере инноваций;</w:t>
      </w:r>
    </w:p>
    <w:p w:rsidR="006017EA" w:rsidRPr="00A6033A" w:rsidRDefault="006017EA" w:rsidP="006017EA">
      <w:pPr>
        <w:numPr>
          <w:ilvl w:val="0"/>
          <w:numId w:val="6"/>
        </w:numPr>
        <w:rPr>
          <w:sz w:val="24"/>
        </w:rPr>
      </w:pPr>
      <w:r w:rsidRPr="00A6033A">
        <w:rPr>
          <w:sz w:val="24"/>
        </w:rPr>
        <w:t>внедрение управленческих инноваций в менеджменте на транспорте;</w:t>
      </w:r>
    </w:p>
    <w:p w:rsidR="006017EA" w:rsidRPr="00A6033A" w:rsidRDefault="006017EA" w:rsidP="006017EA">
      <w:pPr>
        <w:numPr>
          <w:ilvl w:val="0"/>
          <w:numId w:val="6"/>
        </w:numPr>
        <w:rPr>
          <w:sz w:val="24"/>
        </w:rPr>
      </w:pPr>
      <w:r w:rsidRPr="00A6033A">
        <w:rPr>
          <w:sz w:val="24"/>
        </w:rPr>
        <w:t>анализ логистических процессов в глобализирующемся мире;</w:t>
      </w:r>
    </w:p>
    <w:p w:rsidR="008411FB" w:rsidRPr="00F6529E" w:rsidRDefault="006017EA" w:rsidP="00F14635">
      <w:pPr>
        <w:numPr>
          <w:ilvl w:val="0"/>
          <w:numId w:val="6"/>
        </w:numPr>
        <w:rPr>
          <w:sz w:val="24"/>
        </w:rPr>
      </w:pPr>
      <w:r w:rsidRPr="00A6033A">
        <w:rPr>
          <w:sz w:val="24"/>
        </w:rPr>
        <w:t>рассмотрение вопросов управления и безопасности на транспорте, информационной безопасности объектов гражданской авиации, экологической безопасности.</w:t>
      </w:r>
    </w:p>
    <w:p w:rsidR="00F6529E" w:rsidRPr="00F14635" w:rsidRDefault="00F6529E" w:rsidP="0059640E">
      <w:pPr>
        <w:ind w:left="720" w:firstLine="0"/>
        <w:rPr>
          <w:sz w:val="24"/>
        </w:rPr>
      </w:pPr>
    </w:p>
    <w:p w:rsidR="008411FB" w:rsidRPr="006100B3" w:rsidRDefault="008411FB" w:rsidP="006100B3">
      <w:pPr>
        <w:ind w:firstLine="0"/>
        <w:jc w:val="center"/>
        <w:rPr>
          <w:rFonts w:eastAsia="Times New Roman"/>
          <w:b/>
          <w:bCs/>
          <w:caps/>
          <w:color w:val="000000"/>
          <w:sz w:val="24"/>
        </w:rPr>
      </w:pPr>
      <w:r w:rsidRPr="006100B3">
        <w:rPr>
          <w:rFonts w:eastAsia="Times New Roman"/>
          <w:b/>
          <w:bCs/>
          <w:caps/>
          <w:color w:val="000000"/>
          <w:sz w:val="24"/>
        </w:rPr>
        <w:t>организаторы:</w:t>
      </w:r>
    </w:p>
    <w:p w:rsidR="00A6033A" w:rsidRDefault="00A6033A" w:rsidP="00F14635">
      <w:pPr>
        <w:ind w:firstLine="567"/>
        <w:rPr>
          <w:rFonts w:eastAsia="Times New Roman"/>
          <w:color w:val="000000"/>
          <w:sz w:val="24"/>
        </w:rPr>
      </w:pPr>
      <w:r>
        <w:rPr>
          <w:sz w:val="24"/>
        </w:rPr>
        <w:t>Ростовский филиал Московского государственного технического университета гражда</w:t>
      </w:r>
      <w:r>
        <w:rPr>
          <w:rFonts w:eastAsia="Times New Roman"/>
          <w:color w:val="000000"/>
          <w:sz w:val="24"/>
        </w:rPr>
        <w:t>нской авиации (МГТУ ГА)</w:t>
      </w:r>
    </w:p>
    <w:p w:rsidR="0059640E" w:rsidRPr="00B9339D" w:rsidRDefault="0059640E" w:rsidP="00F14635">
      <w:pPr>
        <w:ind w:firstLine="567"/>
        <w:rPr>
          <w:rFonts w:eastAsia="Times New Roman"/>
          <w:color w:val="000000"/>
          <w:sz w:val="24"/>
        </w:rPr>
      </w:pPr>
    </w:p>
    <w:p w:rsidR="00A6033A" w:rsidRPr="00A6033A" w:rsidRDefault="00A6033A" w:rsidP="00A6033A">
      <w:pPr>
        <w:jc w:val="center"/>
        <w:rPr>
          <w:b/>
          <w:sz w:val="24"/>
        </w:rPr>
      </w:pPr>
      <w:r w:rsidRPr="00A6033A">
        <w:rPr>
          <w:b/>
          <w:sz w:val="24"/>
        </w:rPr>
        <w:t>В РАБОТЕ КОНФЕРЕНЦИИ ОЖИДАЕТСЯ УЧАСТИЕ РАБОТНИКОВ:</w:t>
      </w:r>
    </w:p>
    <w:p w:rsidR="00A6033A" w:rsidRPr="00A6033A" w:rsidRDefault="00A6033A" w:rsidP="00A6033A">
      <w:pPr>
        <w:rPr>
          <w:sz w:val="24"/>
        </w:rPr>
      </w:pPr>
      <w:r w:rsidRPr="00A6033A">
        <w:rPr>
          <w:sz w:val="24"/>
        </w:rPr>
        <w:t>- Федеральных, региональных и муниципальных органов власти Российской Федерации;</w:t>
      </w:r>
    </w:p>
    <w:p w:rsidR="00A6033A" w:rsidRPr="00A6033A" w:rsidRDefault="00A6033A" w:rsidP="00A6033A">
      <w:pPr>
        <w:rPr>
          <w:sz w:val="24"/>
        </w:rPr>
      </w:pPr>
      <w:r w:rsidRPr="00A6033A">
        <w:rPr>
          <w:sz w:val="24"/>
        </w:rPr>
        <w:t>- руководител</w:t>
      </w:r>
      <w:r>
        <w:rPr>
          <w:sz w:val="24"/>
        </w:rPr>
        <w:t>ей и сотрудников</w:t>
      </w:r>
      <w:r w:rsidRPr="00A6033A">
        <w:rPr>
          <w:sz w:val="24"/>
        </w:rPr>
        <w:t xml:space="preserve"> транспортных предприятий и ассоциаций;</w:t>
      </w:r>
    </w:p>
    <w:p w:rsidR="00A6033A" w:rsidRPr="00A6033A" w:rsidRDefault="00A6033A" w:rsidP="00A6033A">
      <w:pPr>
        <w:rPr>
          <w:sz w:val="24"/>
        </w:rPr>
      </w:pPr>
      <w:r w:rsidRPr="00A6033A">
        <w:rPr>
          <w:sz w:val="24"/>
        </w:rPr>
        <w:t>- представител</w:t>
      </w:r>
      <w:r>
        <w:rPr>
          <w:sz w:val="24"/>
        </w:rPr>
        <w:t>ей</w:t>
      </w:r>
      <w:r w:rsidRPr="00A6033A">
        <w:rPr>
          <w:sz w:val="24"/>
        </w:rPr>
        <w:t xml:space="preserve"> аэропортов, авиаремонтных заводов;</w:t>
      </w:r>
    </w:p>
    <w:p w:rsidR="00A6033A" w:rsidRPr="00A6033A" w:rsidRDefault="00A6033A" w:rsidP="00A6033A">
      <w:pPr>
        <w:rPr>
          <w:sz w:val="24"/>
        </w:rPr>
      </w:pPr>
      <w:r w:rsidRPr="00A6033A">
        <w:rPr>
          <w:sz w:val="24"/>
        </w:rPr>
        <w:t>-ведущи</w:t>
      </w:r>
      <w:r>
        <w:rPr>
          <w:sz w:val="24"/>
        </w:rPr>
        <w:t>х ученых</w:t>
      </w:r>
      <w:r w:rsidRPr="00A6033A">
        <w:rPr>
          <w:sz w:val="24"/>
        </w:rPr>
        <w:t xml:space="preserve"> транспортных и иных ВУЗов и СУЗов России;</w:t>
      </w:r>
    </w:p>
    <w:p w:rsidR="00F6529E" w:rsidRPr="00B9339D" w:rsidRDefault="00A6033A" w:rsidP="00E7192C">
      <w:pPr>
        <w:rPr>
          <w:sz w:val="24"/>
        </w:rPr>
      </w:pPr>
      <w:r w:rsidRPr="00A6033A">
        <w:rPr>
          <w:sz w:val="24"/>
        </w:rPr>
        <w:t>-</w:t>
      </w:r>
      <w:r>
        <w:rPr>
          <w:sz w:val="24"/>
        </w:rPr>
        <w:t xml:space="preserve"> а также практических работников</w:t>
      </w:r>
      <w:r w:rsidRPr="00A6033A">
        <w:rPr>
          <w:sz w:val="24"/>
        </w:rPr>
        <w:t xml:space="preserve"> транспортной отрасли.</w:t>
      </w:r>
    </w:p>
    <w:p w:rsidR="00A6033A" w:rsidRPr="00A6033A" w:rsidRDefault="00A6033A" w:rsidP="00A6033A">
      <w:pPr>
        <w:jc w:val="center"/>
        <w:rPr>
          <w:b/>
          <w:sz w:val="24"/>
        </w:rPr>
      </w:pPr>
      <w:r w:rsidRPr="00A6033A">
        <w:rPr>
          <w:b/>
          <w:sz w:val="24"/>
        </w:rPr>
        <w:t>В РАМКАХ КОНФЕРЕНЦИИ БУДУТ РАБОТАТЬ СЕКЦИИ:</w:t>
      </w:r>
    </w:p>
    <w:p w:rsidR="00A6033A" w:rsidRPr="00A6033A" w:rsidRDefault="00A6033A" w:rsidP="00A6033A">
      <w:pPr>
        <w:pStyle w:val="a9"/>
        <w:numPr>
          <w:ilvl w:val="0"/>
          <w:numId w:val="7"/>
        </w:numPr>
        <w:rPr>
          <w:sz w:val="24"/>
        </w:rPr>
      </w:pPr>
      <w:r w:rsidRPr="00A6033A">
        <w:rPr>
          <w:sz w:val="24"/>
        </w:rPr>
        <w:t>Коммуникационный менеджмент на воздушном транспорте;</w:t>
      </w:r>
    </w:p>
    <w:p w:rsidR="00A6033A" w:rsidRPr="00A6033A" w:rsidRDefault="00A6033A" w:rsidP="00A6033A">
      <w:pPr>
        <w:pStyle w:val="a9"/>
        <w:numPr>
          <w:ilvl w:val="0"/>
          <w:numId w:val="7"/>
        </w:numPr>
        <w:rPr>
          <w:sz w:val="24"/>
        </w:rPr>
      </w:pPr>
      <w:r w:rsidRPr="00A6033A">
        <w:rPr>
          <w:sz w:val="24"/>
        </w:rPr>
        <w:t>Развитие авиационного электро- и радиооборудования и пилотажно-навигационных комплексов, для модернизации коммуникационных процессов;</w:t>
      </w:r>
    </w:p>
    <w:p w:rsidR="00F6529E" w:rsidRPr="00E7192C" w:rsidRDefault="00A6033A" w:rsidP="00E7192C">
      <w:pPr>
        <w:numPr>
          <w:ilvl w:val="0"/>
          <w:numId w:val="7"/>
        </w:numPr>
        <w:rPr>
          <w:sz w:val="24"/>
        </w:rPr>
      </w:pPr>
      <w:r w:rsidRPr="00A6033A">
        <w:rPr>
          <w:sz w:val="24"/>
        </w:rPr>
        <w:t>Сохранения летной годности и обеспечения транспортной безопасности.</w:t>
      </w:r>
    </w:p>
    <w:p w:rsidR="0059640E" w:rsidRPr="006100B3" w:rsidRDefault="00A6033A" w:rsidP="00E7192C">
      <w:pPr>
        <w:ind w:firstLine="0"/>
        <w:jc w:val="center"/>
        <w:rPr>
          <w:rFonts w:eastAsia="Times New Roman"/>
          <w:b/>
          <w:bCs/>
          <w:caps/>
          <w:color w:val="000000"/>
          <w:sz w:val="24"/>
        </w:rPr>
      </w:pPr>
      <w:r>
        <w:rPr>
          <w:rFonts w:eastAsia="Times New Roman"/>
          <w:b/>
          <w:bCs/>
          <w:caps/>
          <w:color w:val="000000"/>
          <w:sz w:val="24"/>
        </w:rPr>
        <w:t>Организационный комитет кнференции</w:t>
      </w:r>
      <w:r w:rsidR="008411FB" w:rsidRPr="006100B3">
        <w:rPr>
          <w:rFonts w:eastAsia="Times New Roman"/>
          <w:b/>
          <w:bCs/>
          <w:caps/>
          <w:color w:val="000000"/>
          <w:sz w:val="24"/>
        </w:rPr>
        <w:t>:</w:t>
      </w:r>
    </w:p>
    <w:p w:rsidR="00A6033A" w:rsidRPr="00A6033A" w:rsidRDefault="00A6033A" w:rsidP="00A6033A">
      <w:pPr>
        <w:rPr>
          <w:sz w:val="24"/>
        </w:rPr>
      </w:pPr>
      <w:r w:rsidRPr="00A6033A">
        <w:rPr>
          <w:sz w:val="24"/>
        </w:rPr>
        <w:t>344009, Ростов-на-Дону, пр. Шолохов</w:t>
      </w:r>
      <w:r w:rsidR="0059640E">
        <w:rPr>
          <w:sz w:val="24"/>
        </w:rPr>
        <w:t>а 262в. Телефон (863) 252-67-78</w:t>
      </w:r>
    </w:p>
    <w:p w:rsidR="00BD3C1B" w:rsidRPr="00874527" w:rsidRDefault="00A6033A" w:rsidP="00A6033A">
      <w:r w:rsidRPr="00A6033A">
        <w:rPr>
          <w:sz w:val="24"/>
          <w:lang w:val="en-US"/>
        </w:rPr>
        <w:t>E</w:t>
      </w:r>
      <w:r w:rsidRPr="00F67C31">
        <w:rPr>
          <w:sz w:val="24"/>
        </w:rPr>
        <w:t>-</w:t>
      </w:r>
      <w:r w:rsidRPr="00A6033A">
        <w:rPr>
          <w:sz w:val="24"/>
          <w:lang w:val="en-US"/>
        </w:rPr>
        <w:t>mail</w:t>
      </w:r>
      <w:r w:rsidRPr="00F67C31">
        <w:rPr>
          <w:sz w:val="24"/>
        </w:rPr>
        <w:t xml:space="preserve">: </w:t>
      </w:r>
      <w:hyperlink r:id="rId13" w:history="1">
        <w:r w:rsidRPr="00A6033A">
          <w:rPr>
            <w:rStyle w:val="af1"/>
            <w:sz w:val="24"/>
            <w:lang w:val="en-US"/>
          </w:rPr>
          <w:t>director</w:t>
        </w:r>
        <w:r w:rsidRPr="00F67C31">
          <w:rPr>
            <w:rStyle w:val="af1"/>
            <w:sz w:val="24"/>
          </w:rPr>
          <w:t>@</w:t>
        </w:r>
        <w:r w:rsidRPr="00A6033A">
          <w:rPr>
            <w:rStyle w:val="af1"/>
            <w:sz w:val="24"/>
            <w:lang w:val="en-US"/>
          </w:rPr>
          <w:t>rfmstuca</w:t>
        </w:r>
        <w:r w:rsidRPr="00F67C31">
          <w:rPr>
            <w:rStyle w:val="af1"/>
            <w:sz w:val="24"/>
          </w:rPr>
          <w:t>.</w:t>
        </w:r>
        <w:r w:rsidRPr="00A6033A">
          <w:rPr>
            <w:rStyle w:val="af1"/>
            <w:sz w:val="24"/>
            <w:lang w:val="en-US"/>
          </w:rPr>
          <w:t>ru</w:t>
        </w:r>
      </w:hyperlink>
      <w:r w:rsidRPr="00F67C31">
        <w:rPr>
          <w:sz w:val="24"/>
        </w:rPr>
        <w:t xml:space="preserve">, </w:t>
      </w:r>
      <w:hyperlink r:id="rId14" w:history="1">
        <w:r w:rsidR="00F14635" w:rsidRPr="00A66FDA">
          <w:rPr>
            <w:rStyle w:val="af1"/>
            <w:sz w:val="24"/>
            <w:lang w:val="en-US"/>
          </w:rPr>
          <w:t>aviatrans</w:t>
        </w:r>
        <w:r w:rsidR="00F14635" w:rsidRPr="00F67C31">
          <w:rPr>
            <w:rStyle w:val="af1"/>
            <w:sz w:val="24"/>
          </w:rPr>
          <w:t>2017@</w:t>
        </w:r>
        <w:r w:rsidR="00F14635" w:rsidRPr="00A66FDA">
          <w:rPr>
            <w:rStyle w:val="af1"/>
            <w:sz w:val="24"/>
            <w:lang w:val="en-US"/>
          </w:rPr>
          <w:t>bk</w:t>
        </w:r>
        <w:r w:rsidR="00F14635" w:rsidRPr="00F67C31">
          <w:rPr>
            <w:rStyle w:val="af1"/>
            <w:sz w:val="24"/>
          </w:rPr>
          <w:t>.</w:t>
        </w:r>
        <w:r w:rsidR="00F14635" w:rsidRPr="00A66FDA">
          <w:rPr>
            <w:rStyle w:val="af1"/>
            <w:sz w:val="24"/>
            <w:lang w:val="en-US"/>
          </w:rPr>
          <w:t>ru</w:t>
        </w:r>
      </w:hyperlink>
    </w:p>
    <w:p w:rsidR="007C6162" w:rsidRPr="009801F8" w:rsidRDefault="007C6162" w:rsidP="00874527">
      <w:pPr>
        <w:jc w:val="center"/>
        <w:rPr>
          <w:b/>
          <w:sz w:val="24"/>
        </w:rPr>
      </w:pPr>
    </w:p>
    <w:p w:rsidR="007C6162" w:rsidRPr="009801F8" w:rsidRDefault="007C6162" w:rsidP="00874527">
      <w:pPr>
        <w:jc w:val="center"/>
        <w:rPr>
          <w:b/>
          <w:sz w:val="24"/>
        </w:rPr>
      </w:pPr>
    </w:p>
    <w:p w:rsidR="007C6162" w:rsidRPr="009801F8" w:rsidRDefault="007C6162" w:rsidP="00874527">
      <w:pPr>
        <w:jc w:val="center"/>
        <w:rPr>
          <w:b/>
          <w:sz w:val="24"/>
        </w:rPr>
      </w:pPr>
    </w:p>
    <w:p w:rsidR="007C6162" w:rsidRPr="009801F8" w:rsidRDefault="007C6162" w:rsidP="00874527">
      <w:pPr>
        <w:jc w:val="center"/>
        <w:rPr>
          <w:b/>
          <w:sz w:val="24"/>
        </w:rPr>
      </w:pPr>
    </w:p>
    <w:p w:rsidR="00874527" w:rsidRPr="00295D61" w:rsidRDefault="00874527" w:rsidP="00874527">
      <w:pPr>
        <w:jc w:val="center"/>
        <w:rPr>
          <w:b/>
          <w:sz w:val="24"/>
        </w:rPr>
      </w:pPr>
      <w:r w:rsidRPr="00295D61">
        <w:rPr>
          <w:b/>
          <w:sz w:val="24"/>
        </w:rPr>
        <w:lastRenderedPageBreak/>
        <w:t>Формы  и условия участия</w:t>
      </w:r>
    </w:p>
    <w:p w:rsidR="00295D61" w:rsidRDefault="00295D61" w:rsidP="00874527">
      <w:pPr>
        <w:jc w:val="center"/>
        <w:rPr>
          <w:b/>
          <w:szCs w:val="28"/>
        </w:rPr>
      </w:pPr>
    </w:p>
    <w:p w:rsidR="00295D61" w:rsidRPr="00295D61" w:rsidRDefault="00295D61" w:rsidP="00295D61">
      <w:pPr>
        <w:pStyle w:val="af5"/>
        <w:spacing w:before="0" w:beforeAutospacing="0" w:after="0" w:afterAutospacing="0"/>
        <w:ind w:firstLine="708"/>
        <w:jc w:val="both"/>
        <w:rPr>
          <w:color w:val="000000"/>
        </w:rPr>
      </w:pPr>
      <w:r w:rsidRPr="00295D61">
        <w:rPr>
          <w:color w:val="000000"/>
        </w:rPr>
        <w:t>Для участия в работе Конференции не позднее 25 сентября 2017 г. по электронной почте (е-mail</w:t>
      </w:r>
      <w:r w:rsidR="00D93806">
        <w:rPr>
          <w:color w:val="000000"/>
        </w:rPr>
        <w:t xml:space="preserve"> </w:t>
      </w:r>
      <w:hyperlink r:id="rId15" w:history="1">
        <w:r w:rsidR="00D93806" w:rsidRPr="00A6033A">
          <w:rPr>
            <w:rStyle w:val="af1"/>
            <w:lang w:val="en-US"/>
          </w:rPr>
          <w:t>director</w:t>
        </w:r>
        <w:r w:rsidR="00D93806" w:rsidRPr="00F67C31">
          <w:rPr>
            <w:rStyle w:val="af1"/>
          </w:rPr>
          <w:t>@</w:t>
        </w:r>
        <w:r w:rsidR="00D93806" w:rsidRPr="00A6033A">
          <w:rPr>
            <w:rStyle w:val="af1"/>
            <w:lang w:val="en-US"/>
          </w:rPr>
          <w:t>rfmstuca</w:t>
        </w:r>
        <w:r w:rsidR="00D93806" w:rsidRPr="00F67C31">
          <w:rPr>
            <w:rStyle w:val="af1"/>
          </w:rPr>
          <w:t>.</w:t>
        </w:r>
        <w:r w:rsidR="00D93806" w:rsidRPr="00A6033A">
          <w:rPr>
            <w:rStyle w:val="af1"/>
            <w:lang w:val="en-US"/>
          </w:rPr>
          <w:t>ru</w:t>
        </w:r>
      </w:hyperlink>
      <w:r w:rsidR="00D93806" w:rsidRPr="00F67C31">
        <w:t xml:space="preserve">, </w:t>
      </w:r>
      <w:hyperlink r:id="rId16" w:history="1">
        <w:r w:rsidR="00D93806" w:rsidRPr="00A66FDA">
          <w:rPr>
            <w:rStyle w:val="af1"/>
            <w:lang w:val="en-US"/>
          </w:rPr>
          <w:t>aviatrans</w:t>
        </w:r>
        <w:r w:rsidR="00D93806" w:rsidRPr="00F67C31">
          <w:rPr>
            <w:rStyle w:val="af1"/>
          </w:rPr>
          <w:t>2017@</w:t>
        </w:r>
        <w:r w:rsidR="00D93806" w:rsidRPr="00A66FDA">
          <w:rPr>
            <w:rStyle w:val="af1"/>
            <w:lang w:val="en-US"/>
          </w:rPr>
          <w:t>bk</w:t>
        </w:r>
        <w:r w:rsidR="00D93806" w:rsidRPr="00F67C31">
          <w:rPr>
            <w:rStyle w:val="af1"/>
          </w:rPr>
          <w:t>.</w:t>
        </w:r>
        <w:r w:rsidR="00D93806" w:rsidRPr="00A66FDA">
          <w:rPr>
            <w:rStyle w:val="af1"/>
            <w:lang w:val="en-US"/>
          </w:rPr>
          <w:t>ru</w:t>
        </w:r>
      </w:hyperlink>
      <w:r w:rsidRPr="00295D61">
        <w:rPr>
          <w:color w:val="000000"/>
        </w:rPr>
        <w:t xml:space="preserve">) необходимо направить в адрес Оргкомитета </w:t>
      </w:r>
      <w:r>
        <w:rPr>
          <w:color w:val="000000"/>
        </w:rPr>
        <w:t>тезисы</w:t>
      </w:r>
      <w:r w:rsidR="007C6162">
        <w:rPr>
          <w:color w:val="000000"/>
        </w:rPr>
        <w:t xml:space="preserve">, копию оплаты за участие </w:t>
      </w:r>
      <w:r w:rsidRPr="00295D61">
        <w:rPr>
          <w:color w:val="000000"/>
        </w:rPr>
        <w:t xml:space="preserve"> и авторскую справку по форме:</w:t>
      </w:r>
    </w:p>
    <w:p w:rsidR="00295D61" w:rsidRPr="00295D61" w:rsidRDefault="00295D61" w:rsidP="00295D61">
      <w:pPr>
        <w:pStyle w:val="af5"/>
        <w:spacing w:before="0" w:beforeAutospacing="0" w:after="0" w:afterAutospacing="0"/>
        <w:rPr>
          <w:color w:val="000000"/>
        </w:rPr>
      </w:pPr>
      <w:r w:rsidRPr="00295D61">
        <w:rPr>
          <w:color w:val="000000"/>
        </w:rPr>
        <w:t>- ФИО полностью;</w:t>
      </w:r>
    </w:p>
    <w:p w:rsidR="00295D61" w:rsidRPr="00295D61" w:rsidRDefault="00295D61" w:rsidP="00295D61">
      <w:pPr>
        <w:pStyle w:val="af5"/>
        <w:spacing w:before="0" w:beforeAutospacing="0" w:after="0" w:afterAutospacing="0"/>
        <w:rPr>
          <w:color w:val="000000"/>
        </w:rPr>
      </w:pPr>
      <w:r w:rsidRPr="00295D61">
        <w:rPr>
          <w:color w:val="000000"/>
        </w:rPr>
        <w:t>- ученая степень и ученое звание;</w:t>
      </w:r>
    </w:p>
    <w:p w:rsidR="00295D61" w:rsidRPr="00295D61" w:rsidRDefault="00295D61" w:rsidP="00295D61">
      <w:pPr>
        <w:pStyle w:val="af5"/>
        <w:spacing w:before="0" w:beforeAutospacing="0" w:after="0" w:afterAutospacing="0"/>
        <w:rPr>
          <w:color w:val="000000"/>
        </w:rPr>
      </w:pPr>
      <w:r w:rsidRPr="00295D61">
        <w:rPr>
          <w:color w:val="000000"/>
        </w:rPr>
        <w:t>- должность, название кафедры, отдела, сектора и др.;</w:t>
      </w:r>
    </w:p>
    <w:p w:rsidR="00295D61" w:rsidRPr="00295D61" w:rsidRDefault="00295D61" w:rsidP="00295D61">
      <w:pPr>
        <w:pStyle w:val="af5"/>
        <w:spacing w:before="0" w:beforeAutospacing="0" w:after="0" w:afterAutospacing="0"/>
        <w:rPr>
          <w:color w:val="000000"/>
        </w:rPr>
      </w:pPr>
      <w:r w:rsidRPr="00295D61">
        <w:rPr>
          <w:color w:val="000000"/>
        </w:rPr>
        <w:t>- название организации (полное) – места работы;</w:t>
      </w:r>
    </w:p>
    <w:p w:rsidR="00295D61" w:rsidRPr="00295D61" w:rsidRDefault="00295D61" w:rsidP="00295D61">
      <w:pPr>
        <w:pStyle w:val="af5"/>
        <w:spacing w:before="0" w:beforeAutospacing="0" w:after="0" w:afterAutospacing="0"/>
        <w:rPr>
          <w:color w:val="000000"/>
        </w:rPr>
      </w:pPr>
      <w:r w:rsidRPr="00295D61">
        <w:rPr>
          <w:color w:val="000000"/>
        </w:rPr>
        <w:t>- почтовый индекс и адрес для переписки;</w:t>
      </w:r>
    </w:p>
    <w:p w:rsidR="00295D61" w:rsidRPr="00295D61" w:rsidRDefault="00295D61" w:rsidP="00295D61">
      <w:pPr>
        <w:pStyle w:val="af5"/>
        <w:spacing w:before="0" w:beforeAutospacing="0" w:after="0" w:afterAutospacing="0"/>
        <w:rPr>
          <w:color w:val="000000"/>
        </w:rPr>
      </w:pPr>
      <w:r w:rsidRPr="00295D61">
        <w:rPr>
          <w:color w:val="000000"/>
        </w:rPr>
        <w:t>- телефон;</w:t>
      </w:r>
    </w:p>
    <w:p w:rsidR="00295D61" w:rsidRPr="00295D61" w:rsidRDefault="00295D61" w:rsidP="00295D61">
      <w:pPr>
        <w:pStyle w:val="af5"/>
        <w:spacing w:before="0" w:beforeAutospacing="0" w:after="0" w:afterAutospacing="0"/>
        <w:rPr>
          <w:color w:val="000000"/>
        </w:rPr>
      </w:pPr>
      <w:r w:rsidRPr="00295D61">
        <w:rPr>
          <w:color w:val="000000"/>
        </w:rPr>
        <w:t>- E-mail;</w:t>
      </w:r>
    </w:p>
    <w:p w:rsidR="00874527" w:rsidRPr="00295D61" w:rsidRDefault="00874527" w:rsidP="00874527">
      <w:pPr>
        <w:rPr>
          <w:b/>
          <w:sz w:val="24"/>
        </w:rPr>
      </w:pPr>
      <w:r w:rsidRPr="00295D61">
        <w:rPr>
          <w:b/>
          <w:sz w:val="24"/>
        </w:rPr>
        <w:t xml:space="preserve">Очное участие – </w:t>
      </w:r>
      <w:r w:rsidRPr="00295D61">
        <w:rPr>
          <w:sz w:val="24"/>
        </w:rPr>
        <w:t>участник предоставляет тезисы, участвует с докладом на секции, материалы доклада публикуются в сборнике трудов конференции, индексируемом в</w:t>
      </w:r>
      <w:r w:rsidRPr="00295D61">
        <w:rPr>
          <w:b/>
          <w:sz w:val="24"/>
        </w:rPr>
        <w:t xml:space="preserve"> РИНЦ</w:t>
      </w:r>
      <w:r w:rsidRPr="00295D61">
        <w:rPr>
          <w:sz w:val="24"/>
        </w:rPr>
        <w:t>, получает раздаточный материал,</w:t>
      </w:r>
      <w:r w:rsidR="00564E42" w:rsidRPr="00295D61">
        <w:rPr>
          <w:sz w:val="24"/>
        </w:rPr>
        <w:t xml:space="preserve"> а также сертификат участника конференции, </w:t>
      </w:r>
      <w:r w:rsidRPr="00295D61">
        <w:rPr>
          <w:sz w:val="24"/>
        </w:rPr>
        <w:t>в перерывах участвует в обеде  и кофе-брейке. Органи</w:t>
      </w:r>
      <w:r w:rsidR="00564E42" w:rsidRPr="00295D61">
        <w:rPr>
          <w:sz w:val="24"/>
        </w:rPr>
        <w:t xml:space="preserve">зационный взнос за очное участие составляет </w:t>
      </w:r>
      <w:r w:rsidR="009801F8" w:rsidRPr="00FF58BC">
        <w:rPr>
          <w:b/>
          <w:sz w:val="24"/>
        </w:rPr>
        <w:t>2000</w:t>
      </w:r>
      <w:r w:rsidR="00564E42" w:rsidRPr="00295D61">
        <w:rPr>
          <w:b/>
          <w:sz w:val="24"/>
        </w:rPr>
        <w:t xml:space="preserve"> рублей</w:t>
      </w:r>
    </w:p>
    <w:p w:rsidR="00564E42" w:rsidRPr="00295D61" w:rsidRDefault="00564E42" w:rsidP="00564E42">
      <w:pPr>
        <w:rPr>
          <w:sz w:val="24"/>
        </w:rPr>
      </w:pPr>
      <w:r w:rsidRPr="00295D61">
        <w:rPr>
          <w:b/>
          <w:sz w:val="24"/>
        </w:rPr>
        <w:t xml:space="preserve">Заочное участие - </w:t>
      </w:r>
      <w:r w:rsidRPr="00295D61">
        <w:rPr>
          <w:sz w:val="24"/>
        </w:rPr>
        <w:t xml:space="preserve">участник предоставляет тезисы, которые  публикуются в сборнике трудов конференции  индексируемом в </w:t>
      </w:r>
      <w:r w:rsidRPr="00295D61">
        <w:rPr>
          <w:b/>
          <w:sz w:val="24"/>
        </w:rPr>
        <w:t>РИНЦ,</w:t>
      </w:r>
      <w:r w:rsidRPr="00295D61">
        <w:rPr>
          <w:sz w:val="24"/>
        </w:rPr>
        <w:t xml:space="preserve"> и получает электронную версию сборника, при необходимости  возможна досылка печатного варианта сборника трудов конференции</w:t>
      </w:r>
      <w:r w:rsidR="00084048" w:rsidRPr="00295D61">
        <w:rPr>
          <w:sz w:val="24"/>
        </w:rPr>
        <w:t>, а также сертификата участника конференции</w:t>
      </w:r>
      <w:r w:rsidRPr="00295D61">
        <w:rPr>
          <w:sz w:val="24"/>
        </w:rPr>
        <w:t xml:space="preserve"> по почте за счет получателя.</w:t>
      </w:r>
    </w:p>
    <w:p w:rsidR="00564E42" w:rsidRPr="00295D61" w:rsidRDefault="00564E42" w:rsidP="00564E42">
      <w:pPr>
        <w:ind w:firstLine="0"/>
        <w:rPr>
          <w:b/>
          <w:sz w:val="24"/>
        </w:rPr>
      </w:pPr>
      <w:r w:rsidRPr="00295D61">
        <w:rPr>
          <w:sz w:val="24"/>
        </w:rPr>
        <w:t xml:space="preserve">Организационный взнос за заочное участие составляет </w:t>
      </w:r>
      <w:r w:rsidR="009801F8" w:rsidRPr="009801F8">
        <w:rPr>
          <w:b/>
          <w:sz w:val="24"/>
        </w:rPr>
        <w:t>100</w:t>
      </w:r>
      <w:r w:rsidRPr="00295D61">
        <w:rPr>
          <w:b/>
          <w:sz w:val="24"/>
        </w:rPr>
        <w:t>0 рублей</w:t>
      </w:r>
    </w:p>
    <w:p w:rsidR="00084048" w:rsidRPr="00295D61" w:rsidRDefault="00084048" w:rsidP="00084048">
      <w:pPr>
        <w:ind w:firstLine="0"/>
        <w:jc w:val="center"/>
        <w:rPr>
          <w:b/>
          <w:sz w:val="24"/>
        </w:rPr>
      </w:pPr>
      <w:r w:rsidRPr="00295D61">
        <w:rPr>
          <w:b/>
          <w:sz w:val="24"/>
        </w:rPr>
        <w:t>Требования к оформлению тезисов докладов</w:t>
      </w:r>
    </w:p>
    <w:p w:rsidR="00295D61" w:rsidRDefault="00295D61" w:rsidP="00D93806">
      <w:pPr>
        <w:pStyle w:val="af5"/>
        <w:spacing w:before="0" w:beforeAutospacing="0" w:after="0" w:afterAutospacing="0"/>
        <w:rPr>
          <w:color w:val="000000"/>
        </w:rPr>
      </w:pPr>
      <w:r w:rsidRPr="00295D61">
        <w:rPr>
          <w:color w:val="000000"/>
        </w:rPr>
        <w:t>К рассмотрению принимают</w:t>
      </w:r>
      <w:r w:rsidR="00D93806">
        <w:rPr>
          <w:color w:val="000000"/>
        </w:rPr>
        <w:t>ся тексты объёмом до 7 страниц.</w:t>
      </w:r>
    </w:p>
    <w:p w:rsidR="00295D61" w:rsidRPr="00295D61" w:rsidRDefault="00295D61" w:rsidP="00295D61">
      <w:pPr>
        <w:pStyle w:val="af5"/>
        <w:spacing w:before="0" w:beforeAutospacing="0" w:after="0" w:afterAutospacing="0"/>
        <w:rPr>
          <w:color w:val="000000"/>
        </w:rPr>
      </w:pPr>
      <w:r w:rsidRPr="00295D61">
        <w:rPr>
          <w:color w:val="000000"/>
        </w:rPr>
        <w:t>Параметры страницы: формат – А 4; ориентация – книжная.</w:t>
      </w:r>
    </w:p>
    <w:p w:rsidR="00295D61" w:rsidRPr="00295D61" w:rsidRDefault="00295D61" w:rsidP="00295D61">
      <w:pPr>
        <w:pStyle w:val="af5"/>
        <w:spacing w:before="0" w:beforeAutospacing="0" w:after="0" w:afterAutospacing="0"/>
        <w:rPr>
          <w:color w:val="000000"/>
        </w:rPr>
      </w:pPr>
      <w:r w:rsidRPr="00295D61">
        <w:rPr>
          <w:color w:val="000000"/>
        </w:rPr>
        <w:t>Параметры форматирования: поля – правое, левое, сверху, снизу = 20 мм.</w:t>
      </w:r>
    </w:p>
    <w:p w:rsidR="00295D61" w:rsidRPr="00295D61" w:rsidRDefault="00295D61" w:rsidP="00295D61">
      <w:pPr>
        <w:pStyle w:val="af5"/>
        <w:spacing w:before="0" w:beforeAutospacing="0" w:after="0" w:afterAutospacing="0"/>
        <w:rPr>
          <w:color w:val="000000"/>
        </w:rPr>
      </w:pPr>
      <w:r w:rsidRPr="00295D61">
        <w:rPr>
          <w:color w:val="000000"/>
        </w:rPr>
        <w:t>Параметры текста: формат файла – *.doc, *.docх, шрифт – Times New Roman суг, кегль – 14 пт, абзац-интервал – полуторный (1,5), отступ первой строки = 10 мм.</w:t>
      </w:r>
    </w:p>
    <w:p w:rsidR="00295D61" w:rsidRPr="007C6162" w:rsidRDefault="00295D61" w:rsidP="00D93806">
      <w:pPr>
        <w:pStyle w:val="af5"/>
        <w:spacing w:before="0" w:beforeAutospacing="0"/>
        <w:jc w:val="both"/>
        <w:rPr>
          <w:color w:val="000000"/>
        </w:rPr>
      </w:pPr>
      <w:r w:rsidRPr="00295D61">
        <w:rPr>
          <w:color w:val="000000"/>
        </w:rPr>
        <w:t>Сноски на источники и литературу концевые – в квадратных скобках, с указанием номера источника в соответствии с приведенным в конце статьи списком литературы и страницы (например: [2,с.32]). Использование автоматических постраничных ссылок на литературу в конце статьи не допускается.</w:t>
      </w:r>
      <w:r w:rsidR="007C6162" w:rsidRPr="007C6162">
        <w:rPr>
          <w:color w:val="000000"/>
        </w:rPr>
        <w:t xml:space="preserve"> </w:t>
      </w:r>
      <w:r w:rsidR="007C6162">
        <w:rPr>
          <w:color w:val="000000"/>
        </w:rPr>
        <w:t>ОБРАЗЕЦ см.ниже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0"/>
      </w:tblGrid>
      <w:tr w:rsidR="00D93806" w:rsidTr="00D93806">
        <w:trPr>
          <w:trHeight w:val="2612"/>
        </w:trPr>
        <w:tc>
          <w:tcPr>
            <w:tcW w:w="10200" w:type="dxa"/>
          </w:tcPr>
          <w:p w:rsidR="00D93806" w:rsidRPr="00D93806" w:rsidRDefault="00D93806" w:rsidP="007C6162">
            <w:pPr>
              <w:pStyle w:val="af5"/>
              <w:spacing w:after="0" w:afterAutospacing="0" w:line="360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D93806">
              <w:rPr>
                <w:b/>
                <w:color w:val="000000"/>
                <w:sz w:val="28"/>
                <w:szCs w:val="28"/>
              </w:rPr>
              <w:t>ФАМИЛИЯ И.О.</w:t>
            </w:r>
          </w:p>
          <w:p w:rsidR="00D93806" w:rsidRPr="00D93806" w:rsidRDefault="00D93806" w:rsidP="007C6162">
            <w:pPr>
              <w:pStyle w:val="af5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работы, должность</w:t>
            </w:r>
          </w:p>
          <w:p w:rsidR="00D93806" w:rsidRPr="00D93806" w:rsidRDefault="00D93806" w:rsidP="007C6162">
            <w:pPr>
              <w:pStyle w:val="af5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D93806">
              <w:rPr>
                <w:color w:val="000000"/>
                <w:sz w:val="28"/>
                <w:szCs w:val="28"/>
              </w:rPr>
              <w:t>(страна, город)</w:t>
            </w:r>
          </w:p>
          <w:p w:rsidR="00D93806" w:rsidRPr="00D93806" w:rsidRDefault="00D93806" w:rsidP="007C6162">
            <w:pPr>
              <w:pStyle w:val="af5"/>
              <w:spacing w:line="360" w:lineRule="auto"/>
              <w:jc w:val="center"/>
              <w:rPr>
                <w:b/>
                <w:color w:val="000000"/>
                <w:sz w:val="27"/>
                <w:szCs w:val="27"/>
              </w:rPr>
            </w:pPr>
            <w:r w:rsidRPr="00D93806">
              <w:rPr>
                <w:b/>
                <w:color w:val="000000"/>
                <w:sz w:val="27"/>
                <w:szCs w:val="27"/>
              </w:rPr>
              <w:t>НАЗВАНИЕ СТАТЬИ</w:t>
            </w:r>
          </w:p>
          <w:p w:rsidR="007C6162" w:rsidRDefault="00D93806" w:rsidP="007C6162">
            <w:pPr>
              <w:pStyle w:val="af5"/>
              <w:spacing w:before="0" w:beforeAutospacing="0" w:after="0" w:afterAutospacing="0" w:line="360" w:lineRule="auto"/>
              <w:rPr>
                <w:color w:val="000000"/>
                <w:sz w:val="27"/>
                <w:szCs w:val="27"/>
              </w:rPr>
            </w:pPr>
            <w:r w:rsidRPr="007C6162">
              <w:rPr>
                <w:b/>
                <w:color w:val="000000"/>
                <w:sz w:val="27"/>
                <w:szCs w:val="27"/>
              </w:rPr>
              <w:t>Аннотация</w:t>
            </w:r>
            <w:r>
              <w:rPr>
                <w:color w:val="000000"/>
                <w:sz w:val="27"/>
                <w:szCs w:val="27"/>
              </w:rPr>
              <w:t>: (до 300 знаков)</w:t>
            </w:r>
          </w:p>
          <w:p w:rsidR="00D93806" w:rsidRDefault="00D93806" w:rsidP="007C6162">
            <w:pPr>
              <w:pStyle w:val="af5"/>
              <w:spacing w:before="0" w:beforeAutospacing="0" w:after="0" w:afterAutospacing="0" w:line="360" w:lineRule="auto"/>
              <w:rPr>
                <w:color w:val="000000"/>
                <w:sz w:val="27"/>
                <w:szCs w:val="27"/>
              </w:rPr>
            </w:pPr>
            <w:r w:rsidRPr="007C6162">
              <w:rPr>
                <w:b/>
                <w:color w:val="000000"/>
                <w:sz w:val="27"/>
                <w:szCs w:val="27"/>
              </w:rPr>
              <w:t>Ключевые слова</w:t>
            </w:r>
            <w:r>
              <w:rPr>
                <w:color w:val="000000"/>
                <w:sz w:val="27"/>
                <w:szCs w:val="27"/>
              </w:rPr>
              <w:t>: (до 10 слов)</w:t>
            </w:r>
          </w:p>
          <w:p w:rsidR="00D93806" w:rsidRPr="00D93806" w:rsidRDefault="007C6162" w:rsidP="00D93806">
            <w:pPr>
              <w:tabs>
                <w:tab w:val="left" w:pos="1170"/>
              </w:tabs>
            </w:pPr>
            <w:r>
              <w:t>Текст  статьи……………………………………………………………….</w:t>
            </w:r>
          </w:p>
        </w:tc>
      </w:tr>
    </w:tbl>
    <w:p w:rsidR="00687495" w:rsidRPr="00687495" w:rsidRDefault="00295D61" w:rsidP="009801F8">
      <w:pPr>
        <w:pStyle w:val="af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Внимание! Статьи, представленные с нарушением указанных требовани</w:t>
      </w:r>
      <w:r w:rsidR="00D93806">
        <w:rPr>
          <w:color w:val="000000"/>
          <w:sz w:val="27"/>
          <w:szCs w:val="27"/>
        </w:rPr>
        <w:t xml:space="preserve">й и сроков, не рассматриваются </w:t>
      </w:r>
      <w:r>
        <w:rPr>
          <w:color w:val="000000"/>
          <w:sz w:val="27"/>
          <w:szCs w:val="27"/>
        </w:rPr>
        <w:t>и не возвращаются.</w:t>
      </w:r>
      <w:r w:rsidR="00D93806">
        <w:rPr>
          <w:color w:val="000000"/>
          <w:sz w:val="27"/>
          <w:szCs w:val="27"/>
        </w:rPr>
        <w:t xml:space="preserve"> Текст печатается в авторской редакции</w:t>
      </w:r>
    </w:p>
    <w:p w:rsidR="00687495" w:rsidRPr="00687495" w:rsidRDefault="00687495" w:rsidP="009801F8">
      <w:pPr>
        <w:pStyle w:val="af5"/>
        <w:rPr>
          <w:color w:val="000000"/>
          <w:sz w:val="27"/>
          <w:szCs w:val="27"/>
        </w:rPr>
      </w:pPr>
    </w:p>
    <w:p w:rsidR="00687495" w:rsidRPr="00687495" w:rsidRDefault="00687495" w:rsidP="009801F8">
      <w:pPr>
        <w:pStyle w:val="af5"/>
        <w:rPr>
          <w:color w:val="000000"/>
          <w:sz w:val="27"/>
          <w:szCs w:val="27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079"/>
        <w:gridCol w:w="4024"/>
        <w:gridCol w:w="507"/>
        <w:gridCol w:w="238"/>
        <w:gridCol w:w="238"/>
        <w:gridCol w:w="82"/>
        <w:gridCol w:w="592"/>
        <w:gridCol w:w="238"/>
        <w:gridCol w:w="27"/>
        <w:gridCol w:w="67"/>
        <w:gridCol w:w="511"/>
        <w:gridCol w:w="1693"/>
      </w:tblGrid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2079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7495" w:rsidRDefault="00687495" w:rsidP="00A86089">
            <w:pPr>
              <w:pStyle w:val="12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Извещение</w:t>
            </w: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8217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УФК по Ростовской области (5826, Ростовский филиал МГТУ ГА л/с 20586Ц27460)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87495" w:rsidRDefault="00687495" w:rsidP="00A86089">
            <w:pPr>
              <w:tabs>
                <w:tab w:val="center" w:pos="317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7712029250/616602001</w:t>
            </w:r>
            <w:r>
              <w:rPr>
                <w:sz w:val="16"/>
                <w:szCs w:val="16"/>
              </w:rPr>
              <w:tab/>
              <w:t xml:space="preserve">                                          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р\с      40501810260152000001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                                                                 ( номер счета получателя платежа)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1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РОСТОВ-НА-ДОНУ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046015001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89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3128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1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(КБК 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B243C0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0000130) Оплата за очное участие в конференции (ОТМО 60701000).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4193" w:type="dxa"/>
            <w:gridSpan w:val="10"/>
            <w:tcBorders>
              <w:top w:val="nil"/>
              <w:left w:val="nil"/>
              <w:bottom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ind w:left="-108"/>
              <w:rPr>
                <w:sz w:val="12"/>
                <w:szCs w:val="12"/>
              </w:rPr>
            </w:pPr>
            <w:r w:rsidRPr="008958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2000 руб. 00 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 коп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2079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Pr="008958D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Pr="008958D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Pr="008958D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Pr="008958D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Pr="008958D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17" w:history="1">
              <w:r w:rsidRPr="008958D5">
                <w:rPr>
                  <w:rStyle w:val="af1"/>
                  <w:b/>
                  <w:bCs/>
                  <w:sz w:val="16"/>
                  <w:szCs w:val="16"/>
                </w:rPr>
                <w:t>Квитанция</w:t>
              </w:r>
            </w:hyperlink>
            <w:r w:rsidRPr="008958D5">
              <w:rPr>
                <w:b/>
                <w:bCs/>
                <w:sz w:val="16"/>
                <w:szCs w:val="16"/>
              </w:rPr>
              <w:t xml:space="preserve"> </w:t>
            </w: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17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УФК по Ростовской области (5826, Ростовский филиал МГТУ ГА л/с 20586Ц27460)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Pr="00F50102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7712029250/616602001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р/с 40501810260152000001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платежа)                                                                                          ( номер счета получателя платежа)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Pr="008958D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1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РОСТОВ-НА-ДОНУ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046015001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089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3128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Pr="008958D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1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87495" w:rsidRPr="008958D5" w:rsidRDefault="00687495" w:rsidP="00A8608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(КБК 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B243C0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0000130) Оплата за очное участие в конференции (ОТМО 60701000).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Pr="008958D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Pr="008958D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4193" w:type="dxa"/>
            <w:gridSpan w:val="10"/>
            <w:tcBorders>
              <w:top w:val="nil"/>
              <w:left w:val="nil"/>
              <w:bottom w:val="nil"/>
            </w:tcBorders>
          </w:tcPr>
          <w:p w:rsidR="00687495" w:rsidRDefault="00687495" w:rsidP="00A86089">
            <w:pPr>
              <w:rPr>
                <w:sz w:val="18"/>
                <w:szCs w:val="18"/>
                <w:lang w:val="en-US"/>
              </w:rPr>
            </w:pP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2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Сумма платежа: 2000 руб. 00 коп.   Сумма платы за услуги: ____ руб. ____ коп.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200___г.</w:t>
            </w:r>
          </w:p>
        </w:tc>
      </w:tr>
      <w:tr w:rsidR="00687495" w:rsidTr="00687495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87495" w:rsidRPr="008958D5" w:rsidRDefault="00687495" w:rsidP="00A86089">
            <w:pPr>
              <w:rPr>
                <w:sz w:val="14"/>
                <w:szCs w:val="14"/>
              </w:rPr>
            </w:pPr>
          </w:p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687495" w:rsidRDefault="00687495" w:rsidP="00A86089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687495" w:rsidRDefault="00687495" w:rsidP="00A86089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687495" w:rsidRDefault="00687495" w:rsidP="009801F8">
      <w:pPr>
        <w:pStyle w:val="af5"/>
        <w:rPr>
          <w:color w:val="000000"/>
          <w:sz w:val="27"/>
          <w:szCs w:val="27"/>
        </w:rPr>
      </w:pPr>
    </w:p>
    <w:p w:rsidR="00687495" w:rsidRDefault="00687495" w:rsidP="009801F8">
      <w:pPr>
        <w:pStyle w:val="af5"/>
        <w:rPr>
          <w:color w:val="000000"/>
          <w:sz w:val="27"/>
          <w:szCs w:val="27"/>
        </w:rPr>
      </w:pPr>
    </w:p>
    <w:p w:rsidR="00687495" w:rsidRDefault="00687495" w:rsidP="009801F8">
      <w:pPr>
        <w:pStyle w:val="af5"/>
        <w:rPr>
          <w:color w:val="000000"/>
          <w:sz w:val="27"/>
          <w:szCs w:val="27"/>
        </w:rPr>
      </w:pPr>
    </w:p>
    <w:p w:rsidR="00687495" w:rsidRDefault="00687495" w:rsidP="009801F8">
      <w:pPr>
        <w:pStyle w:val="af5"/>
        <w:rPr>
          <w:color w:val="000000"/>
          <w:sz w:val="27"/>
          <w:szCs w:val="27"/>
        </w:rPr>
      </w:pPr>
    </w:p>
    <w:p w:rsidR="00687495" w:rsidRDefault="00687495" w:rsidP="009801F8">
      <w:pPr>
        <w:pStyle w:val="af5"/>
        <w:rPr>
          <w:color w:val="000000"/>
          <w:sz w:val="27"/>
          <w:szCs w:val="27"/>
        </w:rPr>
      </w:pPr>
    </w:p>
    <w:p w:rsidR="00687495" w:rsidRDefault="00687495" w:rsidP="009801F8">
      <w:pPr>
        <w:pStyle w:val="af5"/>
        <w:rPr>
          <w:color w:val="000000"/>
          <w:sz w:val="27"/>
          <w:szCs w:val="27"/>
        </w:rPr>
      </w:pPr>
    </w:p>
    <w:p w:rsidR="00687495" w:rsidRDefault="00687495" w:rsidP="009801F8">
      <w:pPr>
        <w:pStyle w:val="af5"/>
        <w:rPr>
          <w:color w:val="000000"/>
          <w:sz w:val="27"/>
          <w:szCs w:val="27"/>
        </w:rPr>
      </w:pPr>
    </w:p>
    <w:p w:rsidR="00687495" w:rsidRDefault="00687495" w:rsidP="009801F8">
      <w:pPr>
        <w:pStyle w:val="af5"/>
        <w:rPr>
          <w:color w:val="000000"/>
          <w:sz w:val="27"/>
          <w:szCs w:val="27"/>
        </w:rPr>
      </w:pPr>
    </w:p>
    <w:p w:rsidR="00687495" w:rsidRDefault="00687495" w:rsidP="009801F8">
      <w:pPr>
        <w:pStyle w:val="af5"/>
        <w:rPr>
          <w:color w:val="000000"/>
          <w:sz w:val="27"/>
          <w:szCs w:val="27"/>
        </w:rPr>
      </w:pPr>
    </w:p>
    <w:p w:rsidR="00687495" w:rsidRDefault="00687495" w:rsidP="009801F8">
      <w:pPr>
        <w:pStyle w:val="af5"/>
        <w:rPr>
          <w:color w:val="000000"/>
          <w:sz w:val="27"/>
          <w:szCs w:val="27"/>
        </w:rPr>
      </w:pPr>
    </w:p>
    <w:p w:rsidR="00687495" w:rsidRPr="00687495" w:rsidRDefault="00687495" w:rsidP="009801F8">
      <w:pPr>
        <w:pStyle w:val="af5"/>
        <w:rPr>
          <w:color w:val="000000"/>
          <w:sz w:val="27"/>
          <w:szCs w:val="27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079"/>
        <w:gridCol w:w="4024"/>
        <w:gridCol w:w="507"/>
        <w:gridCol w:w="238"/>
        <w:gridCol w:w="238"/>
        <w:gridCol w:w="82"/>
        <w:gridCol w:w="592"/>
        <w:gridCol w:w="238"/>
        <w:gridCol w:w="27"/>
        <w:gridCol w:w="67"/>
        <w:gridCol w:w="511"/>
        <w:gridCol w:w="1693"/>
      </w:tblGrid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2079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7495" w:rsidRDefault="00687495" w:rsidP="00A86089">
            <w:pPr>
              <w:pStyle w:val="12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8217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УФК по Ростовской области (5826, Ростовский филиал МГТУ ГА л/с 20586Ц27460)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87495" w:rsidRDefault="00687495" w:rsidP="00A86089">
            <w:pPr>
              <w:tabs>
                <w:tab w:val="center" w:pos="317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7712029250/616602001</w:t>
            </w:r>
            <w:r>
              <w:rPr>
                <w:sz w:val="16"/>
                <w:szCs w:val="16"/>
              </w:rPr>
              <w:tab/>
              <w:t xml:space="preserve">                                          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р\с      40501810260152000001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                                                                 ( номер счета получателя платежа)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1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РОСТОВ-НА-ДОНУ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046015001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89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3128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1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(КБК 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B243C0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0000130) Оплата за </w:t>
            </w:r>
            <w:r>
              <w:rPr>
                <w:sz w:val="16"/>
                <w:szCs w:val="16"/>
              </w:rPr>
              <w:t>за</w:t>
            </w:r>
            <w:r>
              <w:rPr>
                <w:sz w:val="16"/>
                <w:szCs w:val="16"/>
              </w:rPr>
              <w:t>очное участие в конференции (ОТМО 60701000).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4193" w:type="dxa"/>
            <w:gridSpan w:val="10"/>
            <w:tcBorders>
              <w:top w:val="nil"/>
              <w:left w:val="nil"/>
              <w:bottom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ind w:left="-108"/>
              <w:rPr>
                <w:sz w:val="12"/>
                <w:szCs w:val="12"/>
              </w:rPr>
            </w:pPr>
            <w:r w:rsidRPr="008958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Сумма платежа: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000 руб. 00 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 коп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2079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Pr="008958D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Pr="008958D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Pr="008958D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Pr="008958D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7495" w:rsidRPr="008958D5" w:rsidRDefault="00687495" w:rsidP="00A86089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18" w:history="1">
              <w:r w:rsidRPr="008958D5">
                <w:rPr>
                  <w:rStyle w:val="af1"/>
                  <w:b/>
                  <w:bCs/>
                  <w:sz w:val="16"/>
                  <w:szCs w:val="16"/>
                </w:rPr>
                <w:t>Квитанция</w:t>
              </w:r>
            </w:hyperlink>
            <w:r w:rsidRPr="008958D5">
              <w:rPr>
                <w:b/>
                <w:bCs/>
                <w:sz w:val="16"/>
                <w:szCs w:val="16"/>
              </w:rPr>
              <w:t xml:space="preserve"> </w:t>
            </w: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687495" w:rsidRDefault="00687495" w:rsidP="00A8608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17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УФК по Ростовской области (5826, Ростовский филиал МГТУ ГА л/с 20586Ц27460)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Pr="00F50102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7712029250/616602001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р/с 40501810260152000001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платежа)                                                                                          ( номер счета получателя платежа)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Pr="008958D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1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РОСТОВ-НА-ДОНУ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046015001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089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87495" w:rsidRDefault="00687495" w:rsidP="00A86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3128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Pr="008958D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1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87495" w:rsidRPr="008958D5" w:rsidRDefault="00687495" w:rsidP="00A8608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(КБК 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B243C0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Pr="00B243C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0000130) Оплата за </w:t>
            </w:r>
            <w:r>
              <w:rPr>
                <w:sz w:val="16"/>
                <w:szCs w:val="16"/>
              </w:rPr>
              <w:t>за</w:t>
            </w:r>
            <w:r>
              <w:rPr>
                <w:sz w:val="16"/>
                <w:szCs w:val="16"/>
              </w:rPr>
              <w:t>очное участие в конференции (ОТМО 60701000).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Pr="008958D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Pr="008958D5" w:rsidRDefault="00687495" w:rsidP="00A860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4193" w:type="dxa"/>
            <w:gridSpan w:val="10"/>
            <w:tcBorders>
              <w:top w:val="nil"/>
              <w:left w:val="nil"/>
              <w:bottom w:val="nil"/>
            </w:tcBorders>
          </w:tcPr>
          <w:p w:rsidR="00687495" w:rsidRDefault="00687495" w:rsidP="00A86089">
            <w:pPr>
              <w:rPr>
                <w:sz w:val="18"/>
                <w:szCs w:val="18"/>
                <w:lang w:val="en-US"/>
              </w:rPr>
            </w:pP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2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Сумма платежа: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 руб. 00 коп.   Сумма платы за услуги: ____ руб. ____ коп.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nil"/>
            </w:tcBorders>
          </w:tcPr>
          <w:p w:rsidR="00687495" w:rsidRDefault="00687495" w:rsidP="00A86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200___г.</w:t>
            </w:r>
          </w:p>
        </w:tc>
      </w:tr>
      <w:tr w:rsidR="00687495" w:rsidTr="00A86089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207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495" w:rsidRDefault="00687495" w:rsidP="00A860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17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87495" w:rsidRPr="008958D5" w:rsidRDefault="00687495" w:rsidP="00A86089">
            <w:pPr>
              <w:rPr>
                <w:sz w:val="14"/>
                <w:szCs w:val="14"/>
              </w:rPr>
            </w:pPr>
          </w:p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687495" w:rsidRDefault="00687495" w:rsidP="00A860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687495" w:rsidRDefault="00687495" w:rsidP="00A86089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687495" w:rsidRDefault="00687495" w:rsidP="00A86089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687495" w:rsidRPr="00687495" w:rsidRDefault="00687495" w:rsidP="009801F8">
      <w:pPr>
        <w:pStyle w:val="af5"/>
        <w:rPr>
          <w:color w:val="000000"/>
          <w:sz w:val="27"/>
          <w:szCs w:val="27"/>
          <w:lang w:val="en-US"/>
        </w:rPr>
      </w:pPr>
    </w:p>
    <w:sectPr w:rsidR="00687495" w:rsidRPr="00687495" w:rsidSect="0059640E">
      <w:footerReference w:type="even" r:id="rId19"/>
      <w:footerReference w:type="default" r:id="rId20"/>
      <w:pgSz w:w="11906" w:h="16838"/>
      <w:pgMar w:top="567" w:right="737" w:bottom="39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118" w:rsidRDefault="00DB1118" w:rsidP="00B16196">
      <w:r>
        <w:separator/>
      </w:r>
    </w:p>
  </w:endnote>
  <w:endnote w:type="continuationSeparator" w:id="1">
    <w:p w:rsidR="00DB1118" w:rsidRDefault="00DB1118" w:rsidP="00B16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0E" w:rsidRDefault="009D132B" w:rsidP="00EC575C">
    <w:pPr>
      <w:pStyle w:val="af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640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640E" w:rsidRDefault="0059640E" w:rsidP="0059640E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0E" w:rsidRDefault="009D132B" w:rsidP="00EC575C">
    <w:pPr>
      <w:pStyle w:val="af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640E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87495">
      <w:rPr>
        <w:rStyle w:val="af6"/>
        <w:noProof/>
      </w:rPr>
      <w:t>3</w:t>
    </w:r>
    <w:r>
      <w:rPr>
        <w:rStyle w:val="af6"/>
      </w:rPr>
      <w:fldChar w:fldCharType="end"/>
    </w:r>
  </w:p>
  <w:p w:rsidR="00472518" w:rsidRDefault="00472518" w:rsidP="0059640E">
    <w:pPr>
      <w:pStyle w:val="af"/>
      <w:ind w:right="360"/>
      <w:jc w:val="right"/>
    </w:pPr>
  </w:p>
  <w:p w:rsidR="00472518" w:rsidRDefault="0047251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118" w:rsidRDefault="00DB1118" w:rsidP="00B16196">
      <w:r>
        <w:separator/>
      </w:r>
    </w:p>
  </w:footnote>
  <w:footnote w:type="continuationSeparator" w:id="1">
    <w:p w:rsidR="00DB1118" w:rsidRDefault="00DB1118" w:rsidP="00B16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конверт E-mail" style="width:17.2pt;height:14.4pt;visibility:visible;mso-wrap-style:square" o:bullet="t">
        <v:imagedata r:id="rId1" o:title="конверт E-mail"/>
        <o:lock v:ext="edit" aspectratio="f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6DE7229"/>
    <w:multiLevelType w:val="hybridMultilevel"/>
    <w:tmpl w:val="40E289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A66C0C"/>
    <w:multiLevelType w:val="hybridMultilevel"/>
    <w:tmpl w:val="B7BC3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35068"/>
    <w:multiLevelType w:val="hybridMultilevel"/>
    <w:tmpl w:val="C03685AC"/>
    <w:lvl w:ilvl="0" w:tplc="0E704D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8D5F2F"/>
    <w:multiLevelType w:val="hybridMultilevel"/>
    <w:tmpl w:val="AB4AD2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221136"/>
    <w:multiLevelType w:val="hybridMultilevel"/>
    <w:tmpl w:val="D6B21F44"/>
    <w:lvl w:ilvl="0" w:tplc="C4EE7D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C4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2CF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C25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22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A0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EE2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031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18B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6C56C8"/>
    <w:multiLevelType w:val="multilevel"/>
    <w:tmpl w:val="73FC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1FB"/>
    <w:rsid w:val="0000140E"/>
    <w:rsid w:val="00020776"/>
    <w:rsid w:val="00032724"/>
    <w:rsid w:val="00041A32"/>
    <w:rsid w:val="00046CA5"/>
    <w:rsid w:val="00052E45"/>
    <w:rsid w:val="00075837"/>
    <w:rsid w:val="0007766E"/>
    <w:rsid w:val="00084048"/>
    <w:rsid w:val="00087833"/>
    <w:rsid w:val="000922D7"/>
    <w:rsid w:val="0009459C"/>
    <w:rsid w:val="000A2A5B"/>
    <w:rsid w:val="000A3114"/>
    <w:rsid w:val="000A58F0"/>
    <w:rsid w:val="000C0D76"/>
    <w:rsid w:val="000D7144"/>
    <w:rsid w:val="000D7FE6"/>
    <w:rsid w:val="000F0CCA"/>
    <w:rsid w:val="001303DF"/>
    <w:rsid w:val="00135458"/>
    <w:rsid w:val="00165310"/>
    <w:rsid w:val="001658CE"/>
    <w:rsid w:val="00172417"/>
    <w:rsid w:val="001835D3"/>
    <w:rsid w:val="00186484"/>
    <w:rsid w:val="001910F7"/>
    <w:rsid w:val="00193E60"/>
    <w:rsid w:val="001956CB"/>
    <w:rsid w:val="001A1610"/>
    <w:rsid w:val="001C0622"/>
    <w:rsid w:val="001C6749"/>
    <w:rsid w:val="001C768B"/>
    <w:rsid w:val="001D6183"/>
    <w:rsid w:val="001D7608"/>
    <w:rsid w:val="001E18CD"/>
    <w:rsid w:val="001E3DC5"/>
    <w:rsid w:val="001F0E2D"/>
    <w:rsid w:val="00204672"/>
    <w:rsid w:val="00212BBF"/>
    <w:rsid w:val="00215B8D"/>
    <w:rsid w:val="00222948"/>
    <w:rsid w:val="00233F0E"/>
    <w:rsid w:val="00237A04"/>
    <w:rsid w:val="00293F6D"/>
    <w:rsid w:val="00295D61"/>
    <w:rsid w:val="002A2B58"/>
    <w:rsid w:val="002B2BC5"/>
    <w:rsid w:val="002B37C7"/>
    <w:rsid w:val="002B4CF5"/>
    <w:rsid w:val="002B69AA"/>
    <w:rsid w:val="002D0DF7"/>
    <w:rsid w:val="002D35FF"/>
    <w:rsid w:val="003303E7"/>
    <w:rsid w:val="00355CB8"/>
    <w:rsid w:val="00366FFF"/>
    <w:rsid w:val="00370C96"/>
    <w:rsid w:val="00396A53"/>
    <w:rsid w:val="003A05CC"/>
    <w:rsid w:val="003A7F8B"/>
    <w:rsid w:val="003D1FF0"/>
    <w:rsid w:val="003F1D2D"/>
    <w:rsid w:val="003F2FEE"/>
    <w:rsid w:val="003F3ADD"/>
    <w:rsid w:val="004130A1"/>
    <w:rsid w:val="00417D8A"/>
    <w:rsid w:val="004205C6"/>
    <w:rsid w:val="00433EB8"/>
    <w:rsid w:val="00443D67"/>
    <w:rsid w:val="00456905"/>
    <w:rsid w:val="004577AD"/>
    <w:rsid w:val="004611B0"/>
    <w:rsid w:val="004665CF"/>
    <w:rsid w:val="00472010"/>
    <w:rsid w:val="00472518"/>
    <w:rsid w:val="00474388"/>
    <w:rsid w:val="00483F02"/>
    <w:rsid w:val="004930FB"/>
    <w:rsid w:val="004A2B8B"/>
    <w:rsid w:val="004B1C1B"/>
    <w:rsid w:val="004B467E"/>
    <w:rsid w:val="004B7632"/>
    <w:rsid w:val="004C3F17"/>
    <w:rsid w:val="004D1053"/>
    <w:rsid w:val="004E33A4"/>
    <w:rsid w:val="005067D3"/>
    <w:rsid w:val="0050770B"/>
    <w:rsid w:val="00507CC6"/>
    <w:rsid w:val="00514181"/>
    <w:rsid w:val="005167A9"/>
    <w:rsid w:val="00516931"/>
    <w:rsid w:val="00527BEB"/>
    <w:rsid w:val="00542A50"/>
    <w:rsid w:val="00561772"/>
    <w:rsid w:val="005623A3"/>
    <w:rsid w:val="00564E42"/>
    <w:rsid w:val="005740B2"/>
    <w:rsid w:val="00582065"/>
    <w:rsid w:val="00593855"/>
    <w:rsid w:val="0059518A"/>
    <w:rsid w:val="0059640E"/>
    <w:rsid w:val="005A7183"/>
    <w:rsid w:val="005B282C"/>
    <w:rsid w:val="005C298A"/>
    <w:rsid w:val="005D6395"/>
    <w:rsid w:val="005E1F48"/>
    <w:rsid w:val="005E3F40"/>
    <w:rsid w:val="006017EA"/>
    <w:rsid w:val="00604887"/>
    <w:rsid w:val="006100B3"/>
    <w:rsid w:val="006141DE"/>
    <w:rsid w:val="0061632B"/>
    <w:rsid w:val="00617C1D"/>
    <w:rsid w:val="00640331"/>
    <w:rsid w:val="00645AAE"/>
    <w:rsid w:val="00646E47"/>
    <w:rsid w:val="006516B8"/>
    <w:rsid w:val="00672922"/>
    <w:rsid w:val="00674336"/>
    <w:rsid w:val="00681053"/>
    <w:rsid w:val="006816FB"/>
    <w:rsid w:val="00683683"/>
    <w:rsid w:val="00687495"/>
    <w:rsid w:val="006A4086"/>
    <w:rsid w:val="006B2120"/>
    <w:rsid w:val="006C42E5"/>
    <w:rsid w:val="006C7ACA"/>
    <w:rsid w:val="006D2859"/>
    <w:rsid w:val="006E1430"/>
    <w:rsid w:val="006E576A"/>
    <w:rsid w:val="007101E1"/>
    <w:rsid w:val="00747CA0"/>
    <w:rsid w:val="00755F44"/>
    <w:rsid w:val="007622AB"/>
    <w:rsid w:val="007700BB"/>
    <w:rsid w:val="00770DBC"/>
    <w:rsid w:val="007841FC"/>
    <w:rsid w:val="00785392"/>
    <w:rsid w:val="007857F4"/>
    <w:rsid w:val="00790DC2"/>
    <w:rsid w:val="00791D67"/>
    <w:rsid w:val="00795756"/>
    <w:rsid w:val="007959DB"/>
    <w:rsid w:val="007B112B"/>
    <w:rsid w:val="007C4ED3"/>
    <w:rsid w:val="007C6162"/>
    <w:rsid w:val="007E547B"/>
    <w:rsid w:val="007F2BFF"/>
    <w:rsid w:val="007F2D2F"/>
    <w:rsid w:val="0080447B"/>
    <w:rsid w:val="00807594"/>
    <w:rsid w:val="008145D0"/>
    <w:rsid w:val="008340ED"/>
    <w:rsid w:val="008411FB"/>
    <w:rsid w:val="00850C47"/>
    <w:rsid w:val="00857289"/>
    <w:rsid w:val="00874527"/>
    <w:rsid w:val="0088575C"/>
    <w:rsid w:val="008945F4"/>
    <w:rsid w:val="008A0ACD"/>
    <w:rsid w:val="008A1E2A"/>
    <w:rsid w:val="008B094A"/>
    <w:rsid w:val="008D21CD"/>
    <w:rsid w:val="008D2682"/>
    <w:rsid w:val="008D700D"/>
    <w:rsid w:val="008E60AF"/>
    <w:rsid w:val="008F6509"/>
    <w:rsid w:val="009048B0"/>
    <w:rsid w:val="00910128"/>
    <w:rsid w:val="00917E89"/>
    <w:rsid w:val="009209BF"/>
    <w:rsid w:val="00921995"/>
    <w:rsid w:val="009300EF"/>
    <w:rsid w:val="00931325"/>
    <w:rsid w:val="00936CF7"/>
    <w:rsid w:val="0094433C"/>
    <w:rsid w:val="00945315"/>
    <w:rsid w:val="00957D07"/>
    <w:rsid w:val="009634C7"/>
    <w:rsid w:val="00971A91"/>
    <w:rsid w:val="009801F8"/>
    <w:rsid w:val="009831DF"/>
    <w:rsid w:val="009A2403"/>
    <w:rsid w:val="009D132B"/>
    <w:rsid w:val="009D5E3C"/>
    <w:rsid w:val="009E22BB"/>
    <w:rsid w:val="00A22B8F"/>
    <w:rsid w:val="00A251D6"/>
    <w:rsid w:val="00A2794E"/>
    <w:rsid w:val="00A30062"/>
    <w:rsid w:val="00A6033A"/>
    <w:rsid w:val="00A72B28"/>
    <w:rsid w:val="00A7595F"/>
    <w:rsid w:val="00A777CA"/>
    <w:rsid w:val="00A83BA7"/>
    <w:rsid w:val="00A91653"/>
    <w:rsid w:val="00AC3DFB"/>
    <w:rsid w:val="00AE3752"/>
    <w:rsid w:val="00AE534A"/>
    <w:rsid w:val="00AF1220"/>
    <w:rsid w:val="00AF4431"/>
    <w:rsid w:val="00B038F8"/>
    <w:rsid w:val="00B16196"/>
    <w:rsid w:val="00B302EF"/>
    <w:rsid w:val="00B4087E"/>
    <w:rsid w:val="00B45998"/>
    <w:rsid w:val="00B61BA0"/>
    <w:rsid w:val="00B61FBA"/>
    <w:rsid w:val="00B630A0"/>
    <w:rsid w:val="00B63764"/>
    <w:rsid w:val="00B74B98"/>
    <w:rsid w:val="00B9339D"/>
    <w:rsid w:val="00BA571D"/>
    <w:rsid w:val="00BC216E"/>
    <w:rsid w:val="00BC6FF5"/>
    <w:rsid w:val="00BD3C1B"/>
    <w:rsid w:val="00C03EEF"/>
    <w:rsid w:val="00C1367D"/>
    <w:rsid w:val="00C17545"/>
    <w:rsid w:val="00C23EDB"/>
    <w:rsid w:val="00C32D01"/>
    <w:rsid w:val="00C42DE4"/>
    <w:rsid w:val="00C4626C"/>
    <w:rsid w:val="00C5504A"/>
    <w:rsid w:val="00C6282D"/>
    <w:rsid w:val="00C63403"/>
    <w:rsid w:val="00C65CA0"/>
    <w:rsid w:val="00C73F57"/>
    <w:rsid w:val="00C85CB4"/>
    <w:rsid w:val="00C90C3B"/>
    <w:rsid w:val="00CA1ED5"/>
    <w:rsid w:val="00CA2B26"/>
    <w:rsid w:val="00CA50D4"/>
    <w:rsid w:val="00CB13C6"/>
    <w:rsid w:val="00CE6B92"/>
    <w:rsid w:val="00CE73A8"/>
    <w:rsid w:val="00CE79E4"/>
    <w:rsid w:val="00D077FD"/>
    <w:rsid w:val="00D24744"/>
    <w:rsid w:val="00D40F95"/>
    <w:rsid w:val="00D5056C"/>
    <w:rsid w:val="00D64634"/>
    <w:rsid w:val="00D70C9B"/>
    <w:rsid w:val="00D756A4"/>
    <w:rsid w:val="00D871A7"/>
    <w:rsid w:val="00D91135"/>
    <w:rsid w:val="00D93806"/>
    <w:rsid w:val="00D9560E"/>
    <w:rsid w:val="00D9756B"/>
    <w:rsid w:val="00DB1118"/>
    <w:rsid w:val="00DC523B"/>
    <w:rsid w:val="00DC6404"/>
    <w:rsid w:val="00DD4539"/>
    <w:rsid w:val="00DD7747"/>
    <w:rsid w:val="00DE1BA7"/>
    <w:rsid w:val="00DE3787"/>
    <w:rsid w:val="00DE44A1"/>
    <w:rsid w:val="00E024C1"/>
    <w:rsid w:val="00E028A5"/>
    <w:rsid w:val="00E07C33"/>
    <w:rsid w:val="00E212F6"/>
    <w:rsid w:val="00E2649D"/>
    <w:rsid w:val="00E26A61"/>
    <w:rsid w:val="00E45FEC"/>
    <w:rsid w:val="00E633D0"/>
    <w:rsid w:val="00E701CB"/>
    <w:rsid w:val="00E70AD7"/>
    <w:rsid w:val="00E7192C"/>
    <w:rsid w:val="00E76056"/>
    <w:rsid w:val="00E76DF2"/>
    <w:rsid w:val="00E84256"/>
    <w:rsid w:val="00E85E75"/>
    <w:rsid w:val="00E964AB"/>
    <w:rsid w:val="00EA2E26"/>
    <w:rsid w:val="00EA2E4A"/>
    <w:rsid w:val="00EB159F"/>
    <w:rsid w:val="00ED0EF0"/>
    <w:rsid w:val="00ED5D1B"/>
    <w:rsid w:val="00EE6B98"/>
    <w:rsid w:val="00F03F12"/>
    <w:rsid w:val="00F0679F"/>
    <w:rsid w:val="00F108D9"/>
    <w:rsid w:val="00F14635"/>
    <w:rsid w:val="00F22E63"/>
    <w:rsid w:val="00F3654A"/>
    <w:rsid w:val="00F46741"/>
    <w:rsid w:val="00F6529E"/>
    <w:rsid w:val="00F67C31"/>
    <w:rsid w:val="00F70C9A"/>
    <w:rsid w:val="00F71B37"/>
    <w:rsid w:val="00F90398"/>
    <w:rsid w:val="00FA2749"/>
    <w:rsid w:val="00FA6CD2"/>
    <w:rsid w:val="00FC003D"/>
    <w:rsid w:val="00FE69FF"/>
    <w:rsid w:val="00FF0AD4"/>
    <w:rsid w:val="00FF58BC"/>
    <w:rsid w:val="00FF5F88"/>
    <w:rsid w:val="00FF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A0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0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nhideWhenUsed/>
    <w:qFormat/>
    <w:rsid w:val="00B630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630A0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630A0"/>
    <w:pPr>
      <w:keepNext/>
      <w:spacing w:before="240" w:after="60"/>
      <w:outlineLvl w:val="3"/>
    </w:pPr>
    <w:rPr>
      <w:rFonts w:eastAsia="Calibri" w:cstheme="majorBid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B630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630A0"/>
    <w:pPr>
      <w:spacing w:before="240" w:after="60"/>
      <w:outlineLvl w:val="5"/>
    </w:pPr>
    <w:rPr>
      <w:rFonts w:asciiTheme="minorHAnsi" w:eastAsiaTheme="majorEastAsia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630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B630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B630A0"/>
    <w:pPr>
      <w:keepNext/>
      <w:keepLines/>
      <w:spacing w:before="20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0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630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630A0"/>
    <w:rPr>
      <w:rFonts w:ascii="Arial" w:eastAsiaTheme="majorEastAsia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630A0"/>
    <w:rPr>
      <w:rFonts w:eastAsia="Calibr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630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630A0"/>
    <w:rPr>
      <w:rFonts w:asciiTheme="minorHAnsi" w:eastAsiaTheme="majorEastAsia" w:hAnsiTheme="minorHAnsi" w:cstheme="maj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630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B630A0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630A0"/>
    <w:rPr>
      <w:rFonts w:ascii="Cambria" w:eastAsiaTheme="majorEastAsia" w:hAnsi="Cambria" w:cstheme="majorBidi"/>
      <w:i/>
      <w:iCs/>
      <w:color w:val="404040"/>
      <w:lang w:eastAsia="ru-RU"/>
    </w:rPr>
  </w:style>
  <w:style w:type="paragraph" w:styleId="a3">
    <w:name w:val="Title"/>
    <w:basedOn w:val="a"/>
    <w:link w:val="a4"/>
    <w:qFormat/>
    <w:rsid w:val="00B630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B630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630A0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a6">
    <w:name w:val="Подзаголовок Знак"/>
    <w:basedOn w:val="a0"/>
    <w:link w:val="a5"/>
    <w:rsid w:val="00B63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B630A0"/>
    <w:pPr>
      <w:widowControl w:val="0"/>
      <w:autoSpaceDE w:val="0"/>
      <w:autoSpaceDN w:val="0"/>
      <w:adjustRightInd w:val="0"/>
    </w:pPr>
  </w:style>
  <w:style w:type="paragraph" w:styleId="a9">
    <w:name w:val="List Paragraph"/>
    <w:basedOn w:val="a"/>
    <w:uiPriority w:val="34"/>
    <w:qFormat/>
    <w:rsid w:val="00B630A0"/>
    <w:pPr>
      <w:ind w:left="720"/>
      <w:contextualSpacing/>
    </w:pPr>
    <w:rPr>
      <w:rFonts w:eastAsia="Times New Roman"/>
    </w:rPr>
  </w:style>
  <w:style w:type="character" w:styleId="aa">
    <w:name w:val="Strong"/>
    <w:basedOn w:val="a0"/>
    <w:uiPriority w:val="22"/>
    <w:qFormat/>
    <w:rsid w:val="00B630A0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rsid w:val="00B630A0"/>
  </w:style>
  <w:style w:type="paragraph" w:styleId="ab">
    <w:name w:val="Balloon Text"/>
    <w:basedOn w:val="a"/>
    <w:link w:val="ac"/>
    <w:uiPriority w:val="99"/>
    <w:semiHidden/>
    <w:unhideWhenUsed/>
    <w:rsid w:val="008411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1FB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B161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16196"/>
    <w:rPr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161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16196"/>
    <w:rPr>
      <w:sz w:val="28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8A0ACD"/>
    <w:pPr>
      <w:widowControl w:val="0"/>
      <w:tabs>
        <w:tab w:val="right" w:leader="dot" w:pos="9061"/>
      </w:tabs>
      <w:spacing w:after="120"/>
      <w:ind w:firstLine="0"/>
      <w:jc w:val="left"/>
    </w:pPr>
    <w:rPr>
      <w:rFonts w:eastAsia="Times New Roman"/>
      <w:b/>
      <w:caps/>
      <w:sz w:val="20"/>
      <w:szCs w:val="20"/>
    </w:rPr>
  </w:style>
  <w:style w:type="paragraph" w:styleId="21">
    <w:name w:val="toc 2"/>
    <w:basedOn w:val="a"/>
    <w:next w:val="a"/>
    <w:autoRedefine/>
    <w:semiHidden/>
    <w:rsid w:val="008A0ACD"/>
    <w:pPr>
      <w:widowControl w:val="0"/>
      <w:tabs>
        <w:tab w:val="right" w:leader="dot" w:pos="9061"/>
      </w:tabs>
      <w:spacing w:line="480" w:lineRule="auto"/>
      <w:ind w:firstLine="0"/>
      <w:jc w:val="left"/>
    </w:pPr>
    <w:rPr>
      <w:rFonts w:eastAsia="Times New Roman"/>
      <w:smallCaps/>
      <w:sz w:val="20"/>
      <w:szCs w:val="20"/>
    </w:rPr>
  </w:style>
  <w:style w:type="character" w:styleId="af1">
    <w:name w:val="Hyperlink"/>
    <w:basedOn w:val="a0"/>
    <w:uiPriority w:val="99"/>
    <w:unhideWhenUsed/>
    <w:rsid w:val="00CB13C6"/>
    <w:rPr>
      <w:color w:val="0000FF" w:themeColor="hyperlink"/>
      <w:u w:val="single"/>
    </w:rPr>
  </w:style>
  <w:style w:type="paragraph" w:styleId="af2">
    <w:name w:val="Body Text"/>
    <w:basedOn w:val="a"/>
    <w:link w:val="af3"/>
    <w:rsid w:val="000A2A5B"/>
    <w:pPr>
      <w:ind w:firstLine="0"/>
    </w:pPr>
    <w:rPr>
      <w:rFonts w:eastAsia="Times New Roman"/>
      <w:bCs/>
      <w:szCs w:val="20"/>
    </w:rPr>
  </w:style>
  <w:style w:type="character" w:customStyle="1" w:styleId="af3">
    <w:name w:val="Основной текст Знак"/>
    <w:basedOn w:val="a0"/>
    <w:link w:val="af2"/>
    <w:rsid w:val="000A2A5B"/>
    <w:rPr>
      <w:rFonts w:eastAsia="Times New Roman"/>
      <w:bCs/>
      <w:sz w:val="28"/>
      <w:lang w:eastAsia="ru-RU"/>
    </w:rPr>
  </w:style>
  <w:style w:type="table" w:styleId="af4">
    <w:name w:val="Table Grid"/>
    <w:basedOn w:val="a1"/>
    <w:uiPriority w:val="59"/>
    <w:rsid w:val="00041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B9339D"/>
    <w:pPr>
      <w:spacing w:before="100" w:beforeAutospacing="1" w:after="100" w:afterAutospacing="1"/>
      <w:ind w:firstLine="0"/>
      <w:jc w:val="left"/>
    </w:pPr>
    <w:rPr>
      <w:rFonts w:eastAsia="Times New Roman"/>
      <w:sz w:val="24"/>
    </w:rPr>
  </w:style>
  <w:style w:type="character" w:styleId="af6">
    <w:name w:val="page number"/>
    <w:basedOn w:val="a0"/>
    <w:uiPriority w:val="99"/>
    <w:semiHidden/>
    <w:unhideWhenUsed/>
    <w:rsid w:val="0059640E"/>
  </w:style>
  <w:style w:type="paragraph" w:customStyle="1" w:styleId="12">
    <w:name w:val="заголовок 1"/>
    <w:basedOn w:val="a"/>
    <w:next w:val="a"/>
    <w:uiPriority w:val="99"/>
    <w:rsid w:val="00687495"/>
    <w:pPr>
      <w:autoSpaceDE w:val="0"/>
      <w:autoSpaceDN w:val="0"/>
      <w:spacing w:before="240" w:after="60"/>
      <w:ind w:firstLine="0"/>
      <w:jc w:val="left"/>
    </w:pPr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irector@rfmstuca.ru" TargetMode="External"/><Relationship Id="rId18" Type="http://schemas.openxmlformats.org/officeDocument/2006/relationships/hyperlink" Target="http://blanker.ru/doc/5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yperlink" Target="http://blanker.ru/doc/5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viatrans2017@bk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mailto:director@rfmstuca.ru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aviatrans2017@bk.ru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E31C-560B-4B33-8B19-178C52CC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МГТУ ГА РОСТОВ</cp:lastModifiedBy>
  <cp:revision>9</cp:revision>
  <cp:lastPrinted>2017-04-26T09:25:00Z</cp:lastPrinted>
  <dcterms:created xsi:type="dcterms:W3CDTF">2017-07-12T07:22:00Z</dcterms:created>
  <dcterms:modified xsi:type="dcterms:W3CDTF">2017-07-12T08:45:00Z</dcterms:modified>
</cp:coreProperties>
</file>