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00" w:rsidRPr="008E3052" w:rsidRDefault="004F40CA" w:rsidP="007F0400">
      <w:pPr>
        <w:jc w:val="center"/>
        <w:rPr>
          <w:b/>
          <w:color w:val="000000"/>
          <w:sz w:val="24"/>
          <w:szCs w:val="24"/>
        </w:rPr>
      </w:pPr>
      <w:r w:rsidRPr="004F40CA"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-3175</wp:posOffset>
            </wp:positionV>
            <wp:extent cx="523875" cy="632611"/>
            <wp:effectExtent l="0" t="0" r="0" b="0"/>
            <wp:wrapTight wrapText="bothSides">
              <wp:wrapPolygon edited="0">
                <wp:start x="11782" y="0"/>
                <wp:lineTo x="3927" y="0"/>
                <wp:lineTo x="785" y="3253"/>
                <wp:lineTo x="0" y="16916"/>
                <wp:lineTo x="2356" y="20169"/>
                <wp:lineTo x="7069" y="20819"/>
                <wp:lineTo x="13353" y="20819"/>
                <wp:lineTo x="17280" y="20169"/>
                <wp:lineTo x="20422" y="16265"/>
                <wp:lineTo x="18851" y="0"/>
                <wp:lineTo x="11782" y="0"/>
              </wp:wrapPolygon>
            </wp:wrapTight>
            <wp:docPr id="44" name="Picture 3" descr="D:\герб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3" descr="D:\герб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2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400" w:rsidRPr="008E3052">
        <w:rPr>
          <w:b/>
          <w:caps/>
          <w:sz w:val="24"/>
          <w:szCs w:val="24"/>
        </w:rPr>
        <w:t>МИНИСТЕРСТВО ОБРАЗОВАНИЯ Республики Беларусь</w:t>
      </w:r>
    </w:p>
    <w:p w:rsidR="007F0400" w:rsidRPr="008E3052" w:rsidRDefault="007F0400" w:rsidP="007F0400">
      <w:pPr>
        <w:jc w:val="center"/>
        <w:rPr>
          <w:b/>
          <w:color w:val="000000"/>
          <w:sz w:val="24"/>
          <w:szCs w:val="24"/>
        </w:rPr>
      </w:pPr>
      <w:r w:rsidRPr="008E3052">
        <w:rPr>
          <w:sz w:val="24"/>
          <w:szCs w:val="24"/>
        </w:rPr>
        <w:t>Учреждение образования</w:t>
      </w:r>
      <w:r w:rsidR="00916ED3">
        <w:rPr>
          <w:sz w:val="24"/>
          <w:szCs w:val="24"/>
        </w:rPr>
        <w:t xml:space="preserve"> </w:t>
      </w:r>
      <w:r w:rsidRPr="008E3052">
        <w:rPr>
          <w:sz w:val="24"/>
          <w:szCs w:val="24"/>
        </w:rPr>
        <w:t>«Белорусский государственный технологический университет»</w:t>
      </w:r>
    </w:p>
    <w:p w:rsidR="00916ED3" w:rsidRDefault="00916ED3" w:rsidP="00916ED3">
      <w:pPr>
        <w:jc w:val="center"/>
        <w:rPr>
          <w:sz w:val="24"/>
          <w:szCs w:val="24"/>
        </w:rPr>
      </w:pPr>
    </w:p>
    <w:p w:rsidR="00916ED3" w:rsidRPr="00916ED3" w:rsidRDefault="00916ED3" w:rsidP="00916ED3">
      <w:pPr>
        <w:jc w:val="center"/>
        <w:rPr>
          <w:b/>
          <w:sz w:val="24"/>
          <w:szCs w:val="24"/>
        </w:rPr>
      </w:pPr>
      <w:r w:rsidRPr="00916ED3">
        <w:rPr>
          <w:b/>
          <w:sz w:val="24"/>
          <w:szCs w:val="24"/>
        </w:rPr>
        <w:t>28 – 30 ноября 2017 г.</w:t>
      </w:r>
    </w:p>
    <w:p w:rsidR="008E3052" w:rsidRDefault="004F40CA" w:rsidP="007F0400">
      <w:pPr>
        <w:jc w:val="center"/>
        <w:rPr>
          <w:b/>
          <w:sz w:val="24"/>
          <w:szCs w:val="24"/>
        </w:rPr>
      </w:pPr>
      <w:r w:rsidRPr="004F40CA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F0BAA24" wp14:editId="7D8B2434">
            <wp:simplePos x="0" y="0"/>
            <wp:positionH relativeFrom="column">
              <wp:posOffset>-3175</wp:posOffset>
            </wp:positionH>
            <wp:positionV relativeFrom="paragraph">
              <wp:posOffset>78740</wp:posOffset>
            </wp:positionV>
            <wp:extent cx="1814445" cy="1352476"/>
            <wp:effectExtent l="0" t="0" r="0" b="635"/>
            <wp:wrapTight wrapText="bothSides">
              <wp:wrapPolygon edited="0">
                <wp:start x="7938" y="0"/>
                <wp:lineTo x="6351" y="913"/>
                <wp:lineTo x="4083" y="3957"/>
                <wp:lineTo x="4083" y="5783"/>
                <wp:lineTo x="6804" y="9740"/>
                <wp:lineTo x="3629" y="12175"/>
                <wp:lineTo x="227" y="14305"/>
                <wp:lineTo x="0" y="15523"/>
                <wp:lineTo x="0" y="18566"/>
                <wp:lineTo x="227" y="19480"/>
                <wp:lineTo x="2268" y="21001"/>
                <wp:lineTo x="2495" y="21306"/>
                <wp:lineTo x="4990" y="21306"/>
                <wp:lineTo x="5443" y="21001"/>
                <wp:lineTo x="8165" y="19784"/>
                <wp:lineTo x="14970" y="19480"/>
                <wp:lineTo x="20186" y="17349"/>
                <wp:lineTo x="20186" y="14001"/>
                <wp:lineTo x="19506" y="12479"/>
                <wp:lineTo x="17464" y="9740"/>
                <wp:lineTo x="18825" y="9740"/>
                <wp:lineTo x="21320" y="6696"/>
                <wp:lineTo x="21320" y="3348"/>
                <wp:lineTo x="19506" y="2435"/>
                <wp:lineTo x="11114" y="0"/>
                <wp:lineTo x="7938" y="0"/>
              </wp:wrapPolygon>
            </wp:wrapTight>
            <wp:docPr id="6" name="Рисунок 6" descr="D:\Сайт конференции\as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 конференции\asd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45" cy="135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00" w:rsidRPr="004F40CA" w:rsidRDefault="004F40CA" w:rsidP="007F0400">
      <w:pPr>
        <w:jc w:val="center"/>
        <w:rPr>
          <w:color w:val="000000"/>
          <w:sz w:val="28"/>
          <w:szCs w:val="28"/>
        </w:rPr>
      </w:pPr>
      <w:r w:rsidRPr="004F40CA">
        <w:rPr>
          <w:color w:val="000000"/>
          <w:sz w:val="28"/>
          <w:szCs w:val="28"/>
        </w:rPr>
        <w:t xml:space="preserve">Международная научно-техническая конференция </w:t>
      </w:r>
    </w:p>
    <w:p w:rsidR="004F40CA" w:rsidRPr="004F40CA" w:rsidRDefault="004F40CA" w:rsidP="007F0400">
      <w:pPr>
        <w:jc w:val="center"/>
        <w:rPr>
          <w:b/>
          <w:color w:val="000000"/>
          <w:sz w:val="32"/>
          <w:szCs w:val="32"/>
        </w:rPr>
      </w:pPr>
      <w:r w:rsidRPr="004F40CA">
        <w:rPr>
          <w:b/>
          <w:color w:val="000000"/>
          <w:sz w:val="32"/>
          <w:szCs w:val="32"/>
        </w:rPr>
        <w:t>«Современные электрохимические технологии и оборудование»</w:t>
      </w:r>
    </w:p>
    <w:p w:rsidR="007F0400" w:rsidRDefault="007F0400" w:rsidP="007F0400">
      <w:pPr>
        <w:jc w:val="center"/>
        <w:rPr>
          <w:sz w:val="24"/>
          <w:szCs w:val="24"/>
        </w:rPr>
      </w:pPr>
    </w:p>
    <w:p w:rsidR="00916ED3" w:rsidRDefault="00916ED3" w:rsidP="007F0400">
      <w:pPr>
        <w:jc w:val="center"/>
        <w:rPr>
          <w:sz w:val="24"/>
          <w:szCs w:val="24"/>
        </w:rPr>
      </w:pPr>
    </w:p>
    <w:p w:rsidR="004F40CA" w:rsidRPr="008E3052" w:rsidRDefault="004F40CA" w:rsidP="007F0400">
      <w:pPr>
        <w:jc w:val="center"/>
        <w:rPr>
          <w:sz w:val="24"/>
          <w:szCs w:val="24"/>
        </w:rPr>
      </w:pPr>
    </w:p>
    <w:p w:rsidR="007F0400" w:rsidRPr="008E3052" w:rsidRDefault="007F0400" w:rsidP="007F0400">
      <w:pPr>
        <w:pStyle w:val="5"/>
        <w:keepNext w:val="0"/>
        <w:spacing w:line="240" w:lineRule="atLeast"/>
        <w:outlineLvl w:val="4"/>
        <w:rPr>
          <w:szCs w:val="24"/>
        </w:rPr>
      </w:pPr>
      <w:r w:rsidRPr="008E3052">
        <w:rPr>
          <w:szCs w:val="24"/>
        </w:rPr>
        <w:t>Информационное сообщение</w:t>
      </w:r>
    </w:p>
    <w:p w:rsidR="007F0400" w:rsidRDefault="007F0400" w:rsidP="007F0400">
      <w:pPr>
        <w:pStyle w:val="5"/>
        <w:keepNext w:val="0"/>
        <w:spacing w:line="240" w:lineRule="atLeast"/>
        <w:outlineLvl w:val="4"/>
        <w:rPr>
          <w:szCs w:val="24"/>
        </w:rPr>
      </w:pPr>
    </w:p>
    <w:p w:rsidR="00916ED3" w:rsidRPr="00916ED3" w:rsidRDefault="00916ED3" w:rsidP="00916ED3"/>
    <w:p w:rsidR="00F27B57" w:rsidRPr="008E3052" w:rsidRDefault="00F27B57" w:rsidP="007F0400">
      <w:pPr>
        <w:pStyle w:val="5"/>
        <w:keepNext w:val="0"/>
        <w:spacing w:line="240" w:lineRule="atLeast"/>
        <w:outlineLvl w:val="4"/>
        <w:rPr>
          <w:szCs w:val="24"/>
        </w:rPr>
      </w:pPr>
      <w:r w:rsidRPr="008E3052">
        <w:rPr>
          <w:szCs w:val="24"/>
        </w:rPr>
        <w:t>УВАЖАЕМЫЕ КОЛЛЕГИ!</w:t>
      </w:r>
    </w:p>
    <w:p w:rsidR="009F5D6A" w:rsidRPr="008E3052" w:rsidRDefault="002B0C3C" w:rsidP="00E1445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8E3052">
        <w:rPr>
          <w:color w:val="000000"/>
          <w:sz w:val="24"/>
          <w:szCs w:val="24"/>
        </w:rPr>
        <w:t>Приглашаем Вас принять участие в работе Международной научно-технической</w:t>
      </w:r>
      <w:r w:rsidR="009F5D6A" w:rsidRPr="008E3052">
        <w:rPr>
          <w:color w:val="000000"/>
          <w:sz w:val="24"/>
          <w:szCs w:val="24"/>
        </w:rPr>
        <w:t xml:space="preserve"> </w:t>
      </w:r>
      <w:r w:rsidRPr="008E3052">
        <w:rPr>
          <w:color w:val="000000"/>
          <w:sz w:val="24"/>
          <w:szCs w:val="24"/>
        </w:rPr>
        <w:t xml:space="preserve">конференции </w:t>
      </w:r>
      <w:r w:rsidRPr="008E3052">
        <w:rPr>
          <w:b/>
          <w:bCs/>
          <w:color w:val="000000"/>
          <w:sz w:val="24"/>
          <w:szCs w:val="24"/>
        </w:rPr>
        <w:t>«</w:t>
      </w:r>
      <w:r w:rsidRPr="008E3052">
        <w:rPr>
          <w:color w:val="000000"/>
          <w:sz w:val="24"/>
          <w:szCs w:val="24"/>
        </w:rPr>
        <w:t>Современные электрохимические технологии и оборудование</w:t>
      </w:r>
      <w:r w:rsidRPr="008E3052">
        <w:rPr>
          <w:b/>
          <w:bCs/>
          <w:color w:val="000000"/>
          <w:sz w:val="24"/>
          <w:szCs w:val="24"/>
        </w:rPr>
        <w:t>»</w:t>
      </w:r>
      <w:r w:rsidR="009F5D6A" w:rsidRPr="008E3052">
        <w:rPr>
          <w:b/>
          <w:bCs/>
          <w:color w:val="000000"/>
          <w:sz w:val="24"/>
          <w:szCs w:val="24"/>
        </w:rPr>
        <w:t>.</w:t>
      </w:r>
    </w:p>
    <w:p w:rsidR="002B0C3C" w:rsidRPr="008E3052" w:rsidRDefault="002B0C3C" w:rsidP="00E1445E">
      <w:pPr>
        <w:ind w:firstLine="708"/>
        <w:jc w:val="both"/>
        <w:rPr>
          <w:color w:val="000000"/>
          <w:sz w:val="24"/>
          <w:szCs w:val="24"/>
        </w:rPr>
      </w:pPr>
      <w:r w:rsidRPr="008E3052">
        <w:rPr>
          <w:color w:val="000000"/>
          <w:sz w:val="24"/>
          <w:szCs w:val="24"/>
        </w:rPr>
        <w:t>Конференция будет проводиться</w:t>
      </w:r>
      <w:r w:rsidR="009F5D6A" w:rsidRPr="008E3052">
        <w:rPr>
          <w:color w:val="000000"/>
          <w:sz w:val="24"/>
          <w:szCs w:val="24"/>
        </w:rPr>
        <w:t xml:space="preserve"> </w:t>
      </w:r>
      <w:r w:rsidRPr="008E3052">
        <w:rPr>
          <w:color w:val="000000"/>
          <w:sz w:val="24"/>
          <w:szCs w:val="24"/>
        </w:rPr>
        <w:t xml:space="preserve">в период с </w:t>
      </w:r>
      <w:r w:rsidR="002159B2" w:rsidRPr="00916ED3">
        <w:rPr>
          <w:b/>
          <w:bCs/>
          <w:color w:val="000000" w:themeColor="text1"/>
          <w:sz w:val="24"/>
          <w:szCs w:val="24"/>
          <w:u w:val="single"/>
        </w:rPr>
        <w:t>28</w:t>
      </w:r>
      <w:r w:rsidRPr="00916ED3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16ED3">
        <w:rPr>
          <w:b/>
          <w:color w:val="000000" w:themeColor="text1"/>
          <w:sz w:val="24"/>
          <w:szCs w:val="24"/>
          <w:u w:val="single"/>
        </w:rPr>
        <w:t xml:space="preserve">по </w:t>
      </w:r>
      <w:r w:rsidR="002159B2" w:rsidRPr="00916ED3">
        <w:rPr>
          <w:b/>
          <w:bCs/>
          <w:color w:val="000000" w:themeColor="text1"/>
          <w:sz w:val="24"/>
          <w:szCs w:val="24"/>
          <w:u w:val="single"/>
        </w:rPr>
        <w:t>30</w:t>
      </w:r>
      <w:r w:rsidRPr="00916ED3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16ED3">
        <w:rPr>
          <w:b/>
          <w:color w:val="000000" w:themeColor="text1"/>
          <w:sz w:val="24"/>
          <w:szCs w:val="24"/>
          <w:u w:val="single"/>
        </w:rPr>
        <w:t xml:space="preserve">ноября </w:t>
      </w:r>
      <w:r w:rsidRPr="00916ED3">
        <w:rPr>
          <w:b/>
          <w:bCs/>
          <w:color w:val="000000" w:themeColor="text1"/>
          <w:sz w:val="24"/>
          <w:szCs w:val="24"/>
          <w:u w:val="single"/>
        </w:rPr>
        <w:t>201</w:t>
      </w:r>
      <w:r w:rsidR="002159B2" w:rsidRPr="00916ED3">
        <w:rPr>
          <w:b/>
          <w:bCs/>
          <w:color w:val="000000" w:themeColor="text1"/>
          <w:sz w:val="24"/>
          <w:szCs w:val="24"/>
          <w:u w:val="single"/>
        </w:rPr>
        <w:t>7</w:t>
      </w:r>
      <w:r w:rsidR="00916ED3" w:rsidRPr="00916ED3">
        <w:rPr>
          <w:b/>
          <w:bCs/>
          <w:color w:val="000000" w:themeColor="text1"/>
          <w:sz w:val="24"/>
          <w:szCs w:val="24"/>
          <w:u w:val="single"/>
          <w:lang w:val="en-US"/>
        </w:rPr>
        <w:t> </w:t>
      </w:r>
      <w:r w:rsidRPr="00916ED3">
        <w:rPr>
          <w:b/>
          <w:color w:val="000000" w:themeColor="text1"/>
          <w:sz w:val="24"/>
          <w:szCs w:val="24"/>
          <w:u w:val="single"/>
        </w:rPr>
        <w:t>г</w:t>
      </w:r>
      <w:r w:rsidRPr="00916ED3">
        <w:rPr>
          <w:b/>
          <w:bCs/>
          <w:color w:val="000000" w:themeColor="text1"/>
          <w:sz w:val="24"/>
          <w:szCs w:val="24"/>
        </w:rPr>
        <w:t>.</w:t>
      </w:r>
      <w:r w:rsidRPr="008E3052">
        <w:rPr>
          <w:b/>
          <w:bCs/>
          <w:color w:val="000000"/>
          <w:sz w:val="24"/>
          <w:szCs w:val="24"/>
        </w:rPr>
        <w:t xml:space="preserve"> </w:t>
      </w:r>
      <w:r w:rsidRPr="008E3052">
        <w:rPr>
          <w:color w:val="000000"/>
          <w:sz w:val="24"/>
          <w:szCs w:val="24"/>
        </w:rPr>
        <w:t>в Белорусском государственном технологическом университете.</w:t>
      </w:r>
    </w:p>
    <w:p w:rsidR="002B0C3C" w:rsidRPr="008E3052" w:rsidRDefault="002B0C3C" w:rsidP="00E1445E">
      <w:pPr>
        <w:ind w:firstLine="708"/>
        <w:jc w:val="both"/>
        <w:rPr>
          <w:color w:val="000000"/>
          <w:sz w:val="24"/>
          <w:szCs w:val="24"/>
        </w:rPr>
      </w:pPr>
      <w:r w:rsidRPr="008E3052">
        <w:rPr>
          <w:color w:val="000000"/>
          <w:sz w:val="24"/>
          <w:szCs w:val="24"/>
        </w:rPr>
        <w:t>Конференция ставит целью стимулировать контакты и обмен научно-техническими</w:t>
      </w:r>
      <w:r w:rsidR="009F5D6A" w:rsidRPr="008E3052">
        <w:rPr>
          <w:color w:val="000000"/>
          <w:sz w:val="24"/>
          <w:szCs w:val="24"/>
        </w:rPr>
        <w:t xml:space="preserve"> </w:t>
      </w:r>
      <w:r w:rsidRPr="008E3052">
        <w:rPr>
          <w:color w:val="000000"/>
          <w:sz w:val="24"/>
          <w:szCs w:val="24"/>
        </w:rPr>
        <w:t>достижениями между специалистами,</w:t>
      </w:r>
      <w:r w:rsidR="009F5D6A" w:rsidRPr="008E3052">
        <w:rPr>
          <w:color w:val="000000"/>
          <w:sz w:val="24"/>
          <w:szCs w:val="24"/>
        </w:rPr>
        <w:t xml:space="preserve"> </w:t>
      </w:r>
      <w:r w:rsidRPr="008E3052">
        <w:rPr>
          <w:color w:val="000000"/>
          <w:sz w:val="24"/>
          <w:szCs w:val="24"/>
        </w:rPr>
        <w:t>работающими в области электрохимических технологий и защиты от коррозии.</w:t>
      </w:r>
    </w:p>
    <w:p w:rsidR="00783755" w:rsidRPr="008E3052" w:rsidRDefault="00783755" w:rsidP="00801606">
      <w:pPr>
        <w:jc w:val="center"/>
        <w:rPr>
          <w:b/>
          <w:sz w:val="24"/>
          <w:szCs w:val="24"/>
          <w:u w:val="double"/>
        </w:rPr>
      </w:pPr>
      <w:r w:rsidRPr="008E3052">
        <w:rPr>
          <w:b/>
          <w:sz w:val="24"/>
          <w:szCs w:val="24"/>
          <w:u w:val="double"/>
        </w:rPr>
        <w:t xml:space="preserve">Тематика </w:t>
      </w:r>
      <w:r w:rsidR="002B0C3C" w:rsidRPr="008E3052">
        <w:rPr>
          <w:b/>
          <w:sz w:val="24"/>
          <w:szCs w:val="24"/>
          <w:u w:val="double"/>
        </w:rPr>
        <w:t>конференции</w:t>
      </w:r>
      <w:r w:rsidRPr="008E3052">
        <w:rPr>
          <w:b/>
          <w:sz w:val="24"/>
          <w:szCs w:val="24"/>
          <w:u w:val="double"/>
        </w:rPr>
        <w:t>:</w:t>
      </w:r>
    </w:p>
    <w:p w:rsidR="002B0C3C" w:rsidRPr="008E3052" w:rsidRDefault="002B0C3C" w:rsidP="002B0C3C">
      <w:pPr>
        <w:pStyle w:val="ae"/>
        <w:numPr>
          <w:ilvl w:val="0"/>
          <w:numId w:val="8"/>
        </w:numPr>
        <w:rPr>
          <w:sz w:val="24"/>
          <w:szCs w:val="24"/>
        </w:rPr>
      </w:pPr>
      <w:r w:rsidRPr="008E3052">
        <w:rPr>
          <w:color w:val="000000"/>
          <w:sz w:val="24"/>
          <w:szCs w:val="24"/>
        </w:rPr>
        <w:t>Гальванотехника и обработка поверхности</w:t>
      </w:r>
    </w:p>
    <w:p w:rsidR="002B0C3C" w:rsidRPr="008E3052" w:rsidRDefault="002B0C3C" w:rsidP="002B0C3C">
      <w:pPr>
        <w:pStyle w:val="ae"/>
        <w:numPr>
          <w:ilvl w:val="0"/>
          <w:numId w:val="8"/>
        </w:numPr>
        <w:rPr>
          <w:sz w:val="24"/>
          <w:szCs w:val="24"/>
        </w:rPr>
      </w:pPr>
      <w:r w:rsidRPr="008E3052">
        <w:rPr>
          <w:color w:val="000000"/>
          <w:sz w:val="24"/>
          <w:szCs w:val="24"/>
        </w:rPr>
        <w:t xml:space="preserve">Химические источники тока </w:t>
      </w:r>
    </w:p>
    <w:p w:rsidR="002B0C3C" w:rsidRPr="008E3052" w:rsidRDefault="002B0C3C" w:rsidP="002B0C3C">
      <w:pPr>
        <w:pStyle w:val="ae"/>
        <w:numPr>
          <w:ilvl w:val="0"/>
          <w:numId w:val="8"/>
        </w:numPr>
        <w:rPr>
          <w:sz w:val="24"/>
          <w:szCs w:val="24"/>
        </w:rPr>
      </w:pPr>
      <w:r w:rsidRPr="008E3052">
        <w:rPr>
          <w:color w:val="000000"/>
          <w:sz w:val="24"/>
          <w:szCs w:val="24"/>
        </w:rPr>
        <w:t xml:space="preserve">Защита от коррозии </w:t>
      </w:r>
    </w:p>
    <w:p w:rsidR="002B0C3C" w:rsidRPr="008E3052" w:rsidRDefault="002B0C3C" w:rsidP="002B0C3C">
      <w:pPr>
        <w:pStyle w:val="ae"/>
        <w:numPr>
          <w:ilvl w:val="0"/>
          <w:numId w:val="8"/>
        </w:numPr>
        <w:rPr>
          <w:sz w:val="24"/>
          <w:szCs w:val="24"/>
        </w:rPr>
      </w:pPr>
      <w:r w:rsidRPr="008E3052">
        <w:rPr>
          <w:color w:val="000000"/>
          <w:sz w:val="24"/>
          <w:szCs w:val="24"/>
        </w:rPr>
        <w:t>Электрохимический синтез</w:t>
      </w:r>
    </w:p>
    <w:p w:rsidR="002B0C3C" w:rsidRPr="00916ED3" w:rsidRDefault="002B0C3C" w:rsidP="009F5D6A">
      <w:pPr>
        <w:pStyle w:val="ae"/>
        <w:numPr>
          <w:ilvl w:val="0"/>
          <w:numId w:val="8"/>
        </w:numPr>
        <w:rPr>
          <w:sz w:val="24"/>
          <w:szCs w:val="24"/>
        </w:rPr>
      </w:pPr>
      <w:r w:rsidRPr="008E3052">
        <w:rPr>
          <w:color w:val="000000"/>
          <w:sz w:val="24"/>
          <w:szCs w:val="24"/>
        </w:rPr>
        <w:t>Электрохимия и нанотехнологии</w:t>
      </w:r>
    </w:p>
    <w:p w:rsidR="00916ED3" w:rsidRPr="008E3052" w:rsidRDefault="00916ED3" w:rsidP="009F5D6A">
      <w:pPr>
        <w:pStyle w:val="ae"/>
        <w:numPr>
          <w:ilvl w:val="0"/>
          <w:numId w:val="8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Химия и технология наноматериалов</w:t>
      </w:r>
    </w:p>
    <w:p w:rsidR="009F5D6A" w:rsidRDefault="009F5D6A" w:rsidP="007F0400">
      <w:pPr>
        <w:rPr>
          <w:b/>
          <w:sz w:val="24"/>
          <w:szCs w:val="24"/>
          <w:u w:val="double"/>
        </w:rPr>
      </w:pPr>
    </w:p>
    <w:p w:rsidR="009F5D6A" w:rsidRPr="008E3052" w:rsidRDefault="009F5D6A" w:rsidP="009F5D6A">
      <w:pPr>
        <w:pStyle w:val="a3"/>
        <w:spacing w:line="240" w:lineRule="auto"/>
        <w:ind w:right="0"/>
        <w:jc w:val="center"/>
        <w:rPr>
          <w:b/>
          <w:i w:val="0"/>
          <w:caps/>
          <w:spacing w:val="0"/>
          <w:szCs w:val="24"/>
        </w:rPr>
      </w:pPr>
      <w:r w:rsidRPr="008E3052">
        <w:rPr>
          <w:b/>
          <w:i w:val="0"/>
          <w:caps/>
          <w:spacing w:val="0"/>
          <w:szCs w:val="24"/>
        </w:rPr>
        <w:lastRenderedPageBreak/>
        <w:t>ОРГКОМИТЕТ</w:t>
      </w:r>
    </w:p>
    <w:p w:rsidR="009F5D6A" w:rsidRPr="008E3052" w:rsidRDefault="009F5D6A" w:rsidP="009F5D6A">
      <w:pPr>
        <w:pStyle w:val="a3"/>
        <w:spacing w:line="240" w:lineRule="auto"/>
        <w:ind w:right="0"/>
        <w:jc w:val="center"/>
        <w:rPr>
          <w:b/>
          <w:i w:val="0"/>
          <w:caps/>
          <w:spacing w:val="0"/>
          <w:szCs w:val="24"/>
        </w:rPr>
      </w:pPr>
    </w:p>
    <w:p w:rsidR="009F5D6A" w:rsidRPr="008E3052" w:rsidRDefault="009F5D6A" w:rsidP="009F5D6A">
      <w:pPr>
        <w:pStyle w:val="a3"/>
        <w:spacing w:line="240" w:lineRule="auto"/>
        <w:ind w:right="0"/>
        <w:rPr>
          <w:b/>
          <w:i w:val="0"/>
          <w:caps/>
          <w:spacing w:val="0"/>
          <w:szCs w:val="24"/>
        </w:rPr>
      </w:pPr>
      <w:r w:rsidRPr="008E3052">
        <w:rPr>
          <w:b/>
          <w:i w:val="0"/>
          <w:szCs w:val="24"/>
        </w:rPr>
        <w:t>Председатель</w:t>
      </w:r>
    </w:p>
    <w:p w:rsidR="009F5D6A" w:rsidRPr="008E3052" w:rsidRDefault="009F5D6A" w:rsidP="009F5D6A">
      <w:pPr>
        <w:pStyle w:val="a3"/>
        <w:spacing w:line="240" w:lineRule="auto"/>
        <w:ind w:right="0"/>
        <w:rPr>
          <w:i w:val="0"/>
          <w:spacing w:val="0"/>
          <w:szCs w:val="24"/>
        </w:rPr>
      </w:pPr>
      <w:r w:rsidRPr="008E3052">
        <w:rPr>
          <w:i w:val="0"/>
          <w:caps/>
          <w:spacing w:val="0"/>
          <w:szCs w:val="24"/>
        </w:rPr>
        <w:t>ВОЙТОВ</w:t>
      </w:r>
      <w:r w:rsidRPr="008E3052">
        <w:rPr>
          <w:i w:val="0"/>
          <w:spacing w:val="0"/>
          <w:szCs w:val="24"/>
        </w:rPr>
        <w:t xml:space="preserve"> И.В. – ректор Белорусского государственного технологического университета, профессор</w:t>
      </w:r>
    </w:p>
    <w:p w:rsidR="00B36099" w:rsidRPr="008E3052" w:rsidRDefault="00B36099" w:rsidP="009F5D6A">
      <w:pPr>
        <w:pStyle w:val="a3"/>
        <w:spacing w:line="240" w:lineRule="auto"/>
        <w:ind w:right="0"/>
        <w:rPr>
          <w:i w:val="0"/>
          <w:spacing w:val="0"/>
          <w:szCs w:val="24"/>
        </w:rPr>
      </w:pPr>
    </w:p>
    <w:p w:rsidR="009F5D6A" w:rsidRPr="008E3052" w:rsidRDefault="009F5D6A" w:rsidP="009F5D6A">
      <w:pPr>
        <w:pStyle w:val="a3"/>
        <w:spacing w:line="240" w:lineRule="auto"/>
        <w:ind w:right="0"/>
        <w:rPr>
          <w:b/>
          <w:i w:val="0"/>
          <w:caps/>
          <w:spacing w:val="0"/>
          <w:szCs w:val="24"/>
        </w:rPr>
      </w:pPr>
      <w:r w:rsidRPr="008E3052">
        <w:rPr>
          <w:b/>
          <w:i w:val="0"/>
          <w:szCs w:val="24"/>
        </w:rPr>
        <w:t>Заместитель председателя</w:t>
      </w:r>
    </w:p>
    <w:p w:rsidR="009F5D6A" w:rsidRPr="008E3052" w:rsidRDefault="009F5D6A" w:rsidP="009F5D6A">
      <w:pPr>
        <w:pStyle w:val="a3"/>
        <w:spacing w:line="240" w:lineRule="auto"/>
        <w:ind w:right="0"/>
        <w:rPr>
          <w:i w:val="0"/>
          <w:spacing w:val="0"/>
          <w:szCs w:val="24"/>
        </w:rPr>
      </w:pPr>
      <w:r w:rsidRPr="008E3052">
        <w:rPr>
          <w:i w:val="0"/>
          <w:szCs w:val="24"/>
        </w:rPr>
        <w:t>ЖАРСКИЙ И.М</w:t>
      </w:r>
      <w:r w:rsidRPr="008E3052">
        <w:rPr>
          <w:szCs w:val="24"/>
        </w:rPr>
        <w:t xml:space="preserve">. </w:t>
      </w:r>
      <w:r w:rsidRPr="008E3052">
        <w:rPr>
          <w:i w:val="0"/>
          <w:spacing w:val="0"/>
          <w:szCs w:val="24"/>
        </w:rPr>
        <w:t>– Почетный ректор Белорусского государственного технологического университета, профессор</w:t>
      </w:r>
    </w:p>
    <w:p w:rsidR="00B36099" w:rsidRPr="008E3052" w:rsidRDefault="00B36099" w:rsidP="009F5D6A">
      <w:pPr>
        <w:jc w:val="both"/>
        <w:rPr>
          <w:b/>
          <w:sz w:val="24"/>
          <w:szCs w:val="24"/>
        </w:rPr>
      </w:pPr>
    </w:p>
    <w:p w:rsidR="009F5D6A" w:rsidRPr="008E3052" w:rsidRDefault="009F5D6A" w:rsidP="009F5D6A">
      <w:pPr>
        <w:jc w:val="both"/>
        <w:rPr>
          <w:b/>
          <w:sz w:val="24"/>
          <w:szCs w:val="24"/>
        </w:rPr>
      </w:pPr>
      <w:r w:rsidRPr="008E3052">
        <w:rPr>
          <w:b/>
          <w:sz w:val="24"/>
          <w:szCs w:val="24"/>
        </w:rPr>
        <w:t>Члены оргкомитета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ВИТЯЗЬ П.А. – руководитель аппарата НАН Беларуси, академик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ВОРОБЬЕВА Т.Н. – д-р хим. наук, профессор кафедры неорганической химии БГУ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ГАЕВСКАЯ Т.В. - директор НИИ Физико-химических проблем БГУ, канд. хим. наук</w:t>
      </w:r>
      <w:r w:rsidR="00635390" w:rsidRPr="008E3052">
        <w:rPr>
          <w:sz w:val="24"/>
          <w:szCs w:val="24"/>
        </w:rPr>
        <w:t>, доцент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bCs/>
          <w:sz w:val="24"/>
          <w:szCs w:val="24"/>
        </w:rPr>
        <w:t xml:space="preserve">ДОМОТЕНКО Ф.А. </w:t>
      </w:r>
      <w:r w:rsidRPr="008E3052">
        <w:rPr>
          <w:bCs/>
          <w:sz w:val="24"/>
          <w:szCs w:val="24"/>
        </w:rPr>
        <w:noBreakHyphen/>
        <w:t xml:space="preserve"> </w:t>
      </w:r>
      <w:r w:rsidRPr="008E3052">
        <w:rPr>
          <w:sz w:val="24"/>
          <w:szCs w:val="24"/>
        </w:rPr>
        <w:t>генеральный директор ОАО «МТЗ»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ДОРМЕШКИН О.Б.  –  проректор по научной работе БГТУ, профессор, д-р техн. наук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КАТЕРИНИЧ Д.С. – генеральный директор ОАО «Минский автомобильный завод»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КИСТЕНЬ М.Н. –  директор ОАО «УПНР»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 xml:space="preserve">КОНСТАНТИНОВ В.М. –зав. кафедрой </w:t>
      </w:r>
      <w:r w:rsidR="00635390" w:rsidRPr="008E3052">
        <w:rPr>
          <w:sz w:val="24"/>
          <w:szCs w:val="24"/>
          <w:lang w:val="be-BY"/>
        </w:rPr>
        <w:t>м</w:t>
      </w:r>
      <w:r w:rsidRPr="008E3052">
        <w:rPr>
          <w:sz w:val="24"/>
          <w:szCs w:val="24"/>
        </w:rPr>
        <w:t>атериалы в машиностроении БНТУ</w:t>
      </w:r>
      <w:r w:rsidR="002334F9" w:rsidRPr="008E3052">
        <w:rPr>
          <w:sz w:val="24"/>
          <w:szCs w:val="24"/>
        </w:rPr>
        <w:t>, д-р техн. наук, профессор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 xml:space="preserve">КУКАРЕКО В.А. – д-р ф-м. наук, начальник «Центра структурных исследований и трибо-механических испытаний материалов и изделий в машиностроении» ГНУ ОИМ НАН </w:t>
      </w:r>
      <w:r w:rsidR="00635390" w:rsidRPr="008E3052">
        <w:rPr>
          <w:sz w:val="24"/>
          <w:szCs w:val="24"/>
          <w:lang w:val="be-BY"/>
        </w:rPr>
        <w:t>Беларус</w:t>
      </w:r>
      <w:r w:rsidR="00635390" w:rsidRPr="008E3052">
        <w:rPr>
          <w:sz w:val="24"/>
          <w:szCs w:val="24"/>
        </w:rPr>
        <w:t>и</w:t>
      </w:r>
      <w:r w:rsidRPr="008E3052">
        <w:rPr>
          <w:sz w:val="24"/>
          <w:szCs w:val="24"/>
        </w:rPr>
        <w:t xml:space="preserve"> </w:t>
      </w:r>
    </w:p>
    <w:p w:rsidR="002334F9" w:rsidRPr="008E3052" w:rsidRDefault="002334F9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КУЛАК А.И. – директор ГНУ «Институт общей и неорганической химии» НАН Беларуси, член-корреспондент НАН Беларуси, д-р хим. наук, профессор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ЛАЗОВСКИЙ А.В. – директор ООО «Стеклопласт», г. Гродно</w:t>
      </w:r>
    </w:p>
    <w:p w:rsidR="009F5D6A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 xml:space="preserve">ЛОСЬ А.И. - начальник проектно-технологического бюро отдела защитных покрытий управления главного технолога </w:t>
      </w:r>
      <w:r w:rsidR="00635390" w:rsidRPr="008E3052">
        <w:rPr>
          <w:sz w:val="24"/>
          <w:szCs w:val="24"/>
        </w:rPr>
        <w:t>ОАО «</w:t>
      </w:r>
      <w:r w:rsidRPr="008E3052">
        <w:rPr>
          <w:sz w:val="24"/>
          <w:szCs w:val="24"/>
        </w:rPr>
        <w:t>МТЗ</w:t>
      </w:r>
      <w:r w:rsidR="00635390" w:rsidRPr="008E3052">
        <w:rPr>
          <w:sz w:val="24"/>
          <w:szCs w:val="24"/>
        </w:rPr>
        <w:t>»</w:t>
      </w:r>
    </w:p>
    <w:p w:rsidR="0038726B" w:rsidRPr="008E3052" w:rsidRDefault="0038726B" w:rsidP="009F5D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МУРАШКЕВИЧ А.Н. – </w:t>
      </w:r>
      <w:r w:rsidRPr="008E3052">
        <w:rPr>
          <w:sz w:val="24"/>
          <w:szCs w:val="24"/>
        </w:rPr>
        <w:t>д</w:t>
      </w:r>
      <w:r>
        <w:rPr>
          <w:sz w:val="24"/>
          <w:szCs w:val="24"/>
        </w:rPr>
        <w:t>-р техн</w:t>
      </w:r>
      <w:r w:rsidRPr="008E3052">
        <w:rPr>
          <w:sz w:val="24"/>
          <w:szCs w:val="24"/>
        </w:rPr>
        <w:t xml:space="preserve">. наук, </w:t>
      </w:r>
      <w:r>
        <w:rPr>
          <w:sz w:val="24"/>
          <w:szCs w:val="24"/>
        </w:rPr>
        <w:t>профессор</w:t>
      </w:r>
      <w:r w:rsidRPr="008E3052">
        <w:rPr>
          <w:sz w:val="24"/>
          <w:szCs w:val="24"/>
        </w:rPr>
        <w:t xml:space="preserve"> кафедры </w:t>
      </w:r>
      <w:r>
        <w:rPr>
          <w:sz w:val="24"/>
          <w:szCs w:val="24"/>
        </w:rPr>
        <w:t>Х,ТЭХПиМЭТ БГТУ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ПАНТЕЛЕЕНКО Ф.И. –</w:t>
      </w:r>
      <w:r w:rsidR="00044399" w:rsidRPr="008E3052">
        <w:rPr>
          <w:sz w:val="24"/>
          <w:szCs w:val="24"/>
        </w:rPr>
        <w:t xml:space="preserve"> </w:t>
      </w:r>
      <w:r w:rsidRPr="008E3052">
        <w:rPr>
          <w:sz w:val="24"/>
          <w:szCs w:val="24"/>
        </w:rPr>
        <w:t>член-корреспондент НАН Беларуси, д-р техн. наук, профессор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lastRenderedPageBreak/>
        <w:t xml:space="preserve">ПРОКОПЧУК Н.Р.  – </w:t>
      </w:r>
      <w:r w:rsidR="00635390" w:rsidRPr="008E3052">
        <w:rPr>
          <w:sz w:val="24"/>
          <w:szCs w:val="24"/>
        </w:rPr>
        <w:t>профессор</w:t>
      </w:r>
      <w:r w:rsidRPr="008E3052">
        <w:rPr>
          <w:sz w:val="24"/>
          <w:szCs w:val="24"/>
        </w:rPr>
        <w:t xml:space="preserve"> кафедр</w:t>
      </w:r>
      <w:r w:rsidR="00635390" w:rsidRPr="008E3052">
        <w:rPr>
          <w:sz w:val="24"/>
          <w:szCs w:val="24"/>
        </w:rPr>
        <w:t>ы</w:t>
      </w:r>
      <w:r w:rsidRPr="008E3052">
        <w:rPr>
          <w:sz w:val="24"/>
          <w:szCs w:val="24"/>
        </w:rPr>
        <w:t xml:space="preserve"> ТНС и ППМ БГТУ, член-корреспондент НАН Беларуси, д-р техн. наук, профессор</w:t>
      </w:r>
    </w:p>
    <w:p w:rsidR="002334F9" w:rsidRPr="008E3052" w:rsidRDefault="002334F9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СТРЕЛЬЦОВ Е.А. – зав. кафедрой электрохимии БГУ,  д-р хим. наук, профессор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 xml:space="preserve">ХМЫЛЬ А.А. – профессор кафедры электроники Белорусского государственного университета информатики и радиоэлектроники, д-р техн. наук, профессор 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ШУМИЛО В.С. – генеральный директор ЗАО «Атлант»</w:t>
      </w:r>
    </w:p>
    <w:p w:rsidR="009F5D6A" w:rsidRPr="008E3052" w:rsidRDefault="009F5D6A" w:rsidP="009F5D6A">
      <w:pPr>
        <w:jc w:val="both"/>
        <w:rPr>
          <w:sz w:val="24"/>
          <w:szCs w:val="24"/>
        </w:rPr>
      </w:pPr>
      <w:r w:rsidRPr="008E3052">
        <w:rPr>
          <w:sz w:val="24"/>
          <w:szCs w:val="24"/>
        </w:rPr>
        <w:t>ЧЕРНИК А.А. –зав. кафедрой Х,ТЭХПиМЭТ БГТУ,  канд. хим. наук</w:t>
      </w:r>
      <w:r w:rsidR="00635390" w:rsidRPr="008E3052">
        <w:rPr>
          <w:sz w:val="24"/>
          <w:szCs w:val="24"/>
        </w:rPr>
        <w:t>, доцент</w:t>
      </w:r>
    </w:p>
    <w:p w:rsidR="00B36099" w:rsidRPr="008E3052" w:rsidRDefault="009F5D6A" w:rsidP="007F0400">
      <w:pPr>
        <w:jc w:val="both"/>
        <w:rPr>
          <w:b/>
          <w:caps/>
          <w:sz w:val="24"/>
          <w:szCs w:val="24"/>
        </w:rPr>
      </w:pPr>
      <w:r w:rsidRPr="008E3052">
        <w:rPr>
          <w:sz w:val="24"/>
          <w:szCs w:val="24"/>
        </w:rPr>
        <w:t>ЧЕРНИК Е.О. – вед. инженер сектора ИНВОНД</w:t>
      </w:r>
      <w:r w:rsidR="008E3052">
        <w:rPr>
          <w:sz w:val="24"/>
          <w:szCs w:val="24"/>
        </w:rPr>
        <w:t xml:space="preserve"> </w:t>
      </w:r>
    </w:p>
    <w:p w:rsidR="00FA6D81" w:rsidRDefault="00FA6D81" w:rsidP="00B36099">
      <w:pPr>
        <w:pStyle w:val="a3"/>
        <w:spacing w:line="240" w:lineRule="auto"/>
        <w:ind w:right="0"/>
        <w:jc w:val="center"/>
        <w:rPr>
          <w:b/>
          <w:i w:val="0"/>
          <w:caps/>
          <w:spacing w:val="0"/>
          <w:szCs w:val="24"/>
        </w:rPr>
      </w:pPr>
    </w:p>
    <w:p w:rsidR="00B36099" w:rsidRPr="008E3052" w:rsidRDefault="00B36099" w:rsidP="00B36099">
      <w:pPr>
        <w:pStyle w:val="a3"/>
        <w:spacing w:line="240" w:lineRule="auto"/>
        <w:ind w:right="0"/>
        <w:jc w:val="center"/>
        <w:rPr>
          <w:b/>
          <w:i w:val="0"/>
          <w:caps/>
          <w:spacing w:val="0"/>
          <w:szCs w:val="24"/>
        </w:rPr>
      </w:pPr>
      <w:r w:rsidRPr="008E3052">
        <w:rPr>
          <w:b/>
          <w:i w:val="0"/>
          <w:caps/>
          <w:spacing w:val="0"/>
          <w:szCs w:val="24"/>
        </w:rPr>
        <w:t>МЕЖДУНАРОДНЫЙ ОРГКОМИТЕТ</w:t>
      </w:r>
    </w:p>
    <w:p w:rsidR="00B36099" w:rsidRPr="008E3052" w:rsidRDefault="00B36099" w:rsidP="009F5D6A">
      <w:pPr>
        <w:jc w:val="both"/>
        <w:rPr>
          <w:sz w:val="24"/>
          <w:szCs w:val="24"/>
        </w:rPr>
      </w:pPr>
    </w:p>
    <w:p w:rsidR="00B36099" w:rsidRDefault="00B36099" w:rsidP="008E3052">
      <w:pPr>
        <w:rPr>
          <w:szCs w:val="22"/>
        </w:rPr>
      </w:pPr>
      <w:r w:rsidRPr="00FA6D81">
        <w:rPr>
          <w:szCs w:val="22"/>
        </w:rPr>
        <w:t>Цивадзе А. Ю. – академик РАН (ИФХЭ РАН, Москва, РФ)</w:t>
      </w:r>
    </w:p>
    <w:p w:rsidR="0038726B" w:rsidRPr="00FA6D81" w:rsidRDefault="0038726B" w:rsidP="008E3052">
      <w:pPr>
        <w:rPr>
          <w:szCs w:val="22"/>
        </w:rPr>
      </w:pPr>
      <w:r>
        <w:rPr>
          <w:szCs w:val="22"/>
        </w:rPr>
        <w:t xml:space="preserve">Агафонов А.В. - </w:t>
      </w:r>
      <w:r w:rsidRPr="00FA6D81">
        <w:rPr>
          <w:szCs w:val="22"/>
        </w:rPr>
        <w:t xml:space="preserve">д-р </w:t>
      </w:r>
      <w:r>
        <w:rPr>
          <w:szCs w:val="22"/>
        </w:rPr>
        <w:t>хим</w:t>
      </w:r>
      <w:r w:rsidRPr="00FA6D81">
        <w:rPr>
          <w:szCs w:val="22"/>
        </w:rPr>
        <w:t>. наук</w:t>
      </w:r>
      <w:r>
        <w:rPr>
          <w:szCs w:val="22"/>
        </w:rPr>
        <w:t xml:space="preserve"> (ИХР РАН, Иваново, РФ)</w:t>
      </w:r>
    </w:p>
    <w:p w:rsidR="009F5D6A" w:rsidRDefault="009F5D6A" w:rsidP="008E3052">
      <w:pPr>
        <w:rPr>
          <w:szCs w:val="22"/>
        </w:rPr>
      </w:pPr>
      <w:r w:rsidRPr="00FA6D81">
        <w:rPr>
          <w:szCs w:val="22"/>
        </w:rPr>
        <w:t>Агафонов Д. В. – канд. техн. наук, доцент (СПбГТИ (ТУ), Санкт-Петербург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2159B2" w:rsidRPr="00FA6D81" w:rsidRDefault="002159B2" w:rsidP="008E3052">
      <w:pPr>
        <w:rPr>
          <w:szCs w:val="22"/>
        </w:rPr>
      </w:pPr>
      <w:r>
        <w:rPr>
          <w:szCs w:val="22"/>
        </w:rPr>
        <w:t xml:space="preserve">Ананьев М.В. </w:t>
      </w:r>
      <w:r>
        <w:rPr>
          <w:szCs w:val="22"/>
        </w:rPr>
        <w:noBreakHyphen/>
        <w:t xml:space="preserve"> </w:t>
      </w:r>
      <w:r w:rsidRPr="00FA6D81">
        <w:rPr>
          <w:szCs w:val="22"/>
        </w:rPr>
        <w:t xml:space="preserve">д-р </w:t>
      </w:r>
      <w:r>
        <w:rPr>
          <w:szCs w:val="22"/>
        </w:rPr>
        <w:t>хим</w:t>
      </w:r>
      <w:r w:rsidRPr="00FA6D81">
        <w:rPr>
          <w:szCs w:val="22"/>
        </w:rPr>
        <w:t>. наук</w:t>
      </w:r>
      <w:r>
        <w:rPr>
          <w:szCs w:val="22"/>
        </w:rPr>
        <w:t xml:space="preserve"> (</w:t>
      </w:r>
      <w:r w:rsidRPr="00FA6D81">
        <w:rPr>
          <w:szCs w:val="22"/>
        </w:rPr>
        <w:t>ИВТЭ УрО РАН, Екатеринбург, РФ</w:t>
      </w:r>
      <w:r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Балмасов А. В. – д-р техн. наук, профессор (ИГХТУ, Иваново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Барсуков В. З. – д-р хим. наук, профессор (КНУТД, Киев</w:t>
      </w:r>
      <w:r w:rsidR="00B36099" w:rsidRPr="00FA6D81">
        <w:rPr>
          <w:szCs w:val="22"/>
        </w:rPr>
        <w:t>, Украина</w:t>
      </w:r>
      <w:r w:rsidRPr="00FA6D81">
        <w:rPr>
          <w:szCs w:val="22"/>
        </w:rPr>
        <w:t>)</w:t>
      </w:r>
    </w:p>
    <w:p w:rsidR="009F5D6A" w:rsidRDefault="009F5D6A" w:rsidP="008E3052">
      <w:pPr>
        <w:rPr>
          <w:szCs w:val="22"/>
        </w:rPr>
      </w:pPr>
      <w:r w:rsidRPr="00FA6D81">
        <w:rPr>
          <w:szCs w:val="22"/>
        </w:rPr>
        <w:t>Белкин П. Н. – д-р техн. наук, профессор (КГУ, Кострома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220C07" w:rsidRPr="00220C07" w:rsidRDefault="00220C07" w:rsidP="00220C07">
      <w:pPr>
        <w:rPr>
          <w:szCs w:val="22"/>
          <w:lang w:val="en-US"/>
        </w:rPr>
      </w:pPr>
      <w:r>
        <w:rPr>
          <w:szCs w:val="22"/>
        </w:rPr>
        <w:t>Бобовска</w:t>
      </w:r>
      <w:r w:rsidRPr="00220C07">
        <w:rPr>
          <w:szCs w:val="22"/>
          <w:lang w:val="en-US"/>
        </w:rPr>
        <w:t xml:space="preserve"> </w:t>
      </w:r>
      <w:r>
        <w:rPr>
          <w:szCs w:val="22"/>
        </w:rPr>
        <w:t>Изабелла</w:t>
      </w:r>
      <w:r w:rsidRPr="00220C07">
        <w:rPr>
          <w:szCs w:val="22"/>
          <w:lang w:val="en-US"/>
        </w:rPr>
        <w:t xml:space="preserve"> – </w:t>
      </w:r>
      <w:r>
        <w:rPr>
          <w:szCs w:val="22"/>
          <w:lang w:val="en-US"/>
        </w:rPr>
        <w:t>PhD</w:t>
      </w:r>
      <w:r w:rsidRPr="00220C07">
        <w:rPr>
          <w:szCs w:val="22"/>
          <w:lang w:val="en-US"/>
        </w:rPr>
        <w:t>. (</w:t>
      </w:r>
      <w:r>
        <w:rPr>
          <w:szCs w:val="22"/>
          <w:lang w:val="en-US"/>
        </w:rPr>
        <w:t>Lodz</w:t>
      </w:r>
      <w:r w:rsidRPr="00220C07">
        <w:rPr>
          <w:szCs w:val="22"/>
          <w:lang w:val="en-US"/>
        </w:rPr>
        <w:t xml:space="preserve"> </w:t>
      </w:r>
      <w:r>
        <w:rPr>
          <w:szCs w:val="22"/>
          <w:lang w:val="en-US"/>
        </w:rPr>
        <w:t>University</w:t>
      </w:r>
      <w:r w:rsidRPr="00220C07">
        <w:rPr>
          <w:szCs w:val="22"/>
          <w:lang w:val="en-US"/>
        </w:rPr>
        <w:t xml:space="preserve"> </w:t>
      </w:r>
      <w:r>
        <w:rPr>
          <w:szCs w:val="22"/>
          <w:lang w:val="en-US"/>
        </w:rPr>
        <w:t>of</w:t>
      </w:r>
      <w:r w:rsidRPr="00220C07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Technology</w:t>
      </w:r>
      <w:r w:rsidRPr="00220C07">
        <w:rPr>
          <w:szCs w:val="22"/>
          <w:lang w:val="en-US"/>
        </w:rPr>
        <w:t xml:space="preserve">, </w:t>
      </w:r>
      <w:r>
        <w:rPr>
          <w:szCs w:val="22"/>
        </w:rPr>
        <w:t>Лодзь</w:t>
      </w:r>
      <w:r w:rsidRPr="00220C07">
        <w:rPr>
          <w:szCs w:val="22"/>
          <w:lang w:val="en-US"/>
        </w:rPr>
        <w:t xml:space="preserve">, </w:t>
      </w:r>
      <w:r>
        <w:rPr>
          <w:szCs w:val="22"/>
        </w:rPr>
        <w:t>Польша</w:t>
      </w:r>
      <w:r w:rsidRPr="00220C07">
        <w:rPr>
          <w:szCs w:val="22"/>
          <w:lang w:val="en-US"/>
        </w:rPr>
        <w:t xml:space="preserve">) 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Бойко Т. В. – канд. техн. наук, доцент (НТУУ «КПИ», Киев</w:t>
      </w:r>
      <w:r w:rsidR="00B36099" w:rsidRPr="00FA6D81">
        <w:rPr>
          <w:szCs w:val="22"/>
        </w:rPr>
        <w:t>, Украина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Ваграмян Т. А. – д-р техн. наук, профессор (РХТУ им. Д.И. Менделеева, Москва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Гирин О. Б. – д-р техн. наук, профессор (УГХТУ, Днепр</w:t>
      </w:r>
      <w:r w:rsidR="00B36099" w:rsidRPr="00FA6D81">
        <w:rPr>
          <w:szCs w:val="22"/>
        </w:rPr>
        <w:t xml:space="preserve">, </w:t>
      </w:r>
      <w:r w:rsidR="002159B2">
        <w:rPr>
          <w:szCs w:val="22"/>
        </w:rPr>
        <w:t>Украина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bCs/>
          <w:color w:val="000000"/>
          <w:szCs w:val="22"/>
        </w:rPr>
      </w:pPr>
      <w:r w:rsidRPr="00FA6D81">
        <w:rPr>
          <w:szCs w:val="22"/>
        </w:rPr>
        <w:t xml:space="preserve">Гордиенко П. С. – </w:t>
      </w:r>
      <w:r w:rsidRPr="00FA6D81">
        <w:rPr>
          <w:bCs/>
          <w:color w:val="000000"/>
          <w:szCs w:val="22"/>
        </w:rPr>
        <w:t xml:space="preserve">д-р техн. наук, </w:t>
      </w:r>
      <w:r w:rsidRPr="00FA6D81">
        <w:rPr>
          <w:szCs w:val="22"/>
        </w:rPr>
        <w:t xml:space="preserve">профессор </w:t>
      </w:r>
      <w:r w:rsidRPr="00FA6D81">
        <w:rPr>
          <w:bCs/>
          <w:color w:val="000000"/>
          <w:szCs w:val="22"/>
        </w:rPr>
        <w:t>(ИХ ДВО РАН, Владивосток</w:t>
      </w:r>
      <w:r w:rsidR="00B36099" w:rsidRPr="00FA6D81">
        <w:rPr>
          <w:szCs w:val="22"/>
        </w:rPr>
        <w:t>, РФ</w:t>
      </w:r>
      <w:r w:rsidRPr="00FA6D81">
        <w:rPr>
          <w:bCs/>
          <w:color w:val="000000"/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 xml:space="preserve">Грагеда </w:t>
      </w:r>
      <w:r w:rsidRPr="00FA6D81">
        <w:rPr>
          <w:szCs w:val="22"/>
          <w:lang w:val="en-GB"/>
        </w:rPr>
        <w:t>Ma</w:t>
      </w:r>
      <w:r w:rsidRPr="00FA6D81">
        <w:rPr>
          <w:szCs w:val="22"/>
        </w:rPr>
        <w:t>рио – профессор (Антофагаста, Чили)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Дедюхин А. Е. – канд. хим. наук (ИВТЭ УрО РАН, Екатеринбург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Default="009F5D6A" w:rsidP="008E3052">
      <w:pPr>
        <w:rPr>
          <w:szCs w:val="22"/>
        </w:rPr>
      </w:pPr>
      <w:r w:rsidRPr="00FA6D81">
        <w:rPr>
          <w:szCs w:val="22"/>
        </w:rPr>
        <w:t xml:space="preserve">Дейнеко Л. Н. – д-р техн. наук, профессор (НМетАУ, </w:t>
      </w:r>
      <w:r w:rsidR="002159B2" w:rsidRPr="00FA6D81">
        <w:rPr>
          <w:szCs w:val="22"/>
        </w:rPr>
        <w:t xml:space="preserve">Днепр, </w:t>
      </w:r>
      <w:r w:rsidR="002159B2">
        <w:rPr>
          <w:szCs w:val="22"/>
        </w:rPr>
        <w:t>Украина</w:t>
      </w:r>
      <w:r w:rsidRPr="00FA6D81">
        <w:rPr>
          <w:szCs w:val="22"/>
        </w:rPr>
        <w:t xml:space="preserve">) </w:t>
      </w:r>
    </w:p>
    <w:p w:rsidR="00220C07" w:rsidRPr="00220C07" w:rsidRDefault="00220C07" w:rsidP="008E3052">
      <w:pPr>
        <w:rPr>
          <w:szCs w:val="22"/>
          <w:lang w:val="en-US"/>
        </w:rPr>
      </w:pPr>
      <w:r w:rsidRPr="00220C07">
        <w:rPr>
          <w:szCs w:val="22"/>
        </w:rPr>
        <w:t>Добрыдень</w:t>
      </w:r>
      <w:r w:rsidRPr="00220C07">
        <w:rPr>
          <w:szCs w:val="22"/>
          <w:lang w:val="en-US"/>
        </w:rPr>
        <w:t xml:space="preserve"> </w:t>
      </w:r>
      <w:r w:rsidRPr="00220C07">
        <w:rPr>
          <w:szCs w:val="22"/>
        </w:rPr>
        <w:t>И</w:t>
      </w:r>
      <w:r w:rsidRPr="00220C07">
        <w:rPr>
          <w:szCs w:val="22"/>
          <w:lang w:val="en-US"/>
        </w:rPr>
        <w:t>.</w:t>
      </w:r>
      <w:r w:rsidRPr="00220C07">
        <w:rPr>
          <w:szCs w:val="22"/>
        </w:rPr>
        <w:t>Б</w:t>
      </w:r>
      <w:r w:rsidRPr="00220C07">
        <w:rPr>
          <w:szCs w:val="22"/>
          <w:lang w:val="en-US"/>
        </w:rPr>
        <w:t xml:space="preserve">. – </w:t>
      </w:r>
      <w:r>
        <w:rPr>
          <w:szCs w:val="22"/>
          <w:lang w:val="en-US"/>
        </w:rPr>
        <w:t>PhD</w:t>
      </w:r>
      <w:r w:rsidRPr="00220C07">
        <w:rPr>
          <w:szCs w:val="22"/>
          <w:lang w:val="en-US"/>
        </w:rPr>
        <w:t>. (</w:t>
      </w:r>
      <w:r w:rsidRPr="00FA6D81">
        <w:rPr>
          <w:szCs w:val="22"/>
        </w:rPr>
        <w:t>КТН</w:t>
      </w:r>
      <w:r w:rsidRPr="00220C07">
        <w:rPr>
          <w:szCs w:val="22"/>
          <w:lang w:val="en-US"/>
        </w:rPr>
        <w:t xml:space="preserve"> </w:t>
      </w:r>
      <w:r>
        <w:rPr>
          <w:szCs w:val="22"/>
          <w:lang w:val="en-US"/>
        </w:rPr>
        <w:t>Royal</w:t>
      </w:r>
      <w:r w:rsidRPr="00220C07">
        <w:rPr>
          <w:szCs w:val="22"/>
          <w:lang w:val="en-US"/>
        </w:rPr>
        <w:t xml:space="preserve"> </w:t>
      </w:r>
      <w:r>
        <w:rPr>
          <w:szCs w:val="22"/>
          <w:lang w:val="en-US"/>
        </w:rPr>
        <w:t>Institute</w:t>
      </w:r>
      <w:r w:rsidRPr="00220C07">
        <w:rPr>
          <w:szCs w:val="22"/>
          <w:lang w:val="en-US"/>
        </w:rPr>
        <w:t xml:space="preserve"> </w:t>
      </w:r>
      <w:r>
        <w:rPr>
          <w:szCs w:val="22"/>
          <w:lang w:val="en-US"/>
        </w:rPr>
        <w:t>of</w:t>
      </w:r>
      <w:r w:rsidRPr="00220C07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Technology</w:t>
      </w:r>
      <w:r w:rsidRPr="00220C07">
        <w:rPr>
          <w:szCs w:val="22"/>
          <w:lang w:val="en-US"/>
        </w:rPr>
        <w:t xml:space="preserve">, </w:t>
      </w:r>
      <w:r w:rsidRPr="00FA6D81">
        <w:rPr>
          <w:color w:val="000000"/>
          <w:szCs w:val="22"/>
          <w:shd w:val="clear" w:color="auto" w:fill="FFFFFF"/>
        </w:rPr>
        <w:t>Стокгольм</w:t>
      </w:r>
      <w:r w:rsidRPr="00220C07">
        <w:rPr>
          <w:szCs w:val="22"/>
          <w:lang w:val="en-US"/>
        </w:rPr>
        <w:t xml:space="preserve">, </w:t>
      </w:r>
      <w:r w:rsidRPr="00FA6D81">
        <w:rPr>
          <w:szCs w:val="22"/>
        </w:rPr>
        <w:t>Швеция</w:t>
      </w:r>
      <w:r w:rsidRPr="00220C07">
        <w:rPr>
          <w:szCs w:val="22"/>
          <w:lang w:val="en-US"/>
        </w:rPr>
        <w:t>)</w:t>
      </w:r>
    </w:p>
    <w:p w:rsidR="009F5D6A" w:rsidRPr="00220C07" w:rsidRDefault="009F5D6A" w:rsidP="008E3052">
      <w:pPr>
        <w:rPr>
          <w:szCs w:val="22"/>
          <w:lang w:val="en-US"/>
        </w:rPr>
      </w:pPr>
      <w:r w:rsidRPr="00FA6D81">
        <w:rPr>
          <w:szCs w:val="22"/>
        </w:rPr>
        <w:t>Пан</w:t>
      </w:r>
      <w:r w:rsidRPr="00220C07">
        <w:rPr>
          <w:szCs w:val="22"/>
          <w:lang w:val="en-US"/>
        </w:rPr>
        <w:t xml:space="preserve"> </w:t>
      </w:r>
      <w:r w:rsidRPr="00FA6D81">
        <w:rPr>
          <w:szCs w:val="22"/>
        </w:rPr>
        <w:t>Джишан</w:t>
      </w:r>
      <w:r w:rsidRPr="00220C07">
        <w:rPr>
          <w:szCs w:val="22"/>
          <w:lang w:val="en-US"/>
        </w:rPr>
        <w:t xml:space="preserve"> – </w:t>
      </w:r>
      <w:r w:rsidRPr="00FA6D81">
        <w:rPr>
          <w:szCs w:val="22"/>
        </w:rPr>
        <w:t>профессор</w:t>
      </w:r>
      <w:r w:rsidRPr="00220C07">
        <w:rPr>
          <w:szCs w:val="22"/>
          <w:lang w:val="en-US"/>
        </w:rPr>
        <w:t xml:space="preserve"> (</w:t>
      </w:r>
      <w:r w:rsidR="00B36099" w:rsidRPr="00FA6D81">
        <w:rPr>
          <w:szCs w:val="22"/>
        </w:rPr>
        <w:t>КТН</w:t>
      </w:r>
      <w:r w:rsidR="00220C07" w:rsidRPr="00220C07">
        <w:rPr>
          <w:szCs w:val="22"/>
          <w:lang w:val="en-US"/>
        </w:rPr>
        <w:t xml:space="preserve"> </w:t>
      </w:r>
      <w:r w:rsidR="00220C07">
        <w:rPr>
          <w:szCs w:val="22"/>
          <w:lang w:val="en-US"/>
        </w:rPr>
        <w:t>Royal</w:t>
      </w:r>
      <w:r w:rsidR="00220C07" w:rsidRPr="00220C07">
        <w:rPr>
          <w:szCs w:val="22"/>
          <w:lang w:val="en-US"/>
        </w:rPr>
        <w:t xml:space="preserve"> </w:t>
      </w:r>
      <w:r w:rsidR="00220C07">
        <w:rPr>
          <w:szCs w:val="22"/>
          <w:lang w:val="en-US"/>
        </w:rPr>
        <w:t>Institute</w:t>
      </w:r>
      <w:r w:rsidR="00220C07" w:rsidRPr="00220C07">
        <w:rPr>
          <w:szCs w:val="22"/>
          <w:lang w:val="en-US"/>
        </w:rPr>
        <w:t xml:space="preserve"> </w:t>
      </w:r>
      <w:r w:rsidR="00220C07">
        <w:rPr>
          <w:szCs w:val="22"/>
          <w:lang w:val="en-US"/>
        </w:rPr>
        <w:t>of</w:t>
      </w:r>
      <w:r w:rsidR="00220C07" w:rsidRPr="00220C07">
        <w:rPr>
          <w:szCs w:val="22"/>
          <w:lang w:val="en-US"/>
        </w:rPr>
        <w:t xml:space="preserve"> </w:t>
      </w:r>
      <w:r w:rsidR="00220C07">
        <w:rPr>
          <w:szCs w:val="22"/>
          <w:lang w:val="en-US"/>
        </w:rPr>
        <w:t>Technology</w:t>
      </w:r>
      <w:r w:rsidR="00B36099" w:rsidRPr="00220C07">
        <w:rPr>
          <w:szCs w:val="22"/>
          <w:lang w:val="en-US"/>
        </w:rPr>
        <w:t xml:space="preserve">, </w:t>
      </w:r>
      <w:r w:rsidRPr="00FA6D81">
        <w:rPr>
          <w:color w:val="000000"/>
          <w:szCs w:val="22"/>
          <w:shd w:val="clear" w:color="auto" w:fill="FFFFFF"/>
        </w:rPr>
        <w:t>Стокгольм</w:t>
      </w:r>
      <w:r w:rsidRPr="00220C07">
        <w:rPr>
          <w:szCs w:val="22"/>
          <w:lang w:val="en-US"/>
        </w:rPr>
        <w:t xml:space="preserve">, </w:t>
      </w:r>
      <w:r w:rsidRPr="00FA6D81">
        <w:rPr>
          <w:szCs w:val="22"/>
        </w:rPr>
        <w:t>Швеция</w:t>
      </w:r>
      <w:r w:rsidRPr="00220C07">
        <w:rPr>
          <w:szCs w:val="22"/>
          <w:lang w:val="en-US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Добровольскис Пранцишкус Римгаудас – д-р хим. наук</w:t>
      </w:r>
      <w:r w:rsidR="002334F9" w:rsidRPr="00FA6D81">
        <w:rPr>
          <w:szCs w:val="22"/>
        </w:rPr>
        <w:t>, профессор</w:t>
      </w:r>
      <w:r w:rsidRPr="00FA6D81">
        <w:rPr>
          <w:szCs w:val="22"/>
        </w:rPr>
        <w:t xml:space="preserve"> (ЗАО «Экохемета», Вильнюс, Литва)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Зайков Ю. П. – д-р хим. наук, профессор (</w:t>
      </w:r>
      <w:r w:rsidR="002334F9" w:rsidRPr="00FA6D81">
        <w:rPr>
          <w:szCs w:val="22"/>
        </w:rPr>
        <w:t>ИВТЭ УрО РАН</w:t>
      </w:r>
      <w:r w:rsidRPr="00FA6D81">
        <w:rPr>
          <w:szCs w:val="22"/>
        </w:rPr>
        <w:t>, Екатеринбург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Ившин Я. В. – д-р хим. наук, профессор (КНИТУ, Казань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  <w:shd w:val="clear" w:color="auto" w:fill="FFFFFF"/>
        </w:rPr>
      </w:pPr>
      <w:r w:rsidRPr="00FA6D81">
        <w:rPr>
          <w:szCs w:val="22"/>
        </w:rPr>
        <w:t xml:space="preserve">Климов Е. С. – д-р хим. наук, профессор (УлГТУ, </w:t>
      </w:r>
      <w:r w:rsidRPr="00FA6D81">
        <w:rPr>
          <w:szCs w:val="22"/>
          <w:shd w:val="clear" w:color="auto" w:fill="FFFFFF"/>
        </w:rPr>
        <w:t>Ульяновск</w:t>
      </w:r>
      <w:r w:rsidR="00B36099" w:rsidRPr="00FA6D81">
        <w:rPr>
          <w:szCs w:val="22"/>
        </w:rPr>
        <w:t>, РФ</w:t>
      </w:r>
      <w:r w:rsidRPr="00FA6D81">
        <w:rPr>
          <w:szCs w:val="22"/>
          <w:shd w:val="clear" w:color="auto" w:fill="FFFFFF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Колесников В. А. – д-р техн. наук, профессор (РХТУ им. Д.И. Менделеева, Москва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bCs/>
          <w:color w:val="000000"/>
          <w:szCs w:val="22"/>
        </w:rPr>
      </w:pPr>
      <w:r w:rsidRPr="00FA6D81">
        <w:rPr>
          <w:szCs w:val="22"/>
        </w:rPr>
        <w:t>Колзунова Л. Г. – д-р хим. наук</w:t>
      </w:r>
      <w:r w:rsidRPr="00FA6D81">
        <w:rPr>
          <w:bCs/>
          <w:color w:val="000000"/>
          <w:szCs w:val="22"/>
        </w:rPr>
        <w:t xml:space="preserve"> (ИХ ДВО РАН, Владивосток</w:t>
      </w:r>
      <w:r w:rsidR="00B36099" w:rsidRPr="00FA6D81">
        <w:rPr>
          <w:szCs w:val="22"/>
        </w:rPr>
        <w:t>, РФ</w:t>
      </w:r>
      <w:r w:rsidRPr="00FA6D81">
        <w:rPr>
          <w:bCs/>
          <w:color w:val="000000"/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Кошель Н. Д. – д-р хим. наук, профессор</w:t>
      </w:r>
      <w:r w:rsidRPr="00FA6D81">
        <w:rPr>
          <w:color w:val="333333"/>
          <w:szCs w:val="22"/>
          <w:shd w:val="clear" w:color="auto" w:fill="FFFFFF"/>
        </w:rPr>
        <w:t xml:space="preserve"> </w:t>
      </w:r>
      <w:r w:rsidRPr="00FA6D81">
        <w:rPr>
          <w:szCs w:val="22"/>
        </w:rPr>
        <w:t>(УГХТУ, Днепр</w:t>
      </w:r>
      <w:r w:rsidR="00B36099" w:rsidRPr="00FA6D81">
        <w:rPr>
          <w:szCs w:val="22"/>
        </w:rPr>
        <w:t>, Украина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Кузнецов С. А. – д-р хим. наук, профессор (ИХТРЭМС КНЦ РАН, Апатиты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Линючёва О. В. – д-р техн. наук, профессор (НТУУ «КПИ», Киев</w:t>
      </w:r>
      <w:r w:rsidR="00B36099" w:rsidRPr="00FA6D81">
        <w:rPr>
          <w:szCs w:val="22"/>
        </w:rPr>
        <w:t>, Украина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Липкин М. С. – д-р техн. наук, профессор (ЮРГПУ (НПИ), Новочеркасск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lastRenderedPageBreak/>
        <w:t>Лобода П. И. – д-р техн. наук, профессор (НТУУ «КПИ», Киев</w:t>
      </w:r>
      <w:r w:rsidR="00B36099" w:rsidRPr="00FA6D81">
        <w:rPr>
          <w:szCs w:val="22"/>
        </w:rPr>
        <w:t>, Украина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Маслий А. И. – д-р хим. наук, профессор (ИХТТМ СО РАН, Новосибирск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pStyle w:val="af0"/>
        <w:shd w:val="clear" w:color="auto" w:fill="FFFFFF"/>
        <w:spacing w:before="0" w:beforeAutospacing="0" w:after="0" w:afterAutospacing="0"/>
        <w:rPr>
          <w:sz w:val="20"/>
          <w:szCs w:val="22"/>
          <w:lang w:val="ru-RU"/>
        </w:rPr>
      </w:pPr>
      <w:r w:rsidRPr="00FA6D81">
        <w:rPr>
          <w:sz w:val="20"/>
          <w:szCs w:val="22"/>
        </w:rPr>
        <w:t>Нараев В.Н. –</w:t>
      </w:r>
      <w:r w:rsidRPr="00FA6D81">
        <w:rPr>
          <w:sz w:val="20"/>
          <w:szCs w:val="22"/>
          <w:lang w:val="ru-RU"/>
        </w:rPr>
        <w:t xml:space="preserve"> </w:t>
      </w:r>
      <w:r w:rsidRPr="00FA6D81">
        <w:rPr>
          <w:sz w:val="20"/>
          <w:szCs w:val="22"/>
        </w:rPr>
        <w:t xml:space="preserve">д-р. хим. </w:t>
      </w:r>
      <w:r w:rsidRPr="00FA6D81">
        <w:rPr>
          <w:sz w:val="20"/>
          <w:szCs w:val="22"/>
          <w:lang w:val="ru-RU"/>
        </w:rPr>
        <w:t>н</w:t>
      </w:r>
      <w:r w:rsidRPr="00FA6D81">
        <w:rPr>
          <w:sz w:val="20"/>
          <w:szCs w:val="22"/>
        </w:rPr>
        <w:t>аук</w:t>
      </w:r>
      <w:r w:rsidRPr="00FA6D81">
        <w:rPr>
          <w:sz w:val="20"/>
          <w:szCs w:val="22"/>
          <w:lang w:val="ru-RU"/>
        </w:rPr>
        <w:t xml:space="preserve">, профессор </w:t>
      </w:r>
      <w:r w:rsidRPr="00FA6D81">
        <w:rPr>
          <w:sz w:val="20"/>
          <w:szCs w:val="22"/>
        </w:rPr>
        <w:t>(СПбГТИ (ТУ), Санкт-Петербург</w:t>
      </w:r>
      <w:r w:rsidR="00B36099" w:rsidRPr="00FA6D81">
        <w:rPr>
          <w:sz w:val="20"/>
          <w:szCs w:val="22"/>
        </w:rPr>
        <w:t>, РФ</w:t>
      </w:r>
      <w:r w:rsidRPr="00FA6D81">
        <w:rPr>
          <w:sz w:val="20"/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 xml:space="preserve">Нефедов В. Г. – д-р техн. наук, профессор (УГХТУ, </w:t>
      </w:r>
      <w:r w:rsidR="002159B2" w:rsidRPr="00FA6D81">
        <w:rPr>
          <w:szCs w:val="22"/>
        </w:rPr>
        <w:t xml:space="preserve">Днепр, </w:t>
      </w:r>
      <w:r w:rsidR="002159B2">
        <w:rPr>
          <w:szCs w:val="22"/>
        </w:rPr>
        <w:t>Украина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Новиков В. Т. – канд. хим. наук, профессор</w:t>
      </w:r>
      <w:r w:rsidRPr="00FA6D81">
        <w:rPr>
          <w:szCs w:val="22"/>
          <w:shd w:val="clear" w:color="auto" w:fill="FFFFFF"/>
        </w:rPr>
        <w:t xml:space="preserve"> </w:t>
      </w:r>
      <w:r w:rsidRPr="00FA6D81">
        <w:rPr>
          <w:szCs w:val="22"/>
        </w:rPr>
        <w:t>(РХТУ им. Д.И. Менделеева, Москва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Останина Т. Н. – д-р хим. наук, профессор (УрФУ имени первого Президента России Б.Н. Ельцина», Екатеринбург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Плаван В. П. – д-р техн. наук, профессор (КНУТД, Киев</w:t>
      </w:r>
      <w:r w:rsidR="00B36099" w:rsidRPr="00FA6D81">
        <w:rPr>
          <w:szCs w:val="22"/>
        </w:rPr>
        <w:t>, Украина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Савостьянов А. П. – д-р техн. наук, профессор (ЮРГПУ (НПИ), Новочеркасск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Свидерский В. А. – д-р техн. наук, профессор (НТУУ «КПИ», Киев</w:t>
      </w:r>
      <w:r w:rsidR="00B36099" w:rsidRPr="00FA6D81">
        <w:rPr>
          <w:szCs w:val="22"/>
        </w:rPr>
        <w:t>, Украина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Смирнова Н. В. – д-р хим.наук, профессор(ЮРГПУ (НПИ), Новочеркасск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 xml:space="preserve">) 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Сосновская Н. Г. – канд. техн. наук, доцент (АГТА, Ангарск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2159B2" w:rsidRDefault="002159B2" w:rsidP="008E3052">
      <w:pPr>
        <w:rPr>
          <w:szCs w:val="22"/>
        </w:rPr>
      </w:pPr>
      <w:r>
        <w:rPr>
          <w:szCs w:val="22"/>
        </w:rPr>
        <w:t>Талеб А. – профессор (Университет Пьера и Марии Кюри, Париж, Франция)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Тульский Г. Г. – д-р техн. наук, профессор (НТУ ХПИ, Харьков</w:t>
      </w:r>
      <w:r w:rsidR="00B36099" w:rsidRPr="00FA6D81">
        <w:rPr>
          <w:szCs w:val="22"/>
        </w:rPr>
        <w:t>, Украина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Ушак Светлана – профессор (Антофагаста, Чили)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color w:val="000000"/>
          <w:szCs w:val="22"/>
        </w:rPr>
        <w:t>Чернашеюс Олегас –</w:t>
      </w:r>
      <w:r w:rsidRPr="00FA6D81">
        <w:rPr>
          <w:szCs w:val="22"/>
        </w:rPr>
        <w:t xml:space="preserve"> профессор</w:t>
      </w:r>
      <w:r w:rsidRPr="00FA6D81">
        <w:rPr>
          <w:color w:val="000000"/>
          <w:szCs w:val="22"/>
        </w:rPr>
        <w:t xml:space="preserve"> (Вильнюс, Литва)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Чигиринец Е. Э. – д-р техн.наук, профессор (НТУУ «КПИ», Киев</w:t>
      </w:r>
      <w:r w:rsidR="00B36099" w:rsidRPr="00FA6D81">
        <w:rPr>
          <w:szCs w:val="22"/>
        </w:rPr>
        <w:t>, Украина</w:t>
      </w:r>
      <w:r w:rsidRPr="00FA6D81">
        <w:rPr>
          <w:szCs w:val="22"/>
        </w:rPr>
        <w:t>)</w:t>
      </w:r>
    </w:p>
    <w:p w:rsidR="009F5D6A" w:rsidRPr="00FA6D81" w:rsidRDefault="009F5D6A" w:rsidP="008E3052">
      <w:pPr>
        <w:rPr>
          <w:szCs w:val="22"/>
        </w:rPr>
      </w:pPr>
      <w:r w:rsidRPr="00FA6D81">
        <w:rPr>
          <w:szCs w:val="22"/>
        </w:rPr>
        <w:t>Шатульский А. А. – д-р техн. наук, профессор (РГАТУ, Рыбинск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 xml:space="preserve">) </w:t>
      </w:r>
    </w:p>
    <w:p w:rsidR="009F5D6A" w:rsidRDefault="009F5D6A" w:rsidP="008E3052">
      <w:pPr>
        <w:rPr>
          <w:szCs w:val="22"/>
        </w:rPr>
      </w:pPr>
      <w:r w:rsidRPr="00FA6D81">
        <w:rPr>
          <w:szCs w:val="22"/>
        </w:rPr>
        <w:t>Шеханов Р. Ф. – канд. техн. наук, доцент (ИГХТУ, Иваново</w:t>
      </w:r>
      <w:r w:rsidR="00B36099" w:rsidRPr="00FA6D81">
        <w:rPr>
          <w:szCs w:val="22"/>
        </w:rPr>
        <w:t>, РФ</w:t>
      </w:r>
      <w:r w:rsidRPr="00FA6D81">
        <w:rPr>
          <w:szCs w:val="22"/>
        </w:rPr>
        <w:t>)</w:t>
      </w:r>
    </w:p>
    <w:p w:rsidR="0038726B" w:rsidRPr="0038726B" w:rsidRDefault="0038726B" w:rsidP="008E3052">
      <w:pPr>
        <w:rPr>
          <w:szCs w:val="22"/>
        </w:rPr>
      </w:pPr>
      <w:r>
        <w:rPr>
          <w:szCs w:val="22"/>
        </w:rPr>
        <w:t>Шилова О.А. – д-р</w:t>
      </w:r>
      <w:r w:rsidRPr="00FA6D81">
        <w:rPr>
          <w:szCs w:val="22"/>
        </w:rPr>
        <w:t>. хим. наук,</w:t>
      </w:r>
      <w:r>
        <w:rPr>
          <w:szCs w:val="22"/>
        </w:rPr>
        <w:t xml:space="preserve"> профессор (</w:t>
      </w:r>
      <w:r w:rsidRPr="0038726B">
        <w:rPr>
          <w:color w:val="222222"/>
          <w:bdr w:val="none" w:sz="0" w:space="0" w:color="auto" w:frame="1"/>
          <w:shd w:val="clear" w:color="auto" w:fill="FFFFFF"/>
        </w:rPr>
        <w:t>ИХС РАН</w:t>
      </w:r>
      <w:r w:rsidRPr="0038726B">
        <w:rPr>
          <w:color w:val="222222"/>
          <w:bdr w:val="none" w:sz="0" w:space="0" w:color="auto" w:frame="1"/>
          <w:shd w:val="clear" w:color="auto" w:fill="FFFFFF"/>
        </w:rPr>
        <w:t xml:space="preserve">, </w:t>
      </w:r>
      <w:r w:rsidRPr="0038726B">
        <w:rPr>
          <w:szCs w:val="22"/>
        </w:rPr>
        <w:t>Санкт</w:t>
      </w:r>
      <w:r w:rsidRPr="00FA6D81">
        <w:rPr>
          <w:szCs w:val="22"/>
        </w:rPr>
        <w:t>-Петербург, РФ</w:t>
      </w: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)</w:t>
      </w:r>
    </w:p>
    <w:p w:rsidR="009F5D6A" w:rsidRPr="00221240" w:rsidRDefault="009F5D6A" w:rsidP="00220C07">
      <w:pPr>
        <w:pBdr>
          <w:top w:val="single" w:sz="4" w:space="0" w:color="auto"/>
        </w:pBdr>
        <w:rPr>
          <w:b/>
          <w:sz w:val="24"/>
          <w:szCs w:val="24"/>
          <w:u w:val="double"/>
        </w:rPr>
      </w:pPr>
    </w:p>
    <w:p w:rsidR="0001350E" w:rsidRPr="00220C07" w:rsidRDefault="0001350E" w:rsidP="0001350E">
      <w:pPr>
        <w:jc w:val="center"/>
        <w:rPr>
          <w:b/>
          <w:sz w:val="24"/>
          <w:szCs w:val="24"/>
          <w:u w:val="double"/>
        </w:rPr>
      </w:pPr>
      <w:r w:rsidRPr="008E3052">
        <w:rPr>
          <w:b/>
          <w:sz w:val="24"/>
          <w:szCs w:val="24"/>
          <w:u w:val="double"/>
        </w:rPr>
        <w:t>Требования к оформлению материалов</w:t>
      </w:r>
    </w:p>
    <w:p w:rsidR="00801606" w:rsidRPr="00220C07" w:rsidRDefault="00801606" w:rsidP="0001350E">
      <w:pPr>
        <w:jc w:val="center"/>
        <w:rPr>
          <w:b/>
          <w:sz w:val="24"/>
          <w:szCs w:val="24"/>
          <w:u w:val="double"/>
        </w:rPr>
      </w:pPr>
    </w:p>
    <w:p w:rsidR="00801606" w:rsidRPr="008E3052" w:rsidRDefault="00220C07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Объем докладов </w:t>
      </w:r>
      <w:r w:rsidR="00801606" w:rsidRPr="008E3052">
        <w:rPr>
          <w:spacing w:val="2"/>
          <w:sz w:val="24"/>
          <w:szCs w:val="24"/>
        </w:rPr>
        <w:t>–  до 4 полных печатных страниц, включая список литературы</w:t>
      </w:r>
      <w:r w:rsidR="002B0C3C" w:rsidRPr="008E3052">
        <w:rPr>
          <w:spacing w:val="2"/>
          <w:sz w:val="24"/>
          <w:szCs w:val="24"/>
        </w:rPr>
        <w:t>.</w:t>
      </w:r>
      <w:r w:rsidR="00801606" w:rsidRPr="008E3052">
        <w:rPr>
          <w:spacing w:val="2"/>
          <w:sz w:val="24"/>
          <w:szCs w:val="24"/>
        </w:rPr>
        <w:t xml:space="preserve"> </w:t>
      </w:r>
    </w:p>
    <w:p w:rsidR="00801606" w:rsidRPr="008E3052" w:rsidRDefault="00801606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spacing w:val="2"/>
          <w:sz w:val="24"/>
          <w:szCs w:val="24"/>
        </w:rPr>
      </w:pPr>
      <w:r w:rsidRPr="008E3052">
        <w:rPr>
          <w:spacing w:val="2"/>
          <w:sz w:val="24"/>
          <w:szCs w:val="24"/>
        </w:rPr>
        <w:t xml:space="preserve">Материалы, представленные в  электронной форме, должны быть подготовлены в текстовом редакторе  –  </w:t>
      </w:r>
      <w:r w:rsidRPr="008E3052">
        <w:rPr>
          <w:spacing w:val="2"/>
          <w:sz w:val="24"/>
          <w:szCs w:val="24"/>
          <w:lang w:val="en-US"/>
        </w:rPr>
        <w:t>Microsoft</w:t>
      </w:r>
      <w:r w:rsidRPr="008E3052">
        <w:rPr>
          <w:spacing w:val="2"/>
          <w:sz w:val="24"/>
          <w:szCs w:val="24"/>
        </w:rPr>
        <w:t xml:space="preserve">  </w:t>
      </w:r>
      <w:r w:rsidRPr="008E3052">
        <w:rPr>
          <w:spacing w:val="2"/>
          <w:sz w:val="24"/>
          <w:szCs w:val="24"/>
          <w:lang w:val="en-US"/>
        </w:rPr>
        <w:t>Word</w:t>
      </w:r>
      <w:r w:rsidRPr="008E3052">
        <w:rPr>
          <w:spacing w:val="2"/>
          <w:sz w:val="24"/>
          <w:szCs w:val="24"/>
        </w:rPr>
        <w:t xml:space="preserve">  (шрифт “</w:t>
      </w:r>
      <w:r w:rsidRPr="008E3052">
        <w:rPr>
          <w:spacing w:val="2"/>
          <w:sz w:val="24"/>
          <w:szCs w:val="24"/>
          <w:lang w:val="en-US"/>
        </w:rPr>
        <w:t>Times</w:t>
      </w:r>
      <w:r w:rsidRPr="008E3052">
        <w:rPr>
          <w:spacing w:val="2"/>
          <w:sz w:val="24"/>
          <w:szCs w:val="24"/>
        </w:rPr>
        <w:t xml:space="preserve">  </w:t>
      </w:r>
      <w:r w:rsidRPr="008E3052">
        <w:rPr>
          <w:spacing w:val="2"/>
          <w:sz w:val="24"/>
          <w:szCs w:val="24"/>
          <w:lang w:val="en-US"/>
        </w:rPr>
        <w:t>New</w:t>
      </w:r>
      <w:r w:rsidRPr="008E3052">
        <w:rPr>
          <w:spacing w:val="2"/>
          <w:sz w:val="24"/>
          <w:szCs w:val="24"/>
        </w:rPr>
        <w:t xml:space="preserve"> </w:t>
      </w:r>
      <w:r w:rsidRPr="008E3052">
        <w:rPr>
          <w:spacing w:val="2"/>
          <w:sz w:val="24"/>
          <w:szCs w:val="24"/>
          <w:lang w:val="en-US"/>
        </w:rPr>
        <w:t>Roman</w:t>
      </w:r>
      <w:r w:rsidRPr="008E3052">
        <w:rPr>
          <w:spacing w:val="2"/>
          <w:sz w:val="24"/>
          <w:szCs w:val="24"/>
        </w:rPr>
        <w:t xml:space="preserve">”): </w:t>
      </w:r>
    </w:p>
    <w:p w:rsidR="00801606" w:rsidRPr="008E3052" w:rsidRDefault="00801606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b/>
          <w:spacing w:val="2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>заглавия докладов  –  14, полужирный, про-писные;</w:t>
      </w:r>
    </w:p>
    <w:p w:rsidR="00801606" w:rsidRPr="008E3052" w:rsidRDefault="00801606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b/>
          <w:spacing w:val="2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 xml:space="preserve">фамилии авторов – 14, обычный; </w:t>
      </w:r>
    </w:p>
    <w:p w:rsidR="00801606" w:rsidRPr="008E3052" w:rsidRDefault="00801606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b/>
          <w:spacing w:val="2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>название организации – 12, обычный;</w:t>
      </w:r>
    </w:p>
    <w:p w:rsidR="00801606" w:rsidRPr="008E3052" w:rsidRDefault="00801606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b/>
          <w:spacing w:val="2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 xml:space="preserve">основной текст – 14, обычный; </w:t>
      </w:r>
    </w:p>
    <w:p w:rsidR="00801606" w:rsidRPr="008E3052" w:rsidRDefault="00801606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b/>
          <w:spacing w:val="2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 xml:space="preserve">абзац – 12,5 мм; </w:t>
      </w:r>
    </w:p>
    <w:p w:rsidR="00801606" w:rsidRPr="008E3052" w:rsidRDefault="00801606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b/>
          <w:spacing w:val="2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 xml:space="preserve">межстрочный интервал - одинарный; </w:t>
      </w:r>
    </w:p>
    <w:p w:rsidR="00801606" w:rsidRPr="008E3052" w:rsidRDefault="00801606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b/>
          <w:spacing w:val="2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>все поля - 3,0 см;</w:t>
      </w:r>
    </w:p>
    <w:p w:rsidR="00801606" w:rsidRPr="008E3052" w:rsidRDefault="00801606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b/>
          <w:spacing w:val="2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>таблицы располагаются в удобной для авторов форме;</w:t>
      </w:r>
    </w:p>
    <w:p w:rsidR="00801606" w:rsidRPr="008E3052" w:rsidRDefault="00801606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b/>
          <w:spacing w:val="2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>количество литературных ссылок  –  не более пяти.</w:t>
      </w:r>
    </w:p>
    <w:p w:rsidR="00801606" w:rsidRPr="008E3052" w:rsidRDefault="00801606" w:rsidP="00801606">
      <w:pPr>
        <w:pStyle w:val="ae"/>
        <w:numPr>
          <w:ilvl w:val="0"/>
          <w:numId w:val="7"/>
        </w:numPr>
        <w:autoSpaceDE w:val="0"/>
        <w:autoSpaceDN w:val="0"/>
        <w:ind w:left="0" w:firstLine="357"/>
        <w:jc w:val="both"/>
        <w:rPr>
          <w:b/>
          <w:spacing w:val="2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 xml:space="preserve">страницы не нумеруются; </w:t>
      </w:r>
    </w:p>
    <w:p w:rsidR="00FA6D81" w:rsidRPr="0038726B" w:rsidRDefault="00801606" w:rsidP="009D10DC">
      <w:pPr>
        <w:pStyle w:val="ae"/>
        <w:numPr>
          <w:ilvl w:val="0"/>
          <w:numId w:val="7"/>
        </w:numPr>
        <w:autoSpaceDE w:val="0"/>
        <w:autoSpaceDN w:val="0"/>
        <w:ind w:left="0" w:firstLine="0"/>
        <w:jc w:val="both"/>
        <w:rPr>
          <w:szCs w:val="24"/>
        </w:rPr>
      </w:pPr>
      <w:r w:rsidRPr="0038726B">
        <w:rPr>
          <w:b/>
          <w:spacing w:val="2"/>
          <w:sz w:val="24"/>
          <w:szCs w:val="24"/>
        </w:rPr>
        <w:t>рисунки и графики должны быть  черно-белые, с возможностью редактирования.</w:t>
      </w:r>
      <w:bookmarkStart w:id="0" w:name="_GoBack"/>
      <w:bookmarkEnd w:id="0"/>
    </w:p>
    <w:p w:rsidR="008E3052" w:rsidRPr="008E3052" w:rsidRDefault="008E3052" w:rsidP="008E3052">
      <w:pPr>
        <w:pBdr>
          <w:top w:val="single" w:sz="4" w:space="1" w:color="auto"/>
        </w:pBdr>
        <w:rPr>
          <w:spacing w:val="2"/>
          <w:sz w:val="24"/>
          <w:szCs w:val="24"/>
        </w:rPr>
      </w:pPr>
      <w:r w:rsidRPr="008E3052">
        <w:rPr>
          <w:spacing w:val="2"/>
          <w:sz w:val="24"/>
          <w:szCs w:val="24"/>
        </w:rPr>
        <w:lastRenderedPageBreak/>
        <w:t xml:space="preserve">УДК </w:t>
      </w:r>
      <w:r w:rsidRPr="008E3052">
        <w:rPr>
          <w:sz w:val="24"/>
          <w:szCs w:val="24"/>
        </w:rPr>
        <w:t>661</w:t>
      </w:r>
    </w:p>
    <w:p w:rsidR="008E3052" w:rsidRPr="008E3052" w:rsidRDefault="008E3052" w:rsidP="008E3052">
      <w:pPr>
        <w:pStyle w:val="2"/>
        <w:ind w:firstLine="0"/>
        <w:rPr>
          <w:sz w:val="24"/>
          <w:szCs w:val="24"/>
        </w:rPr>
      </w:pPr>
      <w:r w:rsidRPr="008E3052">
        <w:rPr>
          <w:sz w:val="24"/>
          <w:szCs w:val="24"/>
        </w:rPr>
        <w:t xml:space="preserve">А.И. Иванов, проф., д-р техн. наук </w:t>
      </w:r>
    </w:p>
    <w:p w:rsidR="008E3052" w:rsidRPr="008E3052" w:rsidRDefault="008E3052" w:rsidP="008E3052">
      <w:pPr>
        <w:jc w:val="right"/>
        <w:rPr>
          <w:spacing w:val="2"/>
          <w:sz w:val="24"/>
          <w:szCs w:val="24"/>
        </w:rPr>
      </w:pPr>
      <w:r w:rsidRPr="008E3052">
        <w:rPr>
          <w:spacing w:val="2"/>
          <w:sz w:val="24"/>
          <w:szCs w:val="24"/>
        </w:rPr>
        <w:t xml:space="preserve">                 (БГТУ, г. Минск)</w:t>
      </w:r>
    </w:p>
    <w:p w:rsidR="008E3052" w:rsidRPr="008E3052" w:rsidRDefault="008E3052" w:rsidP="008E3052">
      <w:pPr>
        <w:ind w:right="-108"/>
        <w:jc w:val="center"/>
        <w:rPr>
          <w:b/>
          <w:caps/>
          <w:spacing w:val="2"/>
          <w:sz w:val="24"/>
          <w:szCs w:val="24"/>
        </w:rPr>
      </w:pPr>
      <w:r w:rsidRPr="008E3052">
        <w:rPr>
          <w:rFonts w:ascii="TimesNewRoman" w:hAnsi="TimesNewRoman"/>
          <w:b/>
          <w:color w:val="000000"/>
          <w:sz w:val="24"/>
          <w:szCs w:val="24"/>
        </w:rPr>
        <w:t>РЕСУРСОСБЕРЕГАЮЩАЯ ТЕХНОЛОГИЯ</w:t>
      </w:r>
      <w:r w:rsidRPr="008E3052">
        <w:rPr>
          <w:rFonts w:ascii="TimesNewRoman" w:hAnsi="TimesNewRoman"/>
          <w:b/>
          <w:color w:val="000000"/>
          <w:sz w:val="24"/>
          <w:szCs w:val="24"/>
        </w:rPr>
        <w:br/>
        <w:t>ХИМИЧЕСКОГО МЕДНЕНИ</w:t>
      </w:r>
    </w:p>
    <w:p w:rsidR="008E3052" w:rsidRPr="008E3052" w:rsidRDefault="008E3052" w:rsidP="008E3052">
      <w:pPr>
        <w:ind w:firstLine="743"/>
        <w:rPr>
          <w:spacing w:val="2"/>
          <w:sz w:val="24"/>
          <w:szCs w:val="24"/>
        </w:rPr>
      </w:pPr>
    </w:p>
    <w:p w:rsidR="008E3052" w:rsidRPr="008E3052" w:rsidRDefault="008E3052" w:rsidP="008E3052">
      <w:pPr>
        <w:ind w:firstLine="743"/>
        <w:rPr>
          <w:spacing w:val="2"/>
          <w:sz w:val="24"/>
          <w:szCs w:val="24"/>
        </w:rPr>
      </w:pPr>
      <w:r w:rsidRPr="008E3052">
        <w:rPr>
          <w:spacing w:val="2"/>
          <w:sz w:val="24"/>
          <w:szCs w:val="24"/>
        </w:rPr>
        <w:t>Текст материалов доклада [1]...</w:t>
      </w:r>
    </w:p>
    <w:p w:rsidR="008E3052" w:rsidRPr="008E3052" w:rsidRDefault="008E3052" w:rsidP="008E3052">
      <w:pPr>
        <w:rPr>
          <w:spacing w:val="2"/>
          <w:sz w:val="24"/>
          <w:szCs w:val="24"/>
        </w:rPr>
      </w:pPr>
    </w:p>
    <w:p w:rsidR="008E3052" w:rsidRPr="008E3052" w:rsidRDefault="008E3052" w:rsidP="008E3052">
      <w:pPr>
        <w:jc w:val="center"/>
        <w:rPr>
          <w:spacing w:val="2"/>
          <w:sz w:val="24"/>
          <w:szCs w:val="24"/>
        </w:rPr>
      </w:pPr>
      <w:r w:rsidRPr="008E3052">
        <w:rPr>
          <w:spacing w:val="2"/>
          <w:sz w:val="24"/>
          <w:szCs w:val="24"/>
        </w:rPr>
        <w:t>ЛИТЕРАТУРА</w:t>
      </w:r>
    </w:p>
    <w:p w:rsidR="008E3052" w:rsidRDefault="008E3052" w:rsidP="008E3052">
      <w:pPr>
        <w:pBdr>
          <w:bottom w:val="single" w:sz="4" w:space="1" w:color="auto"/>
        </w:pBdr>
      </w:pPr>
      <w:r w:rsidRPr="008E3052">
        <w:rPr>
          <w:spacing w:val="2"/>
          <w:sz w:val="24"/>
          <w:szCs w:val="24"/>
        </w:rPr>
        <w:t xml:space="preserve">1 Петров, А.П. </w:t>
      </w:r>
      <w:r w:rsidRPr="008E3052">
        <w:rPr>
          <w:color w:val="000000"/>
          <w:sz w:val="24"/>
          <w:szCs w:val="24"/>
        </w:rPr>
        <w:t>Химические покрытия в машиностроении / А.П. Петров. М.: Наука, 2014</w:t>
      </w:r>
      <w:r w:rsidRPr="008E3052">
        <w:rPr>
          <w:rFonts w:ascii="TimesNewRoman" w:hAnsi="TimesNewRoman"/>
          <w:color w:val="000000"/>
          <w:sz w:val="24"/>
          <w:szCs w:val="24"/>
        </w:rPr>
        <w:t>.</w:t>
      </w:r>
    </w:p>
    <w:p w:rsidR="00783755" w:rsidRPr="008E3052" w:rsidRDefault="00783755" w:rsidP="00783755">
      <w:pPr>
        <w:rPr>
          <w:sz w:val="24"/>
          <w:szCs w:val="24"/>
        </w:rPr>
      </w:pPr>
    </w:p>
    <w:p w:rsidR="002B0C3C" w:rsidRPr="008E3052" w:rsidRDefault="002B0C3C" w:rsidP="00826338">
      <w:pPr>
        <w:pStyle w:val="21"/>
        <w:ind w:firstLine="0"/>
        <w:rPr>
          <w:i/>
          <w:szCs w:val="24"/>
        </w:rPr>
      </w:pPr>
    </w:p>
    <w:p w:rsidR="00826338" w:rsidRPr="008E3052" w:rsidRDefault="00826338" w:rsidP="00826338">
      <w:pPr>
        <w:pStyle w:val="21"/>
        <w:ind w:firstLine="0"/>
        <w:rPr>
          <w:i/>
          <w:szCs w:val="24"/>
        </w:rPr>
      </w:pPr>
      <w:r w:rsidRPr="008E3052">
        <w:rPr>
          <w:i/>
          <w:szCs w:val="24"/>
        </w:rPr>
        <w:t xml:space="preserve">Оргкомитет будет благодарен Вам за распространение данной информации среди коллег, заинтересованных принять участие в работе </w:t>
      </w:r>
      <w:r w:rsidR="002B0C3C" w:rsidRPr="008E3052">
        <w:rPr>
          <w:i/>
          <w:szCs w:val="24"/>
        </w:rPr>
        <w:t>конференции</w:t>
      </w:r>
      <w:r w:rsidRPr="008E3052">
        <w:rPr>
          <w:i/>
          <w:szCs w:val="24"/>
        </w:rPr>
        <w:t>.</w:t>
      </w:r>
    </w:p>
    <w:p w:rsidR="002B0C3C" w:rsidRPr="008E3052" w:rsidRDefault="002B0C3C" w:rsidP="00826338">
      <w:pPr>
        <w:pStyle w:val="21"/>
        <w:ind w:firstLine="284"/>
        <w:rPr>
          <w:szCs w:val="24"/>
        </w:rPr>
      </w:pPr>
    </w:p>
    <w:p w:rsidR="00E70B13" w:rsidRDefault="002B0C3C" w:rsidP="00826338">
      <w:pPr>
        <w:ind w:firstLine="284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E3052">
        <w:rPr>
          <w:rFonts w:ascii="TimesNewRoman" w:hAnsi="TimesNewRoman"/>
          <w:color w:val="000000"/>
          <w:sz w:val="24"/>
          <w:szCs w:val="24"/>
        </w:rPr>
        <w:t>Организационный взно</w:t>
      </w:r>
      <w:r w:rsidR="00916ED3">
        <w:rPr>
          <w:rFonts w:ascii="TimesNewRoman" w:hAnsi="TimesNewRoman"/>
          <w:color w:val="000000"/>
          <w:sz w:val="24"/>
          <w:szCs w:val="24"/>
        </w:rPr>
        <w:t>с за один доклад</w:t>
      </w:r>
      <w:r w:rsidR="00916ED3" w:rsidRPr="00916ED3">
        <w:rPr>
          <w:color w:val="000000"/>
          <w:sz w:val="24"/>
          <w:szCs w:val="24"/>
        </w:rPr>
        <w:t xml:space="preserve">: </w:t>
      </w:r>
      <w:r w:rsidR="002957E7" w:rsidRPr="00916ED3">
        <w:rPr>
          <w:bCs/>
          <w:color w:val="000000"/>
          <w:sz w:val="24"/>
          <w:szCs w:val="24"/>
        </w:rPr>
        <w:t>35</w:t>
      </w:r>
      <w:r w:rsidR="00916ED3">
        <w:rPr>
          <w:bCs/>
          <w:color w:val="000000"/>
          <w:sz w:val="24"/>
          <w:szCs w:val="24"/>
        </w:rPr>
        <w:t>,0</w:t>
      </w:r>
      <w:r w:rsidRPr="00916ED3">
        <w:rPr>
          <w:bCs/>
          <w:color w:val="000000"/>
          <w:sz w:val="24"/>
          <w:szCs w:val="24"/>
        </w:rPr>
        <w:t xml:space="preserve"> </w:t>
      </w:r>
      <w:r w:rsidRPr="00916ED3">
        <w:rPr>
          <w:color w:val="000000"/>
          <w:sz w:val="24"/>
          <w:szCs w:val="24"/>
        </w:rPr>
        <w:t>бел</w:t>
      </w:r>
      <w:r w:rsidRPr="00916ED3">
        <w:rPr>
          <w:bCs/>
          <w:color w:val="000000"/>
          <w:sz w:val="24"/>
          <w:szCs w:val="24"/>
        </w:rPr>
        <w:t xml:space="preserve">. </w:t>
      </w:r>
      <w:r w:rsidRPr="00916ED3">
        <w:rPr>
          <w:color w:val="000000"/>
          <w:sz w:val="24"/>
          <w:szCs w:val="24"/>
        </w:rPr>
        <w:t>руб</w:t>
      </w:r>
      <w:r w:rsidRPr="00916ED3">
        <w:rPr>
          <w:bCs/>
          <w:color w:val="000000"/>
          <w:sz w:val="24"/>
          <w:szCs w:val="24"/>
        </w:rPr>
        <w:t>.</w:t>
      </w:r>
      <w:r w:rsidRPr="008E3052">
        <w:rPr>
          <w:rFonts w:ascii="TimesNewRoman" w:hAnsi="TimesNewRoman"/>
          <w:b/>
          <w:bCs/>
          <w:color w:val="000000"/>
          <w:sz w:val="24"/>
          <w:szCs w:val="24"/>
        </w:rPr>
        <w:t xml:space="preserve"> </w:t>
      </w:r>
    </w:p>
    <w:p w:rsidR="00916ED3" w:rsidRPr="00916ED3" w:rsidRDefault="00916ED3" w:rsidP="00916ED3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916ED3">
        <w:rPr>
          <w:color w:val="000000"/>
          <w:sz w:val="24"/>
          <w:szCs w:val="24"/>
        </w:rPr>
        <w:t>а заочное участие (один доклад) — 20,0 бел. руб.</w:t>
      </w:r>
    </w:p>
    <w:p w:rsidR="00916ED3" w:rsidRPr="00916ED3" w:rsidRDefault="00916ED3" w:rsidP="00916ED3">
      <w:pPr>
        <w:ind w:firstLine="284"/>
        <w:jc w:val="both"/>
        <w:rPr>
          <w:color w:val="000000"/>
          <w:sz w:val="24"/>
          <w:szCs w:val="24"/>
        </w:rPr>
      </w:pPr>
    </w:p>
    <w:p w:rsidR="00916ED3" w:rsidRPr="00916ED3" w:rsidRDefault="00916ED3" w:rsidP="00916ED3">
      <w:pPr>
        <w:ind w:left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6349</wp:posOffset>
                </wp:positionV>
                <wp:extent cx="9525" cy="1533525"/>
                <wp:effectExtent l="57150" t="19050" r="66675" b="857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AD6BA" id="Прямая соединительная линия 5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.5pt" to="17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916ED3">
        <w:rPr>
          <w:color w:val="000000"/>
          <w:sz w:val="24"/>
          <w:szCs w:val="24"/>
        </w:rPr>
        <w:t>Банковские реквизиты:</w:t>
      </w:r>
      <w:r>
        <w:rPr>
          <w:color w:val="000000"/>
          <w:sz w:val="24"/>
          <w:szCs w:val="24"/>
        </w:rPr>
        <w:t xml:space="preserve"> </w:t>
      </w:r>
      <w:r w:rsidRPr="00916ED3">
        <w:rPr>
          <w:color w:val="000000"/>
          <w:sz w:val="24"/>
          <w:szCs w:val="24"/>
        </w:rPr>
        <w:t>Учреждение образования «Белорусский государственный технологический университет»</w:t>
      </w:r>
    </w:p>
    <w:p w:rsidR="00916ED3" w:rsidRPr="00916ED3" w:rsidRDefault="00916ED3" w:rsidP="00916ED3">
      <w:pPr>
        <w:ind w:left="567"/>
        <w:jc w:val="both"/>
        <w:rPr>
          <w:color w:val="000000"/>
          <w:sz w:val="24"/>
          <w:szCs w:val="24"/>
        </w:rPr>
      </w:pPr>
      <w:r w:rsidRPr="00916ED3">
        <w:rPr>
          <w:color w:val="000000"/>
          <w:sz w:val="24"/>
          <w:szCs w:val="24"/>
        </w:rPr>
        <w:t>Адрес: 220050, г. Минск, ул. Свердлова, 13-а.</w:t>
      </w:r>
    </w:p>
    <w:p w:rsidR="00916ED3" w:rsidRPr="00916ED3" w:rsidRDefault="00916ED3" w:rsidP="00916ED3">
      <w:pPr>
        <w:ind w:left="567"/>
        <w:jc w:val="both"/>
        <w:rPr>
          <w:color w:val="000000"/>
          <w:sz w:val="24"/>
          <w:szCs w:val="24"/>
        </w:rPr>
      </w:pPr>
      <w:r w:rsidRPr="00916ED3">
        <w:rPr>
          <w:color w:val="000000"/>
          <w:sz w:val="24"/>
          <w:szCs w:val="24"/>
        </w:rPr>
        <w:t>УНП 100354659 в ИМНС Ленинского района</w:t>
      </w:r>
      <w:r>
        <w:rPr>
          <w:color w:val="000000"/>
          <w:sz w:val="24"/>
          <w:szCs w:val="24"/>
        </w:rPr>
        <w:t xml:space="preserve"> </w:t>
      </w:r>
      <w:r w:rsidRPr="00916ED3">
        <w:rPr>
          <w:color w:val="000000"/>
          <w:sz w:val="24"/>
          <w:szCs w:val="24"/>
        </w:rPr>
        <w:t>г.Минска.</w:t>
      </w:r>
    </w:p>
    <w:p w:rsidR="00916ED3" w:rsidRPr="00916ED3" w:rsidRDefault="00916ED3" w:rsidP="00916ED3">
      <w:pPr>
        <w:ind w:left="567"/>
        <w:jc w:val="both"/>
        <w:rPr>
          <w:color w:val="000000"/>
          <w:sz w:val="24"/>
          <w:szCs w:val="24"/>
        </w:rPr>
      </w:pPr>
      <w:r w:rsidRPr="00916ED3">
        <w:rPr>
          <w:color w:val="000000"/>
          <w:sz w:val="24"/>
          <w:szCs w:val="24"/>
        </w:rPr>
        <w:t>ОКПО 02071837 Р/счет  BY11 АКВВ36329000009985100000</w:t>
      </w:r>
    </w:p>
    <w:p w:rsidR="00916ED3" w:rsidRPr="00916ED3" w:rsidRDefault="00916ED3" w:rsidP="00916ED3">
      <w:pPr>
        <w:ind w:left="567"/>
        <w:jc w:val="both"/>
        <w:rPr>
          <w:color w:val="000000"/>
          <w:sz w:val="24"/>
          <w:szCs w:val="24"/>
        </w:rPr>
      </w:pPr>
      <w:r w:rsidRPr="00916ED3">
        <w:rPr>
          <w:color w:val="000000"/>
          <w:sz w:val="24"/>
          <w:szCs w:val="24"/>
        </w:rPr>
        <w:t>в филиале 510 ОАО «АСБ Беларусбанк», г. Минск.</w:t>
      </w:r>
    </w:p>
    <w:p w:rsidR="00916ED3" w:rsidRPr="00916ED3" w:rsidRDefault="00916ED3" w:rsidP="00916ED3">
      <w:pPr>
        <w:ind w:left="567"/>
        <w:jc w:val="both"/>
        <w:rPr>
          <w:color w:val="000000"/>
          <w:sz w:val="24"/>
          <w:szCs w:val="24"/>
          <w:lang w:val="en-US"/>
        </w:rPr>
      </w:pPr>
      <w:r w:rsidRPr="00916ED3">
        <w:rPr>
          <w:color w:val="000000"/>
          <w:sz w:val="24"/>
          <w:szCs w:val="24"/>
          <w:lang w:val="en-US"/>
        </w:rPr>
        <w:t>BIC SWIFT AK BB BY21510.</w:t>
      </w:r>
    </w:p>
    <w:p w:rsidR="00916ED3" w:rsidRPr="00916ED3" w:rsidRDefault="00916ED3" w:rsidP="00916ED3">
      <w:pPr>
        <w:ind w:left="567"/>
        <w:jc w:val="both"/>
        <w:rPr>
          <w:color w:val="000000"/>
          <w:sz w:val="24"/>
          <w:szCs w:val="24"/>
        </w:rPr>
      </w:pPr>
      <w:r w:rsidRPr="00916ED3">
        <w:rPr>
          <w:color w:val="000000"/>
          <w:sz w:val="24"/>
          <w:szCs w:val="24"/>
        </w:rPr>
        <w:t>220029, г. Минск, ул. Куйбышева, 18</w:t>
      </w:r>
    </w:p>
    <w:p w:rsidR="00916ED3" w:rsidRDefault="00916ED3" w:rsidP="00916ED3">
      <w:pPr>
        <w:ind w:left="567"/>
        <w:jc w:val="both"/>
        <w:rPr>
          <w:color w:val="000000"/>
          <w:sz w:val="24"/>
          <w:szCs w:val="24"/>
        </w:rPr>
      </w:pPr>
      <w:r w:rsidRPr="00916ED3">
        <w:rPr>
          <w:color w:val="000000"/>
          <w:sz w:val="24"/>
          <w:szCs w:val="24"/>
        </w:rPr>
        <w:t>с указанием</w:t>
      </w:r>
      <w:r>
        <w:rPr>
          <w:color w:val="000000"/>
          <w:sz w:val="24"/>
          <w:szCs w:val="24"/>
        </w:rPr>
        <w:t xml:space="preserve"> </w:t>
      </w:r>
      <w:r w:rsidRPr="00916ED3">
        <w:rPr>
          <w:color w:val="000000"/>
          <w:sz w:val="24"/>
          <w:szCs w:val="24"/>
        </w:rPr>
        <w:t>«За участие в конференции, ФИО».</w:t>
      </w:r>
    </w:p>
    <w:p w:rsidR="00916ED3" w:rsidRPr="00916ED3" w:rsidRDefault="00916ED3" w:rsidP="00916ED3">
      <w:pPr>
        <w:jc w:val="both"/>
        <w:rPr>
          <w:color w:val="000000"/>
          <w:sz w:val="24"/>
          <w:szCs w:val="24"/>
        </w:rPr>
      </w:pPr>
    </w:p>
    <w:p w:rsidR="00E70B13" w:rsidRPr="004F40CA" w:rsidRDefault="002B0C3C" w:rsidP="00826338">
      <w:pPr>
        <w:ind w:firstLine="284"/>
        <w:jc w:val="both"/>
        <w:rPr>
          <w:rFonts w:ascii="TimesNewRoman" w:hAnsi="TimesNewRoman"/>
          <w:color w:val="000000"/>
          <w:sz w:val="24"/>
          <w:szCs w:val="24"/>
        </w:rPr>
      </w:pPr>
      <w:r w:rsidRPr="004F40CA">
        <w:rPr>
          <w:rFonts w:ascii="TimesNewRoman" w:hAnsi="TimesNewRoman"/>
          <w:color w:val="000000"/>
          <w:sz w:val="24"/>
          <w:szCs w:val="24"/>
        </w:rPr>
        <w:t>Копия платежного поручения предъявляется</w:t>
      </w:r>
      <w:r w:rsidR="00E70B13" w:rsidRPr="004F40C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4F40CA">
        <w:rPr>
          <w:rFonts w:ascii="TimesNewRoman" w:hAnsi="TimesNewRoman"/>
          <w:color w:val="000000"/>
          <w:sz w:val="24"/>
          <w:szCs w:val="24"/>
        </w:rPr>
        <w:t>при регистрации.</w:t>
      </w:r>
    </w:p>
    <w:p w:rsidR="002B0C3C" w:rsidRPr="004F40CA" w:rsidRDefault="002957E7" w:rsidP="00826338">
      <w:pPr>
        <w:ind w:firstLine="284"/>
        <w:jc w:val="both"/>
        <w:rPr>
          <w:rFonts w:ascii="TimesNewRoman" w:hAnsi="TimesNewRoman"/>
          <w:color w:val="000000"/>
          <w:sz w:val="24"/>
          <w:szCs w:val="24"/>
        </w:rPr>
      </w:pPr>
      <w:r w:rsidRPr="004F40CA">
        <w:rPr>
          <w:rFonts w:ascii="TimesNewRoman" w:hAnsi="TimesNewRoman"/>
          <w:color w:val="000000"/>
          <w:sz w:val="24"/>
          <w:szCs w:val="24"/>
        </w:rPr>
        <w:t>Возможна оплата в день регистрации</w:t>
      </w:r>
    </w:p>
    <w:p w:rsidR="00783755" w:rsidRPr="004F40CA" w:rsidRDefault="00783755" w:rsidP="00826338">
      <w:pPr>
        <w:ind w:firstLine="284"/>
        <w:jc w:val="both"/>
        <w:rPr>
          <w:spacing w:val="2"/>
          <w:sz w:val="24"/>
          <w:szCs w:val="24"/>
        </w:rPr>
      </w:pPr>
      <w:r w:rsidRPr="004F40CA">
        <w:rPr>
          <w:spacing w:val="2"/>
          <w:sz w:val="24"/>
          <w:szCs w:val="24"/>
        </w:rPr>
        <w:t xml:space="preserve">Для иностранных участников </w:t>
      </w:r>
      <w:r w:rsidR="00916ED3" w:rsidRPr="004F40CA">
        <w:rPr>
          <w:spacing w:val="2"/>
          <w:sz w:val="24"/>
          <w:szCs w:val="24"/>
        </w:rPr>
        <w:t xml:space="preserve">возможна </w:t>
      </w:r>
      <w:r w:rsidRPr="004F40CA">
        <w:rPr>
          <w:spacing w:val="2"/>
          <w:sz w:val="24"/>
          <w:szCs w:val="24"/>
        </w:rPr>
        <w:t>оплата в день регистрации на конференции</w:t>
      </w:r>
    </w:p>
    <w:p w:rsidR="00663D48" w:rsidRPr="00220C07" w:rsidRDefault="00E70B13" w:rsidP="00826338">
      <w:pPr>
        <w:pStyle w:val="30"/>
        <w:spacing w:line="240" w:lineRule="auto"/>
        <w:ind w:firstLine="284"/>
        <w:rPr>
          <w:i/>
          <w:sz w:val="20"/>
        </w:rPr>
      </w:pPr>
      <w:r w:rsidRPr="004F40CA">
        <w:rPr>
          <w:rFonts w:ascii="TimesNewRoman" w:hAnsi="TimesNewRoman"/>
          <w:color w:val="000000"/>
          <w:sz w:val="24"/>
          <w:szCs w:val="24"/>
        </w:rPr>
        <w:t>Сборник материалов конференции будет издан к началу работы конференции</w:t>
      </w:r>
      <w:r w:rsidRPr="004F40CA">
        <w:rPr>
          <w:rFonts w:ascii="TimesNewRoman" w:hAnsi="TimesNewRoman"/>
          <w:i/>
          <w:iCs/>
          <w:color w:val="000000"/>
          <w:sz w:val="24"/>
          <w:szCs w:val="24"/>
        </w:rPr>
        <w:t>.</w:t>
      </w:r>
    </w:p>
    <w:p w:rsidR="00783755" w:rsidRPr="008E3052" w:rsidRDefault="00E108AD" w:rsidP="00783755">
      <w:pPr>
        <w:pStyle w:val="5"/>
        <w:outlineLvl w:val="4"/>
        <w:rPr>
          <w:szCs w:val="24"/>
        </w:rPr>
      </w:pPr>
      <w:r w:rsidRPr="008E3052">
        <w:rPr>
          <w:szCs w:val="24"/>
        </w:rPr>
        <w:lastRenderedPageBreak/>
        <w:t>Представление материалов</w:t>
      </w:r>
    </w:p>
    <w:p w:rsidR="00122B9D" w:rsidRPr="008E3052" w:rsidRDefault="00783755" w:rsidP="00783755">
      <w:pPr>
        <w:ind w:firstLine="426"/>
        <w:jc w:val="both"/>
        <w:rPr>
          <w:sz w:val="24"/>
          <w:szCs w:val="24"/>
        </w:rPr>
      </w:pPr>
      <w:r w:rsidRPr="008E3052">
        <w:rPr>
          <w:sz w:val="24"/>
          <w:szCs w:val="24"/>
        </w:rPr>
        <w:t xml:space="preserve">Для участия в </w:t>
      </w:r>
      <w:r w:rsidR="00E70B13" w:rsidRPr="008E3052">
        <w:rPr>
          <w:sz w:val="24"/>
          <w:szCs w:val="24"/>
        </w:rPr>
        <w:t>конференции</w:t>
      </w:r>
      <w:r w:rsidRPr="008E3052">
        <w:rPr>
          <w:sz w:val="24"/>
          <w:szCs w:val="24"/>
        </w:rPr>
        <w:t xml:space="preserve"> </w:t>
      </w:r>
      <w:r w:rsidR="00122B9D" w:rsidRPr="008E3052">
        <w:rPr>
          <w:sz w:val="24"/>
          <w:szCs w:val="24"/>
        </w:rPr>
        <w:t xml:space="preserve">необходимо </w:t>
      </w:r>
      <w:r w:rsidR="00E70B13" w:rsidRPr="008E3052">
        <w:rPr>
          <w:b/>
          <w:sz w:val="24"/>
          <w:szCs w:val="24"/>
        </w:rPr>
        <w:t xml:space="preserve">до </w:t>
      </w:r>
      <w:r w:rsidR="000D7FB2" w:rsidRPr="008E3052">
        <w:rPr>
          <w:b/>
          <w:color w:val="FF0000"/>
          <w:sz w:val="24"/>
          <w:szCs w:val="24"/>
          <w:u w:val="single"/>
        </w:rPr>
        <w:t>1</w:t>
      </w:r>
      <w:r w:rsidR="00916ED3" w:rsidRPr="00916ED3">
        <w:rPr>
          <w:b/>
          <w:color w:val="FF0000"/>
          <w:sz w:val="24"/>
          <w:szCs w:val="24"/>
          <w:u w:val="single"/>
        </w:rPr>
        <w:t>0</w:t>
      </w:r>
      <w:r w:rsidR="00E70B13" w:rsidRPr="008E3052">
        <w:rPr>
          <w:b/>
          <w:color w:val="FF0000"/>
          <w:sz w:val="24"/>
          <w:szCs w:val="24"/>
          <w:u w:val="single"/>
        </w:rPr>
        <w:t>.</w:t>
      </w:r>
      <w:r w:rsidR="000D7FB2" w:rsidRPr="008E3052">
        <w:rPr>
          <w:b/>
          <w:color w:val="FF0000"/>
          <w:sz w:val="24"/>
          <w:szCs w:val="24"/>
          <w:u w:val="single"/>
        </w:rPr>
        <w:t>11</w:t>
      </w:r>
      <w:r w:rsidR="00E70B13" w:rsidRPr="008E3052">
        <w:rPr>
          <w:b/>
          <w:color w:val="FF0000"/>
          <w:sz w:val="24"/>
          <w:szCs w:val="24"/>
          <w:u w:val="single"/>
        </w:rPr>
        <w:t>.201</w:t>
      </w:r>
      <w:r w:rsidR="002957E7">
        <w:rPr>
          <w:b/>
          <w:color w:val="FF0000"/>
          <w:sz w:val="24"/>
          <w:szCs w:val="24"/>
          <w:u w:val="single"/>
        </w:rPr>
        <w:t>7</w:t>
      </w:r>
      <w:r w:rsidR="00916ED3">
        <w:rPr>
          <w:b/>
          <w:color w:val="FF0000"/>
          <w:sz w:val="24"/>
          <w:szCs w:val="24"/>
          <w:u w:val="single"/>
        </w:rPr>
        <w:t xml:space="preserve"> </w:t>
      </w:r>
      <w:r w:rsidR="00916ED3" w:rsidRPr="00916ED3">
        <w:rPr>
          <w:sz w:val="24"/>
          <w:szCs w:val="24"/>
        </w:rPr>
        <w:t>заполнить онлайн-форму на сайте конференции (mete.belstu.by) либо выслать по электронной почте (</w:t>
      </w:r>
      <w:hyperlink r:id="rId10" w:history="1">
        <w:r w:rsidR="00916ED3" w:rsidRPr="00916ED3">
          <w:rPr>
            <w:sz w:val="24"/>
            <w:szCs w:val="24"/>
          </w:rPr>
          <w:t>mete@belstu.by</w:t>
        </w:r>
      </w:hyperlink>
      <w:r w:rsidR="00916ED3">
        <w:rPr>
          <w:sz w:val="24"/>
          <w:szCs w:val="24"/>
        </w:rPr>
        <w:t>)</w:t>
      </w:r>
      <w:r w:rsidR="00122B9D" w:rsidRPr="008E3052">
        <w:rPr>
          <w:sz w:val="24"/>
          <w:szCs w:val="24"/>
        </w:rPr>
        <w:t xml:space="preserve">: </w:t>
      </w:r>
    </w:p>
    <w:p w:rsidR="00122B9D" w:rsidRPr="008E3052" w:rsidRDefault="00122B9D" w:rsidP="00783755">
      <w:pPr>
        <w:ind w:firstLine="426"/>
        <w:jc w:val="both"/>
        <w:rPr>
          <w:b/>
          <w:sz w:val="24"/>
          <w:szCs w:val="24"/>
        </w:rPr>
      </w:pPr>
      <w:r w:rsidRPr="008E3052">
        <w:rPr>
          <w:sz w:val="24"/>
          <w:szCs w:val="24"/>
        </w:rPr>
        <w:noBreakHyphen/>
        <w:t xml:space="preserve"> </w:t>
      </w:r>
      <w:r w:rsidR="00E108AD" w:rsidRPr="008E3052">
        <w:rPr>
          <w:sz w:val="24"/>
          <w:szCs w:val="24"/>
        </w:rPr>
        <w:t xml:space="preserve">заявку </w:t>
      </w:r>
      <w:r w:rsidR="00916ED3">
        <w:rPr>
          <w:sz w:val="24"/>
          <w:szCs w:val="24"/>
        </w:rPr>
        <w:t>на</w:t>
      </w:r>
      <w:r w:rsidR="00AB17B6" w:rsidRPr="008E3052">
        <w:rPr>
          <w:sz w:val="24"/>
          <w:szCs w:val="24"/>
        </w:rPr>
        <w:t xml:space="preserve"> </w:t>
      </w:r>
      <w:r w:rsidR="00E108AD" w:rsidRPr="008E3052">
        <w:rPr>
          <w:sz w:val="24"/>
          <w:szCs w:val="24"/>
        </w:rPr>
        <w:t>участие</w:t>
      </w:r>
      <w:r w:rsidRPr="008E3052">
        <w:rPr>
          <w:b/>
          <w:sz w:val="24"/>
          <w:szCs w:val="24"/>
        </w:rPr>
        <w:t>;</w:t>
      </w:r>
    </w:p>
    <w:p w:rsidR="00E108AD" w:rsidRDefault="00122B9D" w:rsidP="00916ED3">
      <w:pPr>
        <w:ind w:firstLine="426"/>
        <w:jc w:val="both"/>
        <w:rPr>
          <w:spacing w:val="2"/>
          <w:sz w:val="24"/>
          <w:szCs w:val="24"/>
        </w:rPr>
      </w:pPr>
      <w:r w:rsidRPr="008E3052">
        <w:rPr>
          <w:b/>
          <w:sz w:val="24"/>
          <w:szCs w:val="24"/>
        </w:rPr>
        <w:noBreakHyphen/>
        <w:t xml:space="preserve"> </w:t>
      </w:r>
      <w:r w:rsidR="00E108AD" w:rsidRPr="008E3052">
        <w:rPr>
          <w:sz w:val="24"/>
          <w:szCs w:val="24"/>
        </w:rPr>
        <w:t>материалы доклада</w:t>
      </w:r>
      <w:r w:rsidRPr="008E3052">
        <w:rPr>
          <w:spacing w:val="2"/>
          <w:sz w:val="24"/>
          <w:szCs w:val="24"/>
        </w:rPr>
        <w:t>.</w:t>
      </w:r>
    </w:p>
    <w:p w:rsidR="00916ED3" w:rsidRPr="00916ED3" w:rsidRDefault="00916ED3" w:rsidP="00916ED3">
      <w:pPr>
        <w:ind w:firstLine="426"/>
        <w:jc w:val="both"/>
        <w:rPr>
          <w:sz w:val="24"/>
          <w:szCs w:val="24"/>
        </w:rPr>
      </w:pPr>
    </w:p>
    <w:p w:rsidR="00C710DE" w:rsidRPr="008E3052" w:rsidRDefault="00C710DE" w:rsidP="002334F9">
      <w:pPr>
        <w:ind w:firstLine="426"/>
        <w:jc w:val="center"/>
        <w:rPr>
          <w:b/>
          <w:spacing w:val="2"/>
          <w:sz w:val="24"/>
          <w:szCs w:val="24"/>
          <w:u w:val="double"/>
        </w:rPr>
      </w:pPr>
      <w:r w:rsidRPr="008E3052">
        <w:rPr>
          <w:b/>
          <w:spacing w:val="2"/>
          <w:sz w:val="24"/>
          <w:szCs w:val="24"/>
          <w:u w:val="double"/>
        </w:rPr>
        <w:t>Адрес оргкомитета</w:t>
      </w:r>
    </w:p>
    <w:p w:rsidR="00220C07" w:rsidRPr="008A40E3" w:rsidRDefault="00220C07" w:rsidP="00220C07">
      <w:pPr>
        <w:shd w:val="clear" w:color="auto" w:fill="FFFFFF"/>
        <w:rPr>
          <w:color w:val="000000" w:themeColor="text1"/>
        </w:rPr>
      </w:pPr>
      <w:r w:rsidRPr="008A40E3">
        <w:rPr>
          <w:color w:val="000000" w:themeColor="text1"/>
        </w:rPr>
        <w:t>Кафедра химии, технологии электрохимических производств и материалов электронной техники УО «БГТУ»</w:t>
      </w:r>
    </w:p>
    <w:p w:rsidR="00220C07" w:rsidRPr="008A40E3" w:rsidRDefault="00220C07" w:rsidP="00220C07">
      <w:pPr>
        <w:shd w:val="clear" w:color="auto" w:fill="FFFFFF"/>
        <w:rPr>
          <w:color w:val="000000" w:themeColor="text1"/>
        </w:rPr>
      </w:pPr>
      <w:r w:rsidRPr="008A40E3">
        <w:rPr>
          <w:color w:val="000000" w:themeColor="text1"/>
        </w:rPr>
        <w:t>220050, Республика Беларусь,  г. Минск,  ул. Свердлова, 13-а</w:t>
      </w:r>
    </w:p>
    <w:p w:rsidR="00220C07" w:rsidRPr="008A40E3" w:rsidRDefault="00220C07" w:rsidP="00220C07">
      <w:pPr>
        <w:shd w:val="clear" w:color="auto" w:fill="FFFFFF"/>
        <w:rPr>
          <w:color w:val="000000" w:themeColor="text1"/>
        </w:rPr>
      </w:pPr>
      <w:r w:rsidRPr="008A40E3">
        <w:rPr>
          <w:color w:val="000000" w:themeColor="text1"/>
        </w:rPr>
        <w:t>тел./факс     (+375 17) 327 31 50; (+375 17) 327 89 44 (Сектор информационного и выставочного обеспечения научной деятельности БГТУ)</w:t>
      </w:r>
    </w:p>
    <w:p w:rsidR="00220C07" w:rsidRPr="008A40E3" w:rsidRDefault="00220C07" w:rsidP="00220C07">
      <w:pPr>
        <w:shd w:val="clear" w:color="auto" w:fill="FFFFFF"/>
        <w:outlineLvl w:val="3"/>
        <w:rPr>
          <w:color w:val="000000" w:themeColor="text1"/>
        </w:rPr>
      </w:pPr>
      <w:r w:rsidRPr="008A40E3">
        <w:rPr>
          <w:color w:val="000000" w:themeColor="text1"/>
        </w:rPr>
        <w:t>E-mail:        </w:t>
      </w:r>
      <w:hyperlink r:id="rId11" w:history="1">
        <w:r w:rsidR="004F40CA" w:rsidRPr="004F40CA">
          <w:rPr>
            <w:rStyle w:val="a4"/>
            <w:color w:val="000000" w:themeColor="text1"/>
            <w:lang w:val="en-US"/>
          </w:rPr>
          <w:t>mete</w:t>
        </w:r>
        <w:r w:rsidR="004F40CA" w:rsidRPr="004F40CA">
          <w:rPr>
            <w:rStyle w:val="a4"/>
            <w:color w:val="000000" w:themeColor="text1"/>
          </w:rPr>
          <w:t>@belstu.by</w:t>
        </w:r>
      </w:hyperlink>
    </w:p>
    <w:p w:rsidR="00220C07" w:rsidRPr="008A40E3" w:rsidRDefault="00220C07" w:rsidP="00220C07">
      <w:pPr>
        <w:shd w:val="clear" w:color="auto" w:fill="FFFFFF"/>
        <w:rPr>
          <w:color w:val="000000" w:themeColor="text1"/>
        </w:rPr>
      </w:pPr>
      <w:r w:rsidRPr="008A40E3">
        <w:rPr>
          <w:color w:val="000000" w:themeColor="text1"/>
        </w:rPr>
        <w:t> </w:t>
      </w:r>
    </w:p>
    <w:p w:rsidR="00220C07" w:rsidRPr="008A40E3" w:rsidRDefault="00220C07" w:rsidP="00220C07">
      <w:pPr>
        <w:shd w:val="clear" w:color="auto" w:fill="FFFFFF"/>
        <w:outlineLvl w:val="3"/>
        <w:rPr>
          <w:color w:val="000000" w:themeColor="text1"/>
        </w:rPr>
      </w:pPr>
      <w:r w:rsidRPr="008A40E3">
        <w:rPr>
          <w:color w:val="000000" w:themeColor="text1"/>
        </w:rPr>
        <w:t>Контактные данные локального оргкомитета:</w:t>
      </w:r>
    </w:p>
    <w:p w:rsidR="00220C07" w:rsidRPr="008A40E3" w:rsidRDefault="00220C07" w:rsidP="00220C07">
      <w:pPr>
        <w:shd w:val="clear" w:color="auto" w:fill="FFFFFF"/>
        <w:ind w:left="142"/>
        <w:rPr>
          <w:color w:val="000000" w:themeColor="text1"/>
        </w:rPr>
      </w:pPr>
      <w:r w:rsidRPr="008A40E3">
        <w:rPr>
          <w:color w:val="000000" w:themeColor="text1"/>
        </w:rPr>
        <w:t>Ответственный за организационный комитет:</w:t>
      </w:r>
    </w:p>
    <w:p w:rsidR="00220C07" w:rsidRPr="008A40E3" w:rsidRDefault="00220C07" w:rsidP="00220C07">
      <w:pPr>
        <w:shd w:val="clear" w:color="auto" w:fill="FFFFFF"/>
        <w:ind w:left="142"/>
        <w:rPr>
          <w:color w:val="000000" w:themeColor="text1"/>
        </w:rPr>
      </w:pPr>
      <w:r w:rsidRPr="008A40E3">
        <w:rPr>
          <w:color w:val="000000" w:themeColor="text1"/>
        </w:rPr>
        <w:t>Черник Александр Александрович: (+375 25) 967 51 48, alexachernik@belstu.by</w:t>
      </w:r>
    </w:p>
    <w:p w:rsidR="00220C07" w:rsidRPr="008A40E3" w:rsidRDefault="00220C07" w:rsidP="00220C07">
      <w:pPr>
        <w:shd w:val="clear" w:color="auto" w:fill="FFFFFF"/>
        <w:ind w:left="142"/>
        <w:rPr>
          <w:color w:val="000000" w:themeColor="text1"/>
        </w:rPr>
      </w:pPr>
      <w:r w:rsidRPr="008A40E3">
        <w:rPr>
          <w:color w:val="000000" w:themeColor="text1"/>
        </w:rPr>
        <w:t>Ответственный секретарь:</w:t>
      </w:r>
    </w:p>
    <w:p w:rsidR="00220C07" w:rsidRPr="008A40E3" w:rsidRDefault="00220C07" w:rsidP="00220C07">
      <w:pPr>
        <w:shd w:val="clear" w:color="auto" w:fill="FFFFFF"/>
        <w:ind w:left="142"/>
        <w:rPr>
          <w:color w:val="000000" w:themeColor="text1"/>
        </w:rPr>
      </w:pPr>
      <w:r w:rsidRPr="008A40E3">
        <w:rPr>
          <w:color w:val="000000" w:themeColor="text1"/>
        </w:rPr>
        <w:t>Жилинский Валерий Викторович: (+375 29) 344 45 51, zhilinski@belstu.by</w:t>
      </w:r>
    </w:p>
    <w:p w:rsidR="00220C07" w:rsidRPr="008A40E3" w:rsidRDefault="00220C07" w:rsidP="00220C07">
      <w:pPr>
        <w:shd w:val="clear" w:color="auto" w:fill="FFFFFF"/>
        <w:ind w:left="142"/>
        <w:rPr>
          <w:color w:val="000000" w:themeColor="text1"/>
        </w:rPr>
      </w:pPr>
      <w:r w:rsidRPr="008A40E3">
        <w:rPr>
          <w:color w:val="000000" w:themeColor="text1"/>
        </w:rPr>
        <w:t>По вопросам организации семинаров, приобретения спонсорский пакетов, координацию организационно-технических мероприятий:</w:t>
      </w:r>
    </w:p>
    <w:p w:rsidR="00220C07" w:rsidRPr="008A40E3" w:rsidRDefault="00220C07" w:rsidP="00220C07">
      <w:pPr>
        <w:shd w:val="clear" w:color="auto" w:fill="FFFFFF"/>
        <w:ind w:left="142"/>
        <w:rPr>
          <w:color w:val="000000" w:themeColor="text1"/>
        </w:rPr>
      </w:pPr>
      <w:r w:rsidRPr="008A40E3">
        <w:rPr>
          <w:color w:val="000000" w:themeColor="text1"/>
        </w:rPr>
        <w:t>Кубрак Павел Борисович: (+375 29) 560 18 44, pashak81@mail.ru</w:t>
      </w:r>
    </w:p>
    <w:p w:rsidR="00220C07" w:rsidRPr="008A40E3" w:rsidRDefault="00220C07" w:rsidP="00220C07">
      <w:pPr>
        <w:shd w:val="clear" w:color="auto" w:fill="FFFFFF"/>
        <w:ind w:left="142"/>
        <w:rPr>
          <w:color w:val="000000" w:themeColor="text1"/>
        </w:rPr>
      </w:pPr>
      <w:r w:rsidRPr="008A40E3">
        <w:rPr>
          <w:color w:val="000000" w:themeColor="text1"/>
        </w:rPr>
        <w:t>По вопросам регистрации и подачи материалов:</w:t>
      </w:r>
    </w:p>
    <w:p w:rsidR="00220C07" w:rsidRPr="008A40E3" w:rsidRDefault="00220C07" w:rsidP="00220C07">
      <w:pPr>
        <w:shd w:val="clear" w:color="auto" w:fill="FFFFFF"/>
        <w:ind w:left="142"/>
        <w:rPr>
          <w:color w:val="000000" w:themeColor="text1"/>
        </w:rPr>
      </w:pPr>
      <w:r w:rsidRPr="008A40E3">
        <w:rPr>
          <w:color w:val="000000" w:themeColor="text1"/>
        </w:rPr>
        <w:t>Алисиёнок Ольга Але</w:t>
      </w:r>
      <w:r w:rsidR="004F40CA">
        <w:rPr>
          <w:color w:val="000000" w:themeColor="text1"/>
        </w:rPr>
        <w:t>ксандровна: (+375 29) 708 04 17</w:t>
      </w:r>
      <w:r w:rsidRPr="008A40E3">
        <w:rPr>
          <w:color w:val="000000" w:themeColor="text1"/>
        </w:rPr>
        <w:t>, alisiyonak@belstu.by</w:t>
      </w:r>
    </w:p>
    <w:p w:rsidR="008E3052" w:rsidRDefault="008E3052" w:rsidP="008E3052">
      <w:pPr>
        <w:ind w:left="-108"/>
        <w:jc w:val="both"/>
        <w:rPr>
          <w:spacing w:val="2"/>
          <w:sz w:val="24"/>
          <w:szCs w:val="24"/>
        </w:rPr>
      </w:pPr>
    </w:p>
    <w:p w:rsidR="008E3052" w:rsidRPr="008E3052" w:rsidRDefault="00783755" w:rsidP="008E3052">
      <w:pPr>
        <w:pBdr>
          <w:top w:val="single" w:sz="4" w:space="1" w:color="auto"/>
        </w:pBdr>
        <w:ind w:left="-108"/>
        <w:jc w:val="both"/>
        <w:rPr>
          <w:i/>
          <w:spacing w:val="2"/>
          <w:sz w:val="24"/>
          <w:szCs w:val="24"/>
        </w:rPr>
      </w:pPr>
      <w:r w:rsidRPr="008E3052">
        <w:rPr>
          <w:spacing w:val="2"/>
          <w:sz w:val="24"/>
          <w:szCs w:val="24"/>
          <w:lang w:val="de-DE"/>
        </w:rPr>
        <w:t xml:space="preserve"> </w:t>
      </w:r>
      <w:r w:rsidR="008E3052" w:rsidRPr="008E3052">
        <w:rPr>
          <w:i/>
          <w:spacing w:val="2"/>
          <w:sz w:val="24"/>
          <w:szCs w:val="24"/>
        </w:rPr>
        <w:t>Приглашение на участие в конференции будет выслано на организацию почтой, по факсу или на е-</w:t>
      </w:r>
      <w:r w:rsidR="008E3052" w:rsidRPr="008E3052">
        <w:rPr>
          <w:i/>
          <w:spacing w:val="2"/>
          <w:sz w:val="24"/>
          <w:szCs w:val="24"/>
          <w:lang w:val="en-US"/>
        </w:rPr>
        <w:t>mail</w:t>
      </w:r>
      <w:r w:rsidR="008E3052" w:rsidRPr="008E3052">
        <w:rPr>
          <w:i/>
          <w:spacing w:val="2"/>
          <w:sz w:val="24"/>
          <w:szCs w:val="24"/>
        </w:rPr>
        <w:t>.</w:t>
      </w:r>
    </w:p>
    <w:p w:rsidR="008E3052" w:rsidRPr="00916ED3" w:rsidRDefault="008E3052" w:rsidP="008E3052">
      <w:pPr>
        <w:ind w:left="-108"/>
        <w:jc w:val="both"/>
        <w:rPr>
          <w:spacing w:val="2"/>
          <w:sz w:val="24"/>
          <w:szCs w:val="24"/>
        </w:rPr>
      </w:pPr>
      <w:r w:rsidRPr="008E3052">
        <w:rPr>
          <w:spacing w:val="2"/>
          <w:sz w:val="24"/>
          <w:szCs w:val="24"/>
        </w:rPr>
        <w:t>Программа будет размещена на сайте</w:t>
      </w:r>
      <w:r w:rsidR="00916ED3">
        <w:rPr>
          <w:spacing w:val="2"/>
          <w:sz w:val="24"/>
          <w:szCs w:val="24"/>
        </w:rPr>
        <w:t xml:space="preserve">: </w:t>
      </w:r>
      <w:r w:rsidR="00916ED3" w:rsidRPr="00916ED3">
        <w:rPr>
          <w:b/>
          <w:spacing w:val="2"/>
          <w:sz w:val="24"/>
          <w:szCs w:val="24"/>
        </w:rPr>
        <w:t>http://</w:t>
      </w:r>
      <w:r w:rsidR="00916ED3" w:rsidRPr="00916ED3">
        <w:rPr>
          <w:b/>
          <w:spacing w:val="2"/>
          <w:sz w:val="24"/>
          <w:szCs w:val="24"/>
          <w:lang w:val="en-US"/>
        </w:rPr>
        <w:t>mete</w:t>
      </w:r>
      <w:r w:rsidR="00916ED3" w:rsidRPr="00916ED3">
        <w:rPr>
          <w:b/>
          <w:spacing w:val="2"/>
          <w:sz w:val="24"/>
          <w:szCs w:val="24"/>
        </w:rPr>
        <w:t>.</w:t>
      </w:r>
      <w:r w:rsidR="00916ED3" w:rsidRPr="00916ED3">
        <w:rPr>
          <w:b/>
          <w:spacing w:val="2"/>
          <w:sz w:val="24"/>
          <w:szCs w:val="24"/>
          <w:lang w:val="en-US"/>
        </w:rPr>
        <w:t>belstu</w:t>
      </w:r>
      <w:r w:rsidR="00916ED3" w:rsidRPr="00916ED3">
        <w:rPr>
          <w:b/>
          <w:spacing w:val="2"/>
          <w:sz w:val="24"/>
          <w:szCs w:val="24"/>
        </w:rPr>
        <w:t>.</w:t>
      </w:r>
      <w:r w:rsidR="00916ED3" w:rsidRPr="00916ED3">
        <w:rPr>
          <w:b/>
          <w:spacing w:val="2"/>
          <w:sz w:val="24"/>
          <w:szCs w:val="24"/>
          <w:lang w:val="en-US"/>
        </w:rPr>
        <w:t>by</w:t>
      </w:r>
    </w:p>
    <w:p w:rsidR="00D86498" w:rsidRPr="008E3052" w:rsidRDefault="00D86498" w:rsidP="00D9151C">
      <w:pPr>
        <w:jc w:val="center"/>
        <w:rPr>
          <w:b/>
          <w:spacing w:val="2"/>
          <w:sz w:val="24"/>
          <w:szCs w:val="24"/>
        </w:rPr>
      </w:pPr>
    </w:p>
    <w:p w:rsidR="00D9151C" w:rsidRPr="008E3052" w:rsidRDefault="00D9151C" w:rsidP="00D86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2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 xml:space="preserve">ЗАЯВКА </w:t>
      </w:r>
    </w:p>
    <w:p w:rsidR="004F40CA" w:rsidRDefault="00D9151C" w:rsidP="0022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4"/>
          <w:sz w:val="24"/>
          <w:szCs w:val="24"/>
        </w:rPr>
      </w:pPr>
      <w:r w:rsidRPr="008E3052">
        <w:rPr>
          <w:b/>
          <w:spacing w:val="2"/>
          <w:sz w:val="24"/>
          <w:szCs w:val="24"/>
        </w:rPr>
        <w:t xml:space="preserve">на участие в </w:t>
      </w:r>
      <w:r w:rsidR="00220C07">
        <w:rPr>
          <w:b/>
          <w:spacing w:val="2"/>
          <w:sz w:val="24"/>
          <w:szCs w:val="24"/>
        </w:rPr>
        <w:t>МНТК</w:t>
      </w:r>
      <w:r w:rsidRPr="008E3052">
        <w:rPr>
          <w:sz w:val="24"/>
          <w:szCs w:val="24"/>
        </w:rPr>
        <w:t>«Со</w:t>
      </w:r>
      <w:r w:rsidR="00220C07">
        <w:rPr>
          <w:sz w:val="24"/>
          <w:szCs w:val="24"/>
        </w:rPr>
        <w:t xml:space="preserve">временные электрохимические технологии и оборудование» </w:t>
      </w:r>
      <w:r w:rsidR="00D86498" w:rsidRPr="008E3052">
        <w:rPr>
          <w:spacing w:val="4"/>
          <w:sz w:val="24"/>
          <w:szCs w:val="24"/>
        </w:rPr>
        <w:br/>
      </w:r>
      <w:r w:rsidR="00783755" w:rsidRPr="008E3052">
        <w:rPr>
          <w:spacing w:val="4"/>
          <w:sz w:val="24"/>
          <w:szCs w:val="24"/>
        </w:rPr>
        <w:t>Фамилия, имя, отчество (докладчика</w:t>
      </w:r>
      <w:r w:rsidR="00BB059C" w:rsidRPr="008E3052">
        <w:rPr>
          <w:spacing w:val="4"/>
          <w:sz w:val="24"/>
          <w:szCs w:val="24"/>
        </w:rPr>
        <w:t xml:space="preserve">, слушателя) </w:t>
      </w:r>
      <w:r w:rsidR="00783755" w:rsidRPr="008E3052">
        <w:rPr>
          <w:spacing w:val="4"/>
          <w:sz w:val="24"/>
          <w:szCs w:val="24"/>
        </w:rPr>
        <w:t>________________</w:t>
      </w:r>
      <w:r w:rsidR="00D86498" w:rsidRPr="008E3052">
        <w:rPr>
          <w:spacing w:val="4"/>
          <w:sz w:val="24"/>
          <w:szCs w:val="24"/>
        </w:rPr>
        <w:br/>
      </w:r>
      <w:r w:rsidR="00783755" w:rsidRPr="008E3052">
        <w:rPr>
          <w:spacing w:val="4"/>
          <w:sz w:val="24"/>
          <w:szCs w:val="24"/>
        </w:rPr>
        <w:t xml:space="preserve">Должность, </w:t>
      </w:r>
      <w:r w:rsidR="00220C07">
        <w:rPr>
          <w:spacing w:val="4"/>
          <w:sz w:val="24"/>
          <w:szCs w:val="24"/>
        </w:rPr>
        <w:t>ученая степень  ____________</w:t>
      </w:r>
    </w:p>
    <w:p w:rsidR="00220C07" w:rsidRDefault="00783755" w:rsidP="0022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4"/>
          <w:sz w:val="24"/>
          <w:szCs w:val="24"/>
        </w:rPr>
      </w:pPr>
      <w:r w:rsidRPr="008E3052">
        <w:rPr>
          <w:spacing w:val="4"/>
          <w:sz w:val="24"/>
          <w:szCs w:val="24"/>
        </w:rPr>
        <w:t xml:space="preserve">Место </w:t>
      </w:r>
      <w:r w:rsidR="00220C07">
        <w:rPr>
          <w:spacing w:val="4"/>
          <w:sz w:val="24"/>
          <w:szCs w:val="24"/>
        </w:rPr>
        <w:t xml:space="preserve"> </w:t>
      </w:r>
      <w:r w:rsidRPr="008E3052">
        <w:rPr>
          <w:spacing w:val="4"/>
          <w:sz w:val="24"/>
          <w:szCs w:val="24"/>
        </w:rPr>
        <w:t>работы____________</w:t>
      </w:r>
    </w:p>
    <w:p w:rsidR="00D86498" w:rsidRPr="008E3052" w:rsidRDefault="00D9151C" w:rsidP="0022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4"/>
          <w:sz w:val="24"/>
          <w:szCs w:val="24"/>
        </w:rPr>
      </w:pPr>
      <w:r w:rsidRPr="008E3052">
        <w:rPr>
          <w:spacing w:val="4"/>
          <w:sz w:val="24"/>
          <w:szCs w:val="24"/>
        </w:rPr>
        <w:t>Адрес для переписки _____________________</w:t>
      </w:r>
      <w:r w:rsidRPr="008E3052">
        <w:rPr>
          <w:spacing w:val="4"/>
          <w:sz w:val="24"/>
          <w:szCs w:val="24"/>
          <w:u w:val="single"/>
        </w:rPr>
        <w:t xml:space="preserve">   </w:t>
      </w:r>
      <w:r w:rsidRPr="008E3052">
        <w:rPr>
          <w:spacing w:val="4"/>
          <w:sz w:val="24"/>
          <w:szCs w:val="24"/>
        </w:rPr>
        <w:t>_</w:t>
      </w:r>
      <w:r w:rsidR="00D86498" w:rsidRPr="008E3052">
        <w:rPr>
          <w:b/>
          <w:i/>
          <w:spacing w:val="2"/>
          <w:sz w:val="24"/>
          <w:szCs w:val="24"/>
        </w:rPr>
        <w:t xml:space="preserve"> факс</w:t>
      </w:r>
      <w:r w:rsidR="00D86498" w:rsidRPr="008E3052">
        <w:rPr>
          <w:spacing w:val="4"/>
          <w:sz w:val="24"/>
          <w:szCs w:val="24"/>
        </w:rPr>
        <w:t>__</w:t>
      </w:r>
      <w:r w:rsidR="00220C07">
        <w:rPr>
          <w:spacing w:val="4"/>
          <w:sz w:val="24"/>
          <w:szCs w:val="24"/>
        </w:rPr>
        <w:t xml:space="preserve">________________    </w:t>
      </w:r>
      <w:r w:rsidR="00D86498" w:rsidRPr="008E3052">
        <w:rPr>
          <w:b/>
          <w:i/>
          <w:spacing w:val="2"/>
          <w:sz w:val="24"/>
          <w:szCs w:val="24"/>
        </w:rPr>
        <w:t>е-mail</w:t>
      </w:r>
      <w:r w:rsidR="00D86498" w:rsidRPr="008E3052">
        <w:rPr>
          <w:spacing w:val="4"/>
          <w:sz w:val="24"/>
          <w:szCs w:val="24"/>
        </w:rPr>
        <w:t>_</w:t>
      </w:r>
      <w:r w:rsidR="00220C07">
        <w:rPr>
          <w:spacing w:val="4"/>
          <w:sz w:val="24"/>
          <w:szCs w:val="24"/>
        </w:rPr>
        <w:t>___________________________</w:t>
      </w:r>
    </w:p>
    <w:p w:rsidR="00783755" w:rsidRPr="00220C07" w:rsidRDefault="00D86498" w:rsidP="0022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pacing w:val="4"/>
          <w:sz w:val="24"/>
          <w:szCs w:val="24"/>
        </w:rPr>
      </w:pPr>
      <w:r w:rsidRPr="008E3052">
        <w:rPr>
          <w:spacing w:val="4"/>
          <w:sz w:val="24"/>
          <w:szCs w:val="24"/>
        </w:rPr>
        <w:t>Название доклада (для докладчиков)_______________________</w:t>
      </w:r>
    </w:p>
    <w:sectPr w:rsidR="00783755" w:rsidRPr="00220C07" w:rsidSect="008E3052">
      <w:type w:val="continuous"/>
      <w:pgSz w:w="16840" w:h="11907" w:orient="landscape" w:code="9"/>
      <w:pgMar w:top="680" w:right="680" w:bottom="680" w:left="680" w:header="720" w:footer="720" w:gutter="0"/>
      <w:cols w:num="2" w:space="42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42" w:rsidRDefault="00396242" w:rsidP="00385ED1">
      <w:r>
        <w:separator/>
      </w:r>
    </w:p>
  </w:endnote>
  <w:endnote w:type="continuationSeparator" w:id="0">
    <w:p w:rsidR="00396242" w:rsidRDefault="00396242" w:rsidP="0038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42" w:rsidRDefault="00396242" w:rsidP="00385ED1">
      <w:r>
        <w:separator/>
      </w:r>
    </w:p>
  </w:footnote>
  <w:footnote w:type="continuationSeparator" w:id="0">
    <w:p w:rsidR="00396242" w:rsidRDefault="00396242" w:rsidP="0038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55ED1"/>
    <w:multiLevelType w:val="singleLevel"/>
    <w:tmpl w:val="345C35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A95D45"/>
    <w:multiLevelType w:val="hybridMultilevel"/>
    <w:tmpl w:val="DBBEB9A8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9A05B7"/>
    <w:multiLevelType w:val="hybridMultilevel"/>
    <w:tmpl w:val="DAC8EB4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2729"/>
    <w:multiLevelType w:val="hybridMultilevel"/>
    <w:tmpl w:val="2E3C232E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F91C66"/>
    <w:multiLevelType w:val="hybridMultilevel"/>
    <w:tmpl w:val="A4B436E2"/>
    <w:lvl w:ilvl="0" w:tplc="62386C7E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9FF0FE6"/>
    <w:multiLevelType w:val="hybridMultilevel"/>
    <w:tmpl w:val="16088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cs="Symbol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55"/>
    <w:rsid w:val="000006A0"/>
    <w:rsid w:val="000051A7"/>
    <w:rsid w:val="00012422"/>
    <w:rsid w:val="0001350E"/>
    <w:rsid w:val="00016D14"/>
    <w:rsid w:val="00044399"/>
    <w:rsid w:val="000C7031"/>
    <w:rsid w:val="000D65ED"/>
    <w:rsid w:val="000D7FB2"/>
    <w:rsid w:val="00122B9D"/>
    <w:rsid w:val="0015144B"/>
    <w:rsid w:val="0016144D"/>
    <w:rsid w:val="0016520A"/>
    <w:rsid w:val="00190D19"/>
    <w:rsid w:val="001B00B4"/>
    <w:rsid w:val="002159B2"/>
    <w:rsid w:val="00220C07"/>
    <w:rsid w:val="00221240"/>
    <w:rsid w:val="0022139B"/>
    <w:rsid w:val="002334F9"/>
    <w:rsid w:val="002957E7"/>
    <w:rsid w:val="002B0C3C"/>
    <w:rsid w:val="002C3B6E"/>
    <w:rsid w:val="002E01A4"/>
    <w:rsid w:val="002E03C6"/>
    <w:rsid w:val="003321CE"/>
    <w:rsid w:val="00341F69"/>
    <w:rsid w:val="00344F71"/>
    <w:rsid w:val="00364D1B"/>
    <w:rsid w:val="00385ED1"/>
    <w:rsid w:val="0038726B"/>
    <w:rsid w:val="00393E4C"/>
    <w:rsid w:val="00396242"/>
    <w:rsid w:val="0041441E"/>
    <w:rsid w:val="004500A5"/>
    <w:rsid w:val="004C2A91"/>
    <w:rsid w:val="004D1D68"/>
    <w:rsid w:val="004F40CA"/>
    <w:rsid w:val="00507BD4"/>
    <w:rsid w:val="005620AD"/>
    <w:rsid w:val="005631DA"/>
    <w:rsid w:val="005E6543"/>
    <w:rsid w:val="005F582D"/>
    <w:rsid w:val="00610788"/>
    <w:rsid w:val="006176B5"/>
    <w:rsid w:val="00635390"/>
    <w:rsid w:val="006421F6"/>
    <w:rsid w:val="00652831"/>
    <w:rsid w:val="00663D48"/>
    <w:rsid w:val="006748D7"/>
    <w:rsid w:val="00693A38"/>
    <w:rsid w:val="006E0579"/>
    <w:rsid w:val="006F08D6"/>
    <w:rsid w:val="00711FC4"/>
    <w:rsid w:val="00714C07"/>
    <w:rsid w:val="00750C43"/>
    <w:rsid w:val="00783755"/>
    <w:rsid w:val="007879BA"/>
    <w:rsid w:val="007A17C9"/>
    <w:rsid w:val="007D47A7"/>
    <w:rsid w:val="007F0400"/>
    <w:rsid w:val="00801606"/>
    <w:rsid w:val="00826338"/>
    <w:rsid w:val="00835C0E"/>
    <w:rsid w:val="00842B3F"/>
    <w:rsid w:val="008904CD"/>
    <w:rsid w:val="008B36FB"/>
    <w:rsid w:val="008C2E73"/>
    <w:rsid w:val="008D5264"/>
    <w:rsid w:val="008E3052"/>
    <w:rsid w:val="00912F33"/>
    <w:rsid w:val="0091326B"/>
    <w:rsid w:val="00916ED3"/>
    <w:rsid w:val="009335A1"/>
    <w:rsid w:val="00934166"/>
    <w:rsid w:val="009401B0"/>
    <w:rsid w:val="00973876"/>
    <w:rsid w:val="009C62BA"/>
    <w:rsid w:val="009D7C09"/>
    <w:rsid w:val="009F5D6A"/>
    <w:rsid w:val="00A24F5A"/>
    <w:rsid w:val="00A70D32"/>
    <w:rsid w:val="00AA492A"/>
    <w:rsid w:val="00AB17B6"/>
    <w:rsid w:val="00AD78BE"/>
    <w:rsid w:val="00AF4CE4"/>
    <w:rsid w:val="00B36099"/>
    <w:rsid w:val="00B43105"/>
    <w:rsid w:val="00B44DB4"/>
    <w:rsid w:val="00B53216"/>
    <w:rsid w:val="00B83968"/>
    <w:rsid w:val="00BB059C"/>
    <w:rsid w:val="00BB473A"/>
    <w:rsid w:val="00BC5125"/>
    <w:rsid w:val="00BE6F71"/>
    <w:rsid w:val="00C0387A"/>
    <w:rsid w:val="00C21FE6"/>
    <w:rsid w:val="00C710DE"/>
    <w:rsid w:val="00C7536F"/>
    <w:rsid w:val="00C94594"/>
    <w:rsid w:val="00CB3493"/>
    <w:rsid w:val="00CE11A7"/>
    <w:rsid w:val="00CF30B7"/>
    <w:rsid w:val="00D86498"/>
    <w:rsid w:val="00D9151C"/>
    <w:rsid w:val="00DA0487"/>
    <w:rsid w:val="00DB43BE"/>
    <w:rsid w:val="00DC455D"/>
    <w:rsid w:val="00E108AD"/>
    <w:rsid w:val="00E1445E"/>
    <w:rsid w:val="00E5587F"/>
    <w:rsid w:val="00E70B13"/>
    <w:rsid w:val="00E8105F"/>
    <w:rsid w:val="00E81C88"/>
    <w:rsid w:val="00E83CD6"/>
    <w:rsid w:val="00E910BF"/>
    <w:rsid w:val="00EA5850"/>
    <w:rsid w:val="00EA6E7B"/>
    <w:rsid w:val="00EB24D5"/>
    <w:rsid w:val="00ED2807"/>
    <w:rsid w:val="00EE5450"/>
    <w:rsid w:val="00F15D5E"/>
    <w:rsid w:val="00F27B57"/>
    <w:rsid w:val="00FA2198"/>
    <w:rsid w:val="00FA6D81"/>
    <w:rsid w:val="00FD288C"/>
    <w:rsid w:val="00FD2C14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FB84D4-049F-4883-A802-E4F50DB6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55"/>
  </w:style>
  <w:style w:type="paragraph" w:styleId="1">
    <w:name w:val="heading 1"/>
    <w:basedOn w:val="a"/>
    <w:next w:val="a"/>
    <w:qFormat/>
    <w:rsid w:val="00783755"/>
    <w:pPr>
      <w:keepNext/>
      <w:ind w:left="34" w:right="-1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83755"/>
    <w:pPr>
      <w:keepNext/>
      <w:ind w:firstLine="510"/>
      <w:jc w:val="right"/>
      <w:outlineLvl w:val="1"/>
    </w:pPr>
    <w:rPr>
      <w:spacing w:val="2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F5D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783755"/>
    <w:pPr>
      <w:keepNext/>
      <w:spacing w:after="120"/>
      <w:ind w:left="175" w:right="-108"/>
      <w:jc w:val="center"/>
    </w:pPr>
    <w:rPr>
      <w:b/>
      <w:sz w:val="22"/>
    </w:rPr>
  </w:style>
  <w:style w:type="paragraph" w:customStyle="1" w:styleId="41">
    <w:name w:val="заголовок 4"/>
    <w:basedOn w:val="a"/>
    <w:next w:val="a"/>
    <w:rsid w:val="00783755"/>
    <w:pPr>
      <w:keepNext/>
      <w:ind w:left="175" w:right="-108"/>
      <w:jc w:val="center"/>
    </w:pPr>
    <w:rPr>
      <w:b/>
      <w:sz w:val="24"/>
    </w:rPr>
  </w:style>
  <w:style w:type="paragraph" w:customStyle="1" w:styleId="5">
    <w:name w:val="заголовок 5"/>
    <w:basedOn w:val="a"/>
    <w:next w:val="a"/>
    <w:rsid w:val="00783755"/>
    <w:pPr>
      <w:keepNext/>
      <w:jc w:val="center"/>
    </w:pPr>
    <w:rPr>
      <w:b/>
      <w:spacing w:val="2"/>
      <w:sz w:val="24"/>
    </w:rPr>
  </w:style>
  <w:style w:type="paragraph" w:styleId="a3">
    <w:name w:val="Body Text Indent"/>
    <w:basedOn w:val="a"/>
    <w:rsid w:val="00783755"/>
    <w:pPr>
      <w:spacing w:line="300" w:lineRule="atLeast"/>
      <w:ind w:right="56"/>
      <w:jc w:val="both"/>
    </w:pPr>
    <w:rPr>
      <w:i/>
      <w:spacing w:val="2"/>
      <w:sz w:val="24"/>
    </w:rPr>
  </w:style>
  <w:style w:type="paragraph" w:styleId="21">
    <w:name w:val="Body Text Indent 2"/>
    <w:basedOn w:val="a"/>
    <w:rsid w:val="00783755"/>
    <w:pPr>
      <w:ind w:firstLine="425"/>
      <w:jc w:val="both"/>
    </w:pPr>
    <w:rPr>
      <w:spacing w:val="2"/>
      <w:sz w:val="24"/>
    </w:rPr>
  </w:style>
  <w:style w:type="paragraph" w:styleId="30">
    <w:name w:val="Body Text 3"/>
    <w:basedOn w:val="a"/>
    <w:rsid w:val="00783755"/>
    <w:pPr>
      <w:spacing w:line="280" w:lineRule="exact"/>
      <w:jc w:val="both"/>
    </w:pPr>
    <w:rPr>
      <w:spacing w:val="2"/>
      <w:sz w:val="26"/>
    </w:rPr>
  </w:style>
  <w:style w:type="character" w:styleId="a4">
    <w:name w:val="Hyperlink"/>
    <w:basedOn w:val="a0"/>
    <w:rsid w:val="00783755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190D19"/>
    <w:pPr>
      <w:keepNext/>
      <w:spacing w:before="60" w:after="60"/>
      <w:jc w:val="center"/>
    </w:pPr>
    <w:rPr>
      <w:b/>
      <w:caps/>
      <w:spacing w:val="2"/>
      <w:sz w:val="22"/>
    </w:rPr>
  </w:style>
  <w:style w:type="paragraph" w:customStyle="1" w:styleId="6">
    <w:name w:val="заголовок 6"/>
    <w:basedOn w:val="a"/>
    <w:next w:val="a"/>
    <w:rsid w:val="00190D19"/>
    <w:pPr>
      <w:keepNext/>
      <w:spacing w:line="240" w:lineRule="atLeast"/>
      <w:ind w:left="142" w:right="-256"/>
      <w:jc w:val="both"/>
    </w:pPr>
    <w:rPr>
      <w:sz w:val="24"/>
    </w:rPr>
  </w:style>
  <w:style w:type="paragraph" w:styleId="a5">
    <w:name w:val="Body Text"/>
    <w:basedOn w:val="a"/>
    <w:link w:val="a6"/>
    <w:rsid w:val="00C753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7536F"/>
    <w:rPr>
      <w:sz w:val="24"/>
      <w:szCs w:val="24"/>
    </w:rPr>
  </w:style>
  <w:style w:type="table" w:styleId="a7">
    <w:name w:val="Table Grid"/>
    <w:basedOn w:val="a1"/>
    <w:uiPriority w:val="59"/>
    <w:rsid w:val="00385ED1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385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5ED1"/>
  </w:style>
  <w:style w:type="paragraph" w:styleId="aa">
    <w:name w:val="footer"/>
    <w:basedOn w:val="a"/>
    <w:link w:val="ab"/>
    <w:rsid w:val="00385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5ED1"/>
  </w:style>
  <w:style w:type="paragraph" w:styleId="ac">
    <w:name w:val="Balloon Text"/>
    <w:basedOn w:val="a"/>
    <w:link w:val="ad"/>
    <w:rsid w:val="00B44D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44DB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01606"/>
    <w:pPr>
      <w:ind w:left="720"/>
      <w:contextualSpacing/>
    </w:pPr>
  </w:style>
  <w:style w:type="paragraph" w:customStyle="1" w:styleId="mb0">
    <w:name w:val="mb_0"/>
    <w:basedOn w:val="a"/>
    <w:rsid w:val="00B83968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styleId="af">
    <w:name w:val="Strong"/>
    <w:basedOn w:val="a0"/>
    <w:uiPriority w:val="22"/>
    <w:qFormat/>
    <w:rsid w:val="00B83968"/>
    <w:rPr>
      <w:b/>
      <w:bCs/>
    </w:rPr>
  </w:style>
  <w:style w:type="character" w:customStyle="1" w:styleId="40">
    <w:name w:val="Заголовок 4 Знак"/>
    <w:basedOn w:val="a0"/>
    <w:link w:val="4"/>
    <w:semiHidden/>
    <w:rsid w:val="009F5D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Normal (Web)"/>
    <w:basedOn w:val="a"/>
    <w:uiPriority w:val="99"/>
    <w:unhideWhenUsed/>
    <w:rsid w:val="009F5D6A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20">
    <w:name w:val="Заголовок 2 Знак"/>
    <w:basedOn w:val="a0"/>
    <w:link w:val="2"/>
    <w:rsid w:val="008E3052"/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e@belstu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te@belstu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E3E4-18E3-47E1-BCEE-08DC15E2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MoBIL GROUP</Company>
  <LinksUpToDate>false</LinksUpToDate>
  <CharactersWithSpaces>9644</CharactersWithSpaces>
  <SharedDoc>false</SharedDoc>
  <HLinks>
    <vt:vector size="12" baseType="variant">
      <vt:variant>
        <vt:i4>4063352</vt:i4>
      </vt:variant>
      <vt:variant>
        <vt:i4>6</vt:i4>
      </vt:variant>
      <vt:variant>
        <vt:i4>0</vt:i4>
      </vt:variant>
      <vt:variant>
        <vt:i4>5</vt:i4>
      </vt:variant>
      <vt:variant>
        <vt:lpwstr>http://www.bstu.unibel.by/</vt:lpwstr>
      </vt:variant>
      <vt:variant>
        <vt:lpwstr/>
      </vt:variant>
      <vt:variant>
        <vt:i4>7798812</vt:i4>
      </vt:variant>
      <vt:variant>
        <vt:i4>3</vt:i4>
      </vt:variant>
      <vt:variant>
        <vt:i4>0</vt:i4>
      </vt:variant>
      <vt:variant>
        <vt:i4>5</vt:i4>
      </vt:variant>
      <vt:variant>
        <vt:lpwstr>mailto:inform@bstu.unibel.by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Admin</dc:creator>
  <cp:lastModifiedBy>User</cp:lastModifiedBy>
  <cp:revision>4</cp:revision>
  <cp:lastPrinted>2017-10-03T14:05:00Z</cp:lastPrinted>
  <dcterms:created xsi:type="dcterms:W3CDTF">2017-10-03T13:10:00Z</dcterms:created>
  <dcterms:modified xsi:type="dcterms:W3CDTF">2017-10-03T14:25:00Z</dcterms:modified>
</cp:coreProperties>
</file>