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B" w:rsidRPr="00823C30" w:rsidRDefault="004A18EB" w:rsidP="004A18E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:rsidR="00D52AA0" w:rsidRPr="00823C30" w:rsidRDefault="000F25B0" w:rsidP="000F25B0">
      <w:pPr>
        <w:pStyle w:val="20"/>
        <w:jc w:val="center"/>
        <w:rPr>
          <w:rFonts w:ascii="Times New Roman" w:hAnsi="Times New Roman"/>
          <w:b/>
          <w:sz w:val="24"/>
          <w:szCs w:val="24"/>
        </w:rPr>
      </w:pPr>
      <w:r w:rsidRPr="00823C30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  <w:r w:rsidR="00084D36" w:rsidRPr="00823C30">
        <w:rPr>
          <w:rFonts w:ascii="Times New Roman" w:hAnsi="Times New Roman"/>
          <w:b/>
          <w:sz w:val="24"/>
          <w:szCs w:val="24"/>
        </w:rPr>
        <w:t xml:space="preserve"> </w:t>
      </w:r>
      <w:r w:rsidRPr="00823C30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0F25B0" w:rsidRPr="00823C30" w:rsidRDefault="000F25B0" w:rsidP="000F25B0">
      <w:pPr>
        <w:pStyle w:val="20"/>
        <w:jc w:val="center"/>
        <w:rPr>
          <w:rFonts w:ascii="Times New Roman" w:hAnsi="Times New Roman"/>
          <w:b/>
          <w:sz w:val="24"/>
          <w:szCs w:val="24"/>
        </w:rPr>
      </w:pPr>
      <w:r w:rsidRPr="00823C30">
        <w:rPr>
          <w:rFonts w:ascii="Times New Roman" w:hAnsi="Times New Roman"/>
          <w:b/>
          <w:sz w:val="24"/>
          <w:szCs w:val="24"/>
        </w:rPr>
        <w:t>БРЯНСКИЙ ГОСУДАРСТВЕННЫЙ</w:t>
      </w:r>
      <w:r w:rsidR="00084D36" w:rsidRPr="00823C30">
        <w:rPr>
          <w:rFonts w:ascii="Times New Roman" w:hAnsi="Times New Roman"/>
          <w:b/>
          <w:sz w:val="24"/>
          <w:szCs w:val="24"/>
        </w:rPr>
        <w:t xml:space="preserve"> </w:t>
      </w:r>
      <w:r w:rsidRPr="00823C30">
        <w:rPr>
          <w:rFonts w:ascii="Times New Roman" w:hAnsi="Times New Roman"/>
          <w:b/>
          <w:sz w:val="24"/>
          <w:szCs w:val="24"/>
        </w:rPr>
        <w:t>ТЕХНИЧЕСКИЙ УНИВЕРСИТЕТ</w:t>
      </w:r>
    </w:p>
    <w:p w:rsidR="00D52AA0" w:rsidRPr="00823C30" w:rsidRDefault="000F25B0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 w:rsidRPr="00823C30">
        <w:rPr>
          <w:rFonts w:ascii="Times New Roman" w:hAnsi="Times New Roman"/>
          <w:b/>
          <w:szCs w:val="24"/>
        </w:rPr>
        <w:t>22-23 ноября 2017 года</w:t>
      </w:r>
    </w:p>
    <w:p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Pr="00823C30">
        <w:rPr>
          <w:rFonts w:ascii="Times New Roman" w:hAnsi="Times New Roman"/>
          <w:szCs w:val="24"/>
          <w:lang w:val="en-US"/>
        </w:rPr>
        <w:t>I</w:t>
      </w:r>
      <w:r w:rsidRPr="00823C30">
        <w:rPr>
          <w:rFonts w:ascii="Times New Roman" w:hAnsi="Times New Roman"/>
          <w:szCs w:val="24"/>
        </w:rPr>
        <w:t xml:space="preserve"> 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  <w:r w:rsidR="00FA239D" w:rsidRPr="00823C30">
        <w:rPr>
          <w:rFonts w:ascii="Times New Roman" w:hAnsi="Times New Roman"/>
          <w:szCs w:val="24"/>
        </w:rPr>
        <w:t xml:space="preserve"> с международным участием</w:t>
      </w:r>
    </w:p>
    <w:p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C475A5" w:rsidRPr="00276158">
        <w:rPr>
          <w:rFonts w:ascii="Times New Roman" w:hAnsi="Times New Roman"/>
          <w:sz w:val="22"/>
          <w:szCs w:val="22"/>
          <w:lang w:val="en-US"/>
        </w:rPr>
        <w:t>I</w:t>
      </w:r>
      <w:r w:rsidR="00C475A5" w:rsidRPr="00276158">
        <w:rPr>
          <w:rFonts w:ascii="Times New Roman" w:hAnsi="Times New Roman"/>
          <w:sz w:val="22"/>
          <w:szCs w:val="22"/>
        </w:rPr>
        <w:t xml:space="preserve"> 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:rsidR="00D017E5" w:rsidRDefault="00D017E5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D017E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D017E5" w:rsidRDefault="00D017E5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очная или заочная с публикацией докладов в сборнике трудов и на сайте конференции в режиме открытого доступа </w:t>
      </w:r>
      <w:r w:rsidRPr="004A591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en-US"/>
        </w:rPr>
        <w:t>open</w:t>
      </w:r>
      <w:r w:rsidRPr="004A59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access</w:t>
      </w:r>
      <w:r>
        <w:rPr>
          <w:rFonts w:ascii="Times New Roman" w:hAnsi="Times New Roman"/>
          <w:sz w:val="22"/>
          <w:szCs w:val="22"/>
        </w:rPr>
        <w:t>).</w:t>
      </w:r>
    </w:p>
    <w:p w:rsidR="00D017E5" w:rsidRPr="00C475A5" w:rsidRDefault="00D017E5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D52AA0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:rsidR="00D017E5" w:rsidRPr="00210D9C" w:rsidRDefault="00D017E5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210D9C" w:rsidRPr="00210D9C" w:rsidRDefault="00AB2BA0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Применение </w:t>
      </w:r>
      <w:r w:rsidR="00496B6C">
        <w:rPr>
          <w:rFonts w:ascii="Times New Roman" w:hAnsi="Times New Roman"/>
          <w:spacing w:val="-2"/>
          <w:sz w:val="22"/>
          <w:szCs w:val="22"/>
        </w:rPr>
        <w:t xml:space="preserve">САПР </w:t>
      </w:r>
      <w:r w:rsidR="006C30F5">
        <w:rPr>
          <w:rFonts w:ascii="Times New Roman" w:hAnsi="Times New Roman"/>
          <w:spacing w:val="-2"/>
          <w:sz w:val="22"/>
          <w:szCs w:val="22"/>
        </w:rPr>
        <w:t xml:space="preserve">в </w:t>
      </w:r>
      <w:r w:rsidR="004A18EB">
        <w:rPr>
          <w:rFonts w:ascii="Times New Roman" w:hAnsi="Times New Roman"/>
          <w:spacing w:val="-2"/>
          <w:sz w:val="22"/>
          <w:szCs w:val="22"/>
        </w:rPr>
        <w:t>современной электронике</w:t>
      </w:r>
      <w:r w:rsidR="006C0410">
        <w:rPr>
          <w:rFonts w:ascii="Times New Roman" w:hAnsi="Times New Roman"/>
          <w:spacing w:val="-2"/>
          <w:sz w:val="22"/>
          <w:szCs w:val="22"/>
        </w:rPr>
        <w:t>, физике, радиотехнике</w:t>
      </w:r>
      <w:r w:rsidR="006C30F5">
        <w:rPr>
          <w:rFonts w:ascii="Times New Roman" w:hAnsi="Times New Roman"/>
          <w:spacing w:val="-2"/>
          <w:sz w:val="22"/>
          <w:szCs w:val="22"/>
        </w:rPr>
        <w:t>.</w:t>
      </w:r>
    </w:p>
    <w:p w:rsidR="00210D9C" w:rsidRPr="00210D9C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210D9C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:rsidR="00210D9C" w:rsidRPr="00210D9C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210D9C">
        <w:rPr>
          <w:rFonts w:ascii="Times New Roman" w:hAnsi="Times New Roman"/>
          <w:sz w:val="22"/>
          <w:szCs w:val="22"/>
        </w:rPr>
        <w:t xml:space="preserve">Моделирование </w:t>
      </w:r>
      <w:proofErr w:type="spellStart"/>
      <w:r w:rsidR="00496B6C">
        <w:rPr>
          <w:rFonts w:ascii="Times New Roman" w:hAnsi="Times New Roman"/>
          <w:sz w:val="22"/>
          <w:szCs w:val="22"/>
        </w:rPr>
        <w:t>мехатронных</w:t>
      </w:r>
      <w:proofErr w:type="spellEnd"/>
      <w:r w:rsidR="00496B6C" w:rsidRPr="00210D9C">
        <w:rPr>
          <w:rFonts w:ascii="Times New Roman" w:hAnsi="Times New Roman"/>
          <w:sz w:val="22"/>
          <w:szCs w:val="22"/>
        </w:rPr>
        <w:t xml:space="preserve"> </w:t>
      </w:r>
      <w:r w:rsidRPr="00210D9C">
        <w:rPr>
          <w:rFonts w:ascii="Times New Roman" w:hAnsi="Times New Roman"/>
          <w:sz w:val="22"/>
          <w:szCs w:val="22"/>
        </w:rPr>
        <w:t xml:space="preserve">систем </w:t>
      </w:r>
      <w:r w:rsidR="00496B6C">
        <w:rPr>
          <w:rFonts w:ascii="Times New Roman" w:hAnsi="Times New Roman"/>
          <w:sz w:val="22"/>
          <w:szCs w:val="22"/>
        </w:rPr>
        <w:t xml:space="preserve">и </w:t>
      </w:r>
      <w:r w:rsidRPr="00210D9C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210D9C">
        <w:rPr>
          <w:rFonts w:ascii="Times New Roman" w:hAnsi="Times New Roman"/>
          <w:sz w:val="22"/>
          <w:szCs w:val="22"/>
        </w:rPr>
        <w:t>.</w:t>
      </w:r>
    </w:p>
    <w:p w:rsidR="00210D9C" w:rsidRPr="00210D9C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210D9C">
        <w:rPr>
          <w:rFonts w:ascii="Times New Roman" w:hAnsi="Times New Roman"/>
          <w:sz w:val="22"/>
          <w:szCs w:val="22"/>
        </w:rPr>
        <w:t>Мультифизическое</w:t>
      </w:r>
      <w:proofErr w:type="spellEnd"/>
      <w:r w:rsidR="00496B6C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210D9C">
        <w:rPr>
          <w:rFonts w:ascii="Times New Roman" w:hAnsi="Times New Roman"/>
          <w:sz w:val="22"/>
          <w:szCs w:val="22"/>
        </w:rPr>
        <w:t xml:space="preserve"> моделирование.</w:t>
      </w:r>
    </w:p>
    <w:p w:rsidR="00210D9C" w:rsidRPr="00210D9C" w:rsidRDefault="00496B6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210D9C" w:rsidRPr="00210D9C">
        <w:rPr>
          <w:rFonts w:ascii="Times New Roman" w:hAnsi="Times New Roman"/>
          <w:sz w:val="22"/>
          <w:szCs w:val="22"/>
        </w:rPr>
        <w:t xml:space="preserve">оделирование </w:t>
      </w:r>
      <w:r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210D9C">
        <w:rPr>
          <w:rFonts w:ascii="Times New Roman" w:hAnsi="Times New Roman"/>
          <w:sz w:val="22"/>
          <w:szCs w:val="22"/>
        </w:rPr>
        <w:t xml:space="preserve">нелинейных </w:t>
      </w:r>
      <w:r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210D9C">
        <w:rPr>
          <w:rFonts w:ascii="Times New Roman" w:hAnsi="Times New Roman"/>
          <w:sz w:val="22"/>
          <w:szCs w:val="22"/>
        </w:rPr>
        <w:t>систем и процессов.</w:t>
      </w:r>
    </w:p>
    <w:p w:rsidR="00210D9C" w:rsidRPr="00B02D7E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210D9C">
        <w:rPr>
          <w:rFonts w:ascii="Times New Roman" w:hAnsi="Times New Roman"/>
          <w:sz w:val="22"/>
          <w:szCs w:val="22"/>
        </w:rPr>
        <w:t>Моделирование электронных электротехнических</w:t>
      </w:r>
      <w:r w:rsidR="006C0410">
        <w:rPr>
          <w:rFonts w:ascii="Times New Roman" w:hAnsi="Times New Roman"/>
          <w:sz w:val="22"/>
          <w:szCs w:val="22"/>
        </w:rPr>
        <w:t xml:space="preserve">, физических и </w:t>
      </w:r>
      <w:proofErr w:type="gramStart"/>
      <w:r w:rsidR="006C0410">
        <w:rPr>
          <w:rFonts w:ascii="Times New Roman" w:hAnsi="Times New Roman"/>
          <w:sz w:val="22"/>
          <w:szCs w:val="22"/>
        </w:rPr>
        <w:t>радио-</w:t>
      </w:r>
      <w:r w:rsidRPr="00210D9C">
        <w:rPr>
          <w:rFonts w:ascii="Times New Roman" w:hAnsi="Times New Roman"/>
          <w:sz w:val="22"/>
          <w:szCs w:val="22"/>
        </w:rPr>
        <w:t>систем</w:t>
      </w:r>
      <w:proofErr w:type="gramEnd"/>
      <w:r w:rsidRPr="00210D9C">
        <w:rPr>
          <w:rFonts w:ascii="Times New Roman" w:hAnsi="Times New Roman"/>
          <w:sz w:val="22"/>
          <w:szCs w:val="22"/>
        </w:rPr>
        <w:t xml:space="preserve"> </w:t>
      </w:r>
      <w:r w:rsidR="00496B6C">
        <w:rPr>
          <w:rFonts w:ascii="Times New Roman" w:hAnsi="Times New Roman"/>
          <w:sz w:val="22"/>
          <w:szCs w:val="22"/>
        </w:rPr>
        <w:t>при</w:t>
      </w:r>
      <w:r w:rsidRPr="00210D9C">
        <w:rPr>
          <w:rFonts w:ascii="Times New Roman" w:hAnsi="Times New Roman"/>
          <w:sz w:val="22"/>
          <w:szCs w:val="22"/>
        </w:rPr>
        <w:t xml:space="preserve"> </w:t>
      </w:r>
      <w:r w:rsidR="00496B6C">
        <w:rPr>
          <w:rFonts w:ascii="Times New Roman" w:hAnsi="Times New Roman"/>
          <w:sz w:val="22"/>
          <w:szCs w:val="22"/>
        </w:rPr>
        <w:t xml:space="preserve">проектировании, производстве, </w:t>
      </w:r>
      <w:r w:rsidR="00AB2BA0">
        <w:rPr>
          <w:rFonts w:ascii="Times New Roman" w:hAnsi="Times New Roman"/>
          <w:sz w:val="22"/>
          <w:szCs w:val="22"/>
        </w:rPr>
        <w:t xml:space="preserve">научных исследованиях и </w:t>
      </w:r>
      <w:r w:rsidR="00496B6C">
        <w:rPr>
          <w:rFonts w:ascii="Times New Roman" w:hAnsi="Times New Roman"/>
          <w:sz w:val="22"/>
          <w:szCs w:val="22"/>
        </w:rPr>
        <w:t xml:space="preserve">в </w:t>
      </w:r>
      <w:r w:rsidR="006C30F5">
        <w:rPr>
          <w:rFonts w:ascii="Times New Roman" w:hAnsi="Times New Roman"/>
          <w:sz w:val="22"/>
          <w:szCs w:val="22"/>
        </w:rPr>
        <w:t>учебном процессе</w:t>
      </w:r>
      <w:r w:rsidRPr="00210D9C">
        <w:rPr>
          <w:rFonts w:ascii="Times New Roman" w:hAnsi="Times New Roman"/>
          <w:sz w:val="22"/>
          <w:szCs w:val="22"/>
        </w:rPr>
        <w:t>.</w:t>
      </w:r>
    </w:p>
    <w:p w:rsidR="00B02D7E" w:rsidRDefault="00B02D7E" w:rsidP="00B02D7E">
      <w:pPr>
        <w:tabs>
          <w:tab w:val="left" w:pos="426"/>
        </w:tabs>
        <w:spacing w:line="320" w:lineRule="exact"/>
        <w:rPr>
          <w:rFonts w:ascii="Times New Roman" w:hAnsi="Times New Roman"/>
          <w:sz w:val="22"/>
          <w:szCs w:val="22"/>
        </w:rPr>
      </w:pPr>
    </w:p>
    <w:p w:rsidR="00B02D7E" w:rsidRPr="00B02D7E" w:rsidRDefault="00B02D7E" w:rsidP="00B02D7E">
      <w:pPr>
        <w:pStyle w:val="20"/>
        <w:rPr>
          <w:rFonts w:ascii="Times New Roman" w:hAnsi="Times New Roman"/>
          <w:b/>
          <w:sz w:val="22"/>
          <w:szCs w:val="22"/>
        </w:rPr>
      </w:pPr>
      <w:r w:rsidRPr="00B02D7E">
        <w:rPr>
          <w:rFonts w:ascii="Times New Roman" w:hAnsi="Times New Roman"/>
          <w:b/>
          <w:sz w:val="22"/>
          <w:szCs w:val="22"/>
        </w:rPr>
        <w:t>ПРЕИМУЩЕСТВА УЧАСТИЯ:</w:t>
      </w:r>
    </w:p>
    <w:p w:rsidR="00B02D7E" w:rsidRDefault="00B02D7E" w:rsidP="00B02D7E">
      <w:pPr>
        <w:tabs>
          <w:tab w:val="left" w:pos="426"/>
        </w:tabs>
        <w:spacing w:line="320" w:lineRule="exact"/>
        <w:rPr>
          <w:rFonts w:ascii="Times New Roman" w:hAnsi="Times New Roman"/>
          <w:spacing w:val="-2"/>
          <w:sz w:val="22"/>
          <w:szCs w:val="22"/>
        </w:rPr>
      </w:pPr>
    </w:p>
    <w:p w:rsid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Участие в конференции совершенно БЕСПЛАТНО.</w:t>
      </w:r>
    </w:p>
    <w:p w:rsidR="00BE43ED" w:rsidRP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Размещение статей в сборнике трудов конференции (УДК, ISBN)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BE43ED" w:rsidRP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Ин</w:t>
      </w:r>
      <w:r>
        <w:rPr>
          <w:rFonts w:ascii="Times New Roman" w:hAnsi="Times New Roman"/>
          <w:spacing w:val="-2"/>
          <w:sz w:val="22"/>
          <w:szCs w:val="22"/>
        </w:rPr>
        <w:t>дексация Сборника статей в РИНЦ.</w:t>
      </w:r>
    </w:p>
    <w:p w:rsidR="00BE43ED" w:rsidRP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Выпуск БЕСПЛАТНОЙ электронной версии сборника статей конференции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B02D7E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Возможность заказать дополнительный печатный и электронный материал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2D1EF9" w:rsidRPr="00BE43ED" w:rsidRDefault="002D1EF9" w:rsidP="002D1EF9">
      <w:pPr>
        <w:pStyle w:val="af0"/>
        <w:numPr>
          <w:ilvl w:val="0"/>
          <w:numId w:val="13"/>
        </w:numPr>
        <w:spacing w:line="320" w:lineRule="exact"/>
        <w:ind w:left="709"/>
        <w:rPr>
          <w:rFonts w:ascii="Times New Roman" w:hAnsi="Times New Roman"/>
          <w:spacing w:val="-2"/>
          <w:sz w:val="22"/>
          <w:szCs w:val="22"/>
        </w:rPr>
      </w:pPr>
      <w:r w:rsidRPr="002D1EF9">
        <w:rPr>
          <w:rFonts w:ascii="Times New Roman" w:hAnsi="Times New Roman"/>
          <w:spacing w:val="-2"/>
          <w:sz w:val="22"/>
          <w:szCs w:val="22"/>
        </w:rPr>
        <w:t xml:space="preserve">Возможность получения </w:t>
      </w:r>
      <w:r w:rsidR="006C0410">
        <w:rPr>
          <w:rFonts w:ascii="Times New Roman" w:hAnsi="Times New Roman"/>
          <w:spacing w:val="-2"/>
          <w:sz w:val="22"/>
          <w:szCs w:val="22"/>
        </w:rPr>
        <w:t>с</w:t>
      </w:r>
      <w:r w:rsidRPr="002D1EF9">
        <w:rPr>
          <w:rFonts w:ascii="Times New Roman" w:hAnsi="Times New Roman"/>
          <w:spacing w:val="-2"/>
          <w:sz w:val="22"/>
          <w:szCs w:val="22"/>
        </w:rPr>
        <w:t xml:space="preserve">ертификата, </w:t>
      </w:r>
      <w:r w:rsidR="006C0410">
        <w:rPr>
          <w:rFonts w:ascii="Times New Roman" w:hAnsi="Times New Roman"/>
          <w:spacing w:val="-2"/>
          <w:sz w:val="22"/>
          <w:szCs w:val="22"/>
        </w:rPr>
        <w:t>д</w:t>
      </w:r>
      <w:r w:rsidRPr="002D1EF9">
        <w:rPr>
          <w:rFonts w:ascii="Times New Roman" w:hAnsi="Times New Roman"/>
          <w:spacing w:val="-2"/>
          <w:sz w:val="22"/>
          <w:szCs w:val="22"/>
        </w:rPr>
        <w:t xml:space="preserve">иплома, </w:t>
      </w:r>
      <w:r w:rsidR="006C0410">
        <w:rPr>
          <w:rFonts w:ascii="Times New Roman" w:hAnsi="Times New Roman"/>
          <w:spacing w:val="-2"/>
          <w:sz w:val="22"/>
          <w:szCs w:val="22"/>
        </w:rPr>
        <w:t>б</w:t>
      </w:r>
      <w:r w:rsidRPr="002D1EF9">
        <w:rPr>
          <w:rFonts w:ascii="Times New Roman" w:hAnsi="Times New Roman"/>
          <w:spacing w:val="-2"/>
          <w:sz w:val="22"/>
          <w:szCs w:val="22"/>
        </w:rPr>
        <w:t>лагодарности для научного руководителя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D017E5" w:rsidRPr="00496B6C" w:rsidRDefault="00D017E5" w:rsidP="00D017E5">
      <w:pPr>
        <w:tabs>
          <w:tab w:val="left" w:pos="426"/>
        </w:tabs>
        <w:rPr>
          <w:rFonts w:ascii="Times New Roman" w:hAnsi="Times New Roman"/>
          <w:spacing w:val="-2"/>
          <w:sz w:val="22"/>
          <w:szCs w:val="22"/>
        </w:rPr>
      </w:pPr>
    </w:p>
    <w:p w:rsidR="00D52AA0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:rsidR="00D017E5" w:rsidRPr="00C475A5" w:rsidRDefault="00D017E5" w:rsidP="004A591B">
      <w:pPr>
        <w:pStyle w:val="20"/>
        <w:rPr>
          <w:rFonts w:ascii="Times New Roman" w:hAnsi="Times New Roman"/>
          <w:b/>
          <w:sz w:val="22"/>
          <w:szCs w:val="22"/>
        </w:rPr>
      </w:pPr>
    </w:p>
    <w:p w:rsidR="00D52AA0" w:rsidRDefault="00D52AA0" w:rsidP="000F25B0">
      <w:pPr>
        <w:pStyle w:val="20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г. </w:t>
      </w:r>
      <w:r w:rsidR="00540087" w:rsidRPr="00C475A5">
        <w:rPr>
          <w:rFonts w:ascii="Times New Roman" w:hAnsi="Times New Roman"/>
          <w:sz w:val="22"/>
          <w:szCs w:val="22"/>
        </w:rPr>
        <w:t>Брянск</w:t>
      </w:r>
      <w:r w:rsidRPr="00C475A5">
        <w:rPr>
          <w:rFonts w:ascii="Times New Roman" w:hAnsi="Times New Roman"/>
          <w:sz w:val="22"/>
          <w:szCs w:val="22"/>
        </w:rPr>
        <w:t xml:space="preserve">, </w:t>
      </w:r>
      <w:r w:rsidR="00540087" w:rsidRPr="00C475A5">
        <w:rPr>
          <w:rFonts w:ascii="Times New Roman" w:hAnsi="Times New Roman"/>
          <w:sz w:val="22"/>
          <w:szCs w:val="22"/>
        </w:rPr>
        <w:t>ул. Харьковская</w:t>
      </w:r>
      <w:r w:rsidRPr="00C475A5">
        <w:rPr>
          <w:rFonts w:ascii="Times New Roman" w:hAnsi="Times New Roman"/>
          <w:sz w:val="22"/>
          <w:szCs w:val="22"/>
        </w:rPr>
        <w:t>, д. </w:t>
      </w:r>
      <w:r w:rsidR="00540087" w:rsidRPr="00C475A5">
        <w:rPr>
          <w:rFonts w:ascii="Times New Roman" w:hAnsi="Times New Roman"/>
          <w:sz w:val="22"/>
          <w:szCs w:val="22"/>
        </w:rPr>
        <w:t>10-Б</w:t>
      </w:r>
      <w:r w:rsidRPr="00C475A5">
        <w:rPr>
          <w:rFonts w:ascii="Times New Roman" w:hAnsi="Times New Roman"/>
          <w:sz w:val="22"/>
          <w:szCs w:val="22"/>
        </w:rPr>
        <w:t>,</w:t>
      </w:r>
      <w:r w:rsidR="004A591B">
        <w:rPr>
          <w:rFonts w:ascii="Times New Roman" w:hAnsi="Times New Roman"/>
          <w:sz w:val="22"/>
          <w:szCs w:val="22"/>
        </w:rPr>
        <w:t xml:space="preserve"> конференц-зал </w:t>
      </w:r>
      <w:r w:rsidRPr="00C475A5">
        <w:rPr>
          <w:rFonts w:ascii="Times New Roman" w:hAnsi="Times New Roman"/>
          <w:sz w:val="22"/>
          <w:szCs w:val="22"/>
        </w:rPr>
        <w:t xml:space="preserve">ФГБОУ </w:t>
      </w:r>
      <w:proofErr w:type="gramStart"/>
      <w:r w:rsidRPr="00C475A5">
        <w:rPr>
          <w:rFonts w:ascii="Times New Roman" w:hAnsi="Times New Roman"/>
          <w:sz w:val="22"/>
          <w:szCs w:val="22"/>
        </w:rPr>
        <w:t>ВО</w:t>
      </w:r>
      <w:proofErr w:type="gramEnd"/>
      <w:r w:rsidRPr="00C475A5">
        <w:rPr>
          <w:rFonts w:ascii="Times New Roman" w:hAnsi="Times New Roman"/>
          <w:sz w:val="22"/>
          <w:szCs w:val="22"/>
        </w:rPr>
        <w:t xml:space="preserve"> «</w:t>
      </w:r>
      <w:r w:rsidR="00540087" w:rsidRPr="00C475A5">
        <w:rPr>
          <w:rFonts w:ascii="Times New Roman" w:hAnsi="Times New Roman"/>
          <w:sz w:val="22"/>
          <w:szCs w:val="22"/>
        </w:rPr>
        <w:t>Брянский государственный технический университет</w:t>
      </w:r>
      <w:r w:rsidRPr="00C475A5">
        <w:rPr>
          <w:rFonts w:ascii="Times New Roman" w:hAnsi="Times New Roman"/>
          <w:sz w:val="22"/>
          <w:szCs w:val="22"/>
        </w:rPr>
        <w:t>»</w:t>
      </w:r>
      <w:r w:rsidR="00970066">
        <w:rPr>
          <w:rFonts w:ascii="Times New Roman" w:hAnsi="Times New Roman"/>
          <w:sz w:val="22"/>
          <w:szCs w:val="22"/>
        </w:rPr>
        <w:t>.</w:t>
      </w:r>
    </w:p>
    <w:p w:rsidR="00D017E5" w:rsidRPr="00C475A5" w:rsidRDefault="00D017E5" w:rsidP="000F25B0">
      <w:pPr>
        <w:pStyle w:val="20"/>
        <w:rPr>
          <w:rFonts w:ascii="Times New Roman" w:hAnsi="Times New Roman"/>
          <w:sz w:val="22"/>
          <w:szCs w:val="22"/>
        </w:rPr>
      </w:pPr>
    </w:p>
    <w:p w:rsidR="00D017E5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084D36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>
        <w:rPr>
          <w:rFonts w:ascii="Times New Roman" w:hAnsi="Times New Roman"/>
          <w:sz w:val="22"/>
          <w:szCs w:val="22"/>
        </w:rPr>
        <w:t>:</w:t>
      </w:r>
      <w:r w:rsidRPr="00544956">
        <w:rPr>
          <w:rFonts w:ascii="Times New Roman" w:hAnsi="Times New Roman"/>
          <w:sz w:val="22"/>
          <w:szCs w:val="22"/>
        </w:rPr>
        <w:t xml:space="preserve"> </w:t>
      </w:r>
    </w:p>
    <w:p w:rsidR="00D017E5" w:rsidRDefault="00D017E5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D017E5" w:rsidRDefault="00F55328" w:rsidP="00970066">
      <w:pPr>
        <w:pStyle w:val="20"/>
        <w:numPr>
          <w:ilvl w:val="0"/>
          <w:numId w:val="10"/>
        </w:numPr>
        <w:spacing w:line="320" w:lineRule="exact"/>
        <w:ind w:left="714" w:hanging="357"/>
        <w:rPr>
          <w:rStyle w:val="a5"/>
          <w:rFonts w:ascii="Times New Roman" w:hAnsi="Times New Roman"/>
          <w:color w:val="auto"/>
          <w:sz w:val="22"/>
          <w:szCs w:val="22"/>
          <w:u w:val="none"/>
        </w:rPr>
      </w:pPr>
      <w:r w:rsidRPr="00544956">
        <w:rPr>
          <w:rFonts w:ascii="Times New Roman" w:hAnsi="Times New Roman"/>
          <w:sz w:val="22"/>
          <w:szCs w:val="22"/>
        </w:rPr>
        <w:t>размещ</w:t>
      </w:r>
      <w:r w:rsidR="00FA239D" w:rsidRPr="00544956">
        <w:rPr>
          <w:rFonts w:ascii="Times New Roman" w:hAnsi="Times New Roman"/>
          <w:sz w:val="22"/>
          <w:szCs w:val="22"/>
        </w:rPr>
        <w:t>ается</w:t>
      </w:r>
      <w:r w:rsidRPr="00544956">
        <w:rPr>
          <w:rFonts w:ascii="Times New Roman" w:hAnsi="Times New Roman"/>
          <w:sz w:val="22"/>
          <w:szCs w:val="22"/>
        </w:rPr>
        <w:t xml:space="preserve"> на сайте БГТУ </w:t>
      </w:r>
      <w:hyperlink r:id="rId9" w:history="1">
        <w:r w:rsidR="006C0410" w:rsidRPr="00C9435E">
          <w:rPr>
            <w:rStyle w:val="a5"/>
            <w:rFonts w:ascii="Times New Roman" w:hAnsi="Times New Roman"/>
            <w:sz w:val="22"/>
            <w:szCs w:val="22"/>
          </w:rPr>
          <w:t>www.tu-bryansk.ru</w:t>
        </w:r>
      </w:hyperlink>
      <w:r w:rsidR="00970066">
        <w:rPr>
          <w:rStyle w:val="a5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="00D017E5">
        <w:rPr>
          <w:rStyle w:val="a5"/>
          <w:rFonts w:ascii="Times New Roman" w:hAnsi="Times New Roman"/>
          <w:color w:val="auto"/>
          <w:sz w:val="22"/>
          <w:szCs w:val="22"/>
          <w:u w:val="none"/>
        </w:rPr>
        <w:t xml:space="preserve"> </w:t>
      </w:r>
    </w:p>
    <w:p w:rsidR="00D017E5" w:rsidRPr="006C0410" w:rsidRDefault="00D017E5" w:rsidP="00970066">
      <w:pPr>
        <w:pStyle w:val="20"/>
        <w:numPr>
          <w:ilvl w:val="0"/>
          <w:numId w:val="10"/>
        </w:numPr>
        <w:spacing w:line="320" w:lineRule="exact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</w:t>
      </w:r>
      <w:r w:rsidR="0016479D">
        <w:rPr>
          <w:rFonts w:ascii="Times New Roman" w:hAnsi="Times New Roman"/>
          <w:sz w:val="22"/>
          <w:szCs w:val="22"/>
        </w:rPr>
        <w:t xml:space="preserve">сайте мероприятия </w:t>
      </w:r>
      <w:hyperlink r:id="rId10" w:history="1">
        <w:r w:rsidR="007246F5" w:rsidRPr="006C0410">
          <w:rPr>
            <w:rStyle w:val="a5"/>
            <w:rFonts w:ascii="Times New Roman" w:hAnsi="Times New Roman"/>
            <w:sz w:val="22"/>
            <w:szCs w:val="22"/>
            <w:u w:val="none"/>
          </w:rPr>
          <w:t>www.misapr2017.tu32.ru</w:t>
        </w:r>
      </w:hyperlink>
      <w:r w:rsidR="007246F5" w:rsidRPr="006C0410">
        <w:rPr>
          <w:rFonts w:ascii="Times New Roman" w:hAnsi="Times New Roman"/>
          <w:sz w:val="22"/>
          <w:szCs w:val="22"/>
        </w:rPr>
        <w:t xml:space="preserve"> </w:t>
      </w:r>
    </w:p>
    <w:p w:rsidR="0016479D" w:rsidRPr="006C0410" w:rsidRDefault="00D017E5" w:rsidP="00970066">
      <w:pPr>
        <w:pStyle w:val="20"/>
        <w:numPr>
          <w:ilvl w:val="0"/>
          <w:numId w:val="10"/>
        </w:numPr>
        <w:spacing w:line="320" w:lineRule="exact"/>
        <w:ind w:left="714" w:hanging="357"/>
        <w:rPr>
          <w:rFonts w:ascii="Times New Roman" w:hAnsi="Times New Roman"/>
          <w:sz w:val="22"/>
          <w:szCs w:val="22"/>
        </w:rPr>
      </w:pPr>
      <w:r w:rsidRPr="006C0410">
        <w:rPr>
          <w:rFonts w:ascii="Times New Roman" w:hAnsi="Times New Roman"/>
          <w:sz w:val="22"/>
          <w:szCs w:val="22"/>
        </w:rPr>
        <w:t xml:space="preserve">в </w:t>
      </w:r>
      <w:r w:rsidR="0016479D" w:rsidRPr="006C0410">
        <w:rPr>
          <w:rFonts w:ascii="Times New Roman" w:hAnsi="Times New Roman"/>
          <w:sz w:val="22"/>
          <w:szCs w:val="22"/>
        </w:rPr>
        <w:t xml:space="preserve">группе в соц. сети </w:t>
      </w:r>
      <w:proofErr w:type="spellStart"/>
      <w:r w:rsidR="0016479D" w:rsidRPr="006C0410">
        <w:rPr>
          <w:rFonts w:ascii="Times New Roman" w:hAnsi="Times New Roman"/>
          <w:sz w:val="22"/>
          <w:szCs w:val="22"/>
        </w:rPr>
        <w:t>ВКонтакте</w:t>
      </w:r>
      <w:proofErr w:type="spellEnd"/>
      <w:r w:rsidR="0016479D" w:rsidRPr="006C0410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Pr="006C0410">
          <w:rPr>
            <w:rStyle w:val="a5"/>
            <w:rFonts w:ascii="Times New Roman" w:hAnsi="Times New Roman"/>
            <w:sz w:val="22"/>
            <w:szCs w:val="22"/>
            <w:u w:val="none"/>
          </w:rPr>
          <w:t>vk.com/misapr2017</w:t>
        </w:r>
      </w:hyperlink>
      <w:r w:rsidR="00084D36" w:rsidRPr="006C0410">
        <w:rPr>
          <w:rFonts w:ascii="Times New Roman" w:hAnsi="Times New Roman"/>
          <w:sz w:val="22"/>
          <w:szCs w:val="22"/>
        </w:rPr>
        <w:t xml:space="preserve"> </w:t>
      </w:r>
    </w:p>
    <w:p w:rsidR="00D017E5" w:rsidRPr="00C475A5" w:rsidRDefault="00D017E5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F55328" w:rsidRPr="006C0410" w:rsidRDefault="00F55328" w:rsidP="00084D36">
      <w:pPr>
        <w:pStyle w:val="20"/>
        <w:jc w:val="left"/>
        <w:rPr>
          <w:rFonts w:ascii="Times New Roman" w:hAnsi="Times New Roman"/>
          <w:sz w:val="22"/>
          <w:szCs w:val="22"/>
        </w:rPr>
      </w:pPr>
      <w:r w:rsidRPr="006C0410">
        <w:rPr>
          <w:rFonts w:ascii="Times New Roman" w:hAnsi="Times New Roman"/>
          <w:sz w:val="22"/>
          <w:szCs w:val="22"/>
        </w:rPr>
        <w:t>Участие в конференции</w:t>
      </w:r>
      <w:r w:rsidR="00084D36" w:rsidRPr="006C0410">
        <w:rPr>
          <w:rFonts w:ascii="Times New Roman" w:hAnsi="Times New Roman"/>
          <w:sz w:val="22"/>
          <w:szCs w:val="22"/>
        </w:rPr>
        <w:t>,</w:t>
      </w:r>
      <w:r w:rsidRPr="006C0410">
        <w:rPr>
          <w:rFonts w:ascii="Times New Roman" w:hAnsi="Times New Roman"/>
          <w:sz w:val="22"/>
          <w:szCs w:val="22"/>
        </w:rPr>
        <w:t xml:space="preserve"> публикация в сборнике </w:t>
      </w:r>
      <w:r w:rsidR="0016479D" w:rsidRPr="006C0410">
        <w:rPr>
          <w:rFonts w:ascii="Times New Roman" w:hAnsi="Times New Roman"/>
          <w:sz w:val="22"/>
          <w:szCs w:val="22"/>
        </w:rPr>
        <w:t xml:space="preserve">трудов </w:t>
      </w:r>
      <w:r w:rsidR="00084D36" w:rsidRPr="006C0410">
        <w:rPr>
          <w:rFonts w:ascii="Times New Roman" w:hAnsi="Times New Roman"/>
          <w:sz w:val="22"/>
          <w:szCs w:val="22"/>
        </w:rPr>
        <w:t>и рассылка</w:t>
      </w:r>
      <w:r w:rsidR="005139F2" w:rsidRPr="006C0410">
        <w:rPr>
          <w:rFonts w:ascii="Times New Roman" w:hAnsi="Times New Roman"/>
          <w:sz w:val="22"/>
          <w:szCs w:val="22"/>
        </w:rPr>
        <w:t xml:space="preserve"> сборников </w:t>
      </w:r>
      <w:r w:rsidRPr="006C0410">
        <w:rPr>
          <w:rFonts w:ascii="Times New Roman" w:hAnsi="Times New Roman"/>
          <w:b/>
          <w:sz w:val="22"/>
          <w:szCs w:val="22"/>
        </w:rPr>
        <w:t>БЕСПЛАТН</w:t>
      </w:r>
      <w:r w:rsidR="005139F2" w:rsidRPr="006C0410">
        <w:rPr>
          <w:rFonts w:ascii="Times New Roman" w:hAnsi="Times New Roman"/>
          <w:b/>
          <w:sz w:val="22"/>
          <w:szCs w:val="22"/>
        </w:rPr>
        <w:t>Ы</w:t>
      </w:r>
      <w:r w:rsidRPr="006C0410">
        <w:rPr>
          <w:rFonts w:ascii="Times New Roman" w:hAnsi="Times New Roman"/>
          <w:b/>
          <w:sz w:val="22"/>
          <w:szCs w:val="22"/>
        </w:rPr>
        <w:t>Е</w:t>
      </w:r>
      <w:r w:rsidRPr="006C0410">
        <w:rPr>
          <w:rFonts w:ascii="Times New Roman" w:hAnsi="Times New Roman"/>
          <w:sz w:val="22"/>
          <w:szCs w:val="22"/>
        </w:rPr>
        <w:t>.</w:t>
      </w:r>
    </w:p>
    <w:p w:rsidR="00D017E5" w:rsidRDefault="00D017E5" w:rsidP="00084D36">
      <w:pPr>
        <w:pStyle w:val="20"/>
        <w:jc w:val="left"/>
        <w:rPr>
          <w:rFonts w:ascii="Times New Roman" w:hAnsi="Times New Roman"/>
          <w:sz w:val="22"/>
          <w:szCs w:val="22"/>
        </w:rPr>
      </w:pPr>
    </w:p>
    <w:p w:rsidR="00F55328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F3243A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:rsidR="00D017E5" w:rsidRPr="00F3243A" w:rsidRDefault="00D017E5" w:rsidP="0016479D">
      <w:pPr>
        <w:pStyle w:val="20"/>
        <w:rPr>
          <w:rFonts w:ascii="Times New Roman" w:hAnsi="Times New Roman"/>
          <w:b/>
          <w:sz w:val="22"/>
          <w:szCs w:val="22"/>
        </w:rPr>
      </w:pPr>
    </w:p>
    <w:p w:rsidR="004A01F1" w:rsidRDefault="00F55328" w:rsidP="004A591B">
      <w:pPr>
        <w:pStyle w:val="20"/>
        <w:rPr>
          <w:rStyle w:val="a5"/>
          <w:rFonts w:ascii="Times New Roman" w:hAnsi="Times New Roman"/>
          <w:sz w:val="22"/>
          <w:szCs w:val="22"/>
          <w:u w:val="none"/>
        </w:rPr>
      </w:pPr>
      <w:r w:rsidRPr="004A591B">
        <w:rPr>
          <w:rFonts w:ascii="Times New Roman" w:hAnsi="Times New Roman"/>
          <w:sz w:val="22"/>
          <w:szCs w:val="22"/>
        </w:rPr>
        <w:t xml:space="preserve">Электронная почта: </w:t>
      </w:r>
      <w:hyperlink r:id="rId12" w:history="1">
        <w:r w:rsidR="004A591B" w:rsidRPr="004A591B">
          <w:rPr>
            <w:rStyle w:val="a5"/>
            <w:rFonts w:ascii="Times New Roman" w:hAnsi="Times New Roman"/>
            <w:sz w:val="22"/>
            <w:szCs w:val="22"/>
            <w:u w:val="none"/>
          </w:rPr>
          <w:t>bgtusapr2017@yandex.ru</w:t>
        </w:r>
      </w:hyperlink>
    </w:p>
    <w:p w:rsidR="004A591B" w:rsidRDefault="00AB084B" w:rsidP="004A591B">
      <w:pPr>
        <w:pStyle w:val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</w:t>
      </w:r>
      <w:r w:rsidR="00276158" w:rsidRPr="004A591B">
        <w:rPr>
          <w:rFonts w:ascii="Times New Roman" w:hAnsi="Times New Roman"/>
          <w:sz w:val="22"/>
          <w:szCs w:val="22"/>
        </w:rPr>
        <w:t>ел.</w:t>
      </w:r>
      <w:r w:rsidR="00B55F87">
        <w:rPr>
          <w:rFonts w:ascii="Times New Roman" w:hAnsi="Times New Roman"/>
          <w:sz w:val="22"/>
          <w:szCs w:val="22"/>
        </w:rPr>
        <w:t>:</w:t>
      </w:r>
      <w:r w:rsidR="00276158" w:rsidRPr="004A591B">
        <w:rPr>
          <w:rFonts w:ascii="Times New Roman" w:hAnsi="Times New Roman"/>
          <w:sz w:val="22"/>
          <w:szCs w:val="22"/>
        </w:rPr>
        <w:t xml:space="preserve"> </w:t>
      </w:r>
      <w:r w:rsidR="004A591B">
        <w:rPr>
          <w:rFonts w:ascii="Times New Roman" w:hAnsi="Times New Roman"/>
          <w:sz w:val="22"/>
          <w:szCs w:val="22"/>
        </w:rPr>
        <w:t>+7</w:t>
      </w:r>
      <w:r w:rsidR="00276158" w:rsidRPr="004A591B">
        <w:rPr>
          <w:rFonts w:ascii="Times New Roman" w:hAnsi="Times New Roman"/>
          <w:sz w:val="22"/>
          <w:szCs w:val="22"/>
        </w:rPr>
        <w:t>(4832)590191</w:t>
      </w:r>
    </w:p>
    <w:p w:rsidR="00970066" w:rsidRPr="00970066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C8557B">
        <w:rPr>
          <w:rFonts w:ascii="Times New Roman" w:hAnsi="Times New Roman"/>
          <w:b/>
          <w:sz w:val="22"/>
          <w:szCs w:val="22"/>
        </w:rPr>
        <w:lastRenderedPageBreak/>
        <w:t>Рабочий язык конференции:</w:t>
      </w:r>
      <w:r w:rsidRPr="00F324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русский.</w:t>
      </w:r>
    </w:p>
    <w:p w:rsidR="00970066" w:rsidRDefault="00970066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F55328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C8557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C8557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C8557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:rsidR="00970066" w:rsidRPr="00C8557B" w:rsidRDefault="00970066" w:rsidP="00C8557B">
      <w:pPr>
        <w:pStyle w:val="20"/>
        <w:rPr>
          <w:rFonts w:ascii="Times New Roman" w:hAnsi="Times New Roman"/>
          <w:b/>
          <w:sz w:val="22"/>
          <w:szCs w:val="22"/>
        </w:rPr>
      </w:pPr>
    </w:p>
    <w:p w:rsidR="00713D1B" w:rsidRPr="00713D1B" w:rsidRDefault="00713D1B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 w:rsidRPr="00713D1B">
        <w:rPr>
          <w:rFonts w:ascii="Times New Roman" w:hAnsi="Times New Roman"/>
          <w:sz w:val="22"/>
          <w:szCs w:val="22"/>
        </w:rPr>
        <w:t xml:space="preserve">1. </w:t>
      </w:r>
      <w:r w:rsidR="004A591B">
        <w:rPr>
          <w:rFonts w:ascii="Times New Roman" w:hAnsi="Times New Roman"/>
          <w:sz w:val="22"/>
          <w:szCs w:val="22"/>
        </w:rPr>
        <w:t xml:space="preserve">Зарегистрироваться на сайте </w:t>
      </w:r>
      <w:hyperlink r:id="rId13" w:history="1">
        <w:r w:rsidR="00F3243A" w:rsidRPr="003F1D8B">
          <w:rPr>
            <w:rStyle w:val="a5"/>
            <w:rFonts w:ascii="Times New Roman" w:hAnsi="Times New Roman"/>
            <w:sz w:val="22"/>
            <w:szCs w:val="22"/>
          </w:rPr>
          <w:t>www.misapr2017.tu32.ru</w:t>
        </w:r>
      </w:hyperlink>
      <w:r w:rsidR="00F3243A">
        <w:rPr>
          <w:rFonts w:ascii="Times New Roman" w:hAnsi="Times New Roman"/>
          <w:sz w:val="22"/>
          <w:szCs w:val="22"/>
        </w:rPr>
        <w:t xml:space="preserve"> </w:t>
      </w:r>
      <w:r w:rsidR="004A18EB">
        <w:rPr>
          <w:rFonts w:ascii="Times New Roman" w:hAnsi="Times New Roman"/>
          <w:sz w:val="22"/>
          <w:szCs w:val="22"/>
        </w:rPr>
        <w:t>и</w:t>
      </w:r>
      <w:r w:rsidR="00F3243A">
        <w:rPr>
          <w:rFonts w:ascii="Times New Roman" w:hAnsi="Times New Roman"/>
          <w:sz w:val="22"/>
          <w:szCs w:val="22"/>
        </w:rPr>
        <w:t xml:space="preserve"> заполнить заявку на участие в конференции.</w:t>
      </w:r>
    </w:p>
    <w:p w:rsidR="0016479D" w:rsidRDefault="00713D1B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 w:rsidRPr="00AB2BA0">
        <w:rPr>
          <w:rFonts w:ascii="Times New Roman" w:hAnsi="Times New Roman"/>
          <w:sz w:val="22"/>
          <w:szCs w:val="22"/>
        </w:rPr>
        <w:t xml:space="preserve">2. </w:t>
      </w:r>
      <w:r w:rsidR="0016479D" w:rsidRPr="00AB2BA0">
        <w:rPr>
          <w:rFonts w:ascii="Times New Roman" w:hAnsi="Times New Roman"/>
          <w:sz w:val="22"/>
          <w:szCs w:val="22"/>
        </w:rPr>
        <w:t xml:space="preserve">Самостоятельно </w:t>
      </w:r>
      <w:proofErr w:type="gramStart"/>
      <w:r w:rsidR="0016479D" w:rsidRPr="00AB2BA0">
        <w:rPr>
          <w:rFonts w:ascii="Times New Roman" w:hAnsi="Times New Roman"/>
          <w:sz w:val="22"/>
          <w:szCs w:val="22"/>
        </w:rPr>
        <w:t>р</w:t>
      </w:r>
      <w:r w:rsidR="004A591B" w:rsidRPr="00AB2BA0">
        <w:rPr>
          <w:rFonts w:ascii="Times New Roman" w:hAnsi="Times New Roman"/>
          <w:sz w:val="22"/>
          <w:szCs w:val="22"/>
        </w:rPr>
        <w:t>азместить</w:t>
      </w:r>
      <w:r w:rsidRPr="00AB2BA0">
        <w:rPr>
          <w:rFonts w:ascii="Times New Roman" w:hAnsi="Times New Roman"/>
          <w:sz w:val="22"/>
          <w:szCs w:val="22"/>
        </w:rPr>
        <w:t xml:space="preserve"> текст</w:t>
      </w:r>
      <w:proofErr w:type="gramEnd"/>
      <w:r w:rsidR="00FA239D" w:rsidRPr="00AB2BA0">
        <w:rPr>
          <w:rFonts w:ascii="Times New Roman" w:hAnsi="Times New Roman"/>
          <w:sz w:val="22"/>
          <w:szCs w:val="22"/>
        </w:rPr>
        <w:t xml:space="preserve"> и иллюстрации </w:t>
      </w:r>
      <w:r w:rsidRPr="00AB2BA0">
        <w:rPr>
          <w:rFonts w:ascii="Times New Roman" w:hAnsi="Times New Roman"/>
          <w:sz w:val="22"/>
          <w:szCs w:val="22"/>
        </w:rPr>
        <w:t xml:space="preserve">публикации </w:t>
      </w:r>
      <w:r w:rsidR="0016479D">
        <w:rPr>
          <w:rFonts w:ascii="Times New Roman" w:hAnsi="Times New Roman"/>
          <w:sz w:val="22"/>
          <w:szCs w:val="22"/>
        </w:rPr>
        <w:t xml:space="preserve">на сайте </w:t>
      </w:r>
      <w:hyperlink r:id="rId14" w:history="1">
        <w:r w:rsidR="0016479D" w:rsidRPr="003F1D8B">
          <w:rPr>
            <w:rStyle w:val="a5"/>
            <w:rFonts w:ascii="Times New Roman" w:hAnsi="Times New Roman"/>
            <w:sz w:val="22"/>
            <w:szCs w:val="22"/>
          </w:rPr>
          <w:t>www.misapr2017.tu32.ru</w:t>
        </w:r>
      </w:hyperlink>
      <w:r w:rsidR="00FA239D">
        <w:rPr>
          <w:rFonts w:ascii="Times New Roman" w:hAnsi="Times New Roman"/>
          <w:sz w:val="22"/>
          <w:szCs w:val="22"/>
        </w:rPr>
        <w:t xml:space="preserve"> </w:t>
      </w:r>
      <w:r w:rsidR="00AB2BA0">
        <w:rPr>
          <w:rFonts w:ascii="Times New Roman" w:hAnsi="Times New Roman"/>
          <w:sz w:val="22"/>
          <w:szCs w:val="22"/>
        </w:rPr>
        <w:t>в разделе «статьи»</w:t>
      </w:r>
      <w:r w:rsidR="00FA239D">
        <w:rPr>
          <w:rFonts w:ascii="Times New Roman" w:hAnsi="Times New Roman"/>
          <w:sz w:val="22"/>
          <w:szCs w:val="22"/>
        </w:rPr>
        <w:t>,</w:t>
      </w:r>
      <w:r w:rsidR="0016479D">
        <w:rPr>
          <w:rFonts w:ascii="Times New Roman" w:hAnsi="Times New Roman"/>
          <w:sz w:val="22"/>
          <w:szCs w:val="22"/>
        </w:rPr>
        <w:t xml:space="preserve"> </w:t>
      </w:r>
      <w:r w:rsidR="00FA239D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>
        <w:rPr>
          <w:rFonts w:ascii="Times New Roman" w:hAnsi="Times New Roman"/>
          <w:sz w:val="22"/>
          <w:szCs w:val="22"/>
        </w:rPr>
        <w:t xml:space="preserve"> доклада</w:t>
      </w:r>
      <w:r w:rsidR="00FA239D">
        <w:rPr>
          <w:rFonts w:ascii="Times New Roman" w:hAnsi="Times New Roman"/>
          <w:sz w:val="22"/>
          <w:szCs w:val="22"/>
        </w:rPr>
        <w:t>,</w:t>
      </w:r>
      <w:r w:rsidR="0016479D">
        <w:rPr>
          <w:rFonts w:ascii="Times New Roman" w:hAnsi="Times New Roman"/>
          <w:sz w:val="22"/>
          <w:szCs w:val="22"/>
        </w:rPr>
        <w:t xml:space="preserve"> выслать </w:t>
      </w:r>
      <w:r w:rsidR="00AB2BA0">
        <w:rPr>
          <w:rFonts w:ascii="Times New Roman" w:hAnsi="Times New Roman"/>
          <w:sz w:val="22"/>
          <w:szCs w:val="22"/>
        </w:rPr>
        <w:t>их</w:t>
      </w:r>
      <w:r w:rsidR="0016479D">
        <w:rPr>
          <w:rFonts w:ascii="Times New Roman" w:hAnsi="Times New Roman"/>
          <w:sz w:val="22"/>
          <w:szCs w:val="22"/>
        </w:rPr>
        <w:t xml:space="preserve"> на электронную почту оргкомитета</w:t>
      </w:r>
      <w:r w:rsidR="003263FA">
        <w:rPr>
          <w:rFonts w:ascii="Times New Roman" w:hAnsi="Times New Roman"/>
          <w:sz w:val="22"/>
          <w:szCs w:val="22"/>
        </w:rPr>
        <w:t xml:space="preserve"> (</w:t>
      </w:r>
      <w:hyperlink r:id="rId15" w:history="1">
        <w:r w:rsidR="003263FA" w:rsidRPr="004A591B">
          <w:rPr>
            <w:rStyle w:val="a5"/>
            <w:rFonts w:ascii="Times New Roman" w:hAnsi="Times New Roman"/>
            <w:sz w:val="22"/>
            <w:szCs w:val="22"/>
            <w:u w:val="none"/>
          </w:rPr>
          <w:t>bgtusapr2017@yandex.ru</w:t>
        </w:r>
      </w:hyperlink>
      <w:r w:rsidR="003263FA">
        <w:rPr>
          <w:rFonts w:ascii="Times New Roman" w:hAnsi="Times New Roman"/>
          <w:sz w:val="22"/>
          <w:szCs w:val="22"/>
        </w:rPr>
        <w:t xml:space="preserve">) </w:t>
      </w:r>
      <w:r w:rsidR="00AB2BA0">
        <w:rPr>
          <w:rFonts w:ascii="Times New Roman" w:hAnsi="Times New Roman"/>
          <w:sz w:val="22"/>
          <w:szCs w:val="22"/>
        </w:rPr>
        <w:t>для размещения</w:t>
      </w:r>
      <w:r w:rsidR="00FA239D">
        <w:rPr>
          <w:rFonts w:ascii="Times New Roman" w:hAnsi="Times New Roman"/>
          <w:sz w:val="22"/>
          <w:szCs w:val="22"/>
        </w:rPr>
        <w:t>.</w:t>
      </w:r>
    </w:p>
    <w:p w:rsidR="00FA239D" w:rsidRDefault="00FA239D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F3243A">
        <w:rPr>
          <w:rFonts w:ascii="Times New Roman" w:hAnsi="Times New Roman"/>
          <w:sz w:val="22"/>
          <w:szCs w:val="22"/>
        </w:rPr>
        <w:t>Э</w:t>
      </w:r>
      <w:r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</w:p>
    <w:p w:rsidR="00713D1B" w:rsidRPr="00713D1B" w:rsidRDefault="00544956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</w:t>
      </w:r>
      <w:r w:rsidR="00823C30">
        <w:rPr>
          <w:rFonts w:ascii="Times New Roman" w:hAnsi="Times New Roman"/>
          <w:sz w:val="22"/>
          <w:szCs w:val="22"/>
        </w:rPr>
        <w:t xml:space="preserve"> </w:t>
      </w:r>
      <w:r w:rsidR="00FA239D">
        <w:rPr>
          <w:rFonts w:ascii="Times New Roman" w:hAnsi="Times New Roman"/>
          <w:sz w:val="22"/>
          <w:szCs w:val="22"/>
        </w:rPr>
        <w:t xml:space="preserve">файл доклада, в формате </w:t>
      </w:r>
      <w:r w:rsidR="00FA239D" w:rsidRPr="00FA239D">
        <w:rPr>
          <w:rFonts w:ascii="Times New Roman" w:hAnsi="Times New Roman"/>
          <w:sz w:val="22"/>
          <w:szCs w:val="22"/>
        </w:rPr>
        <w:t>.</w:t>
      </w:r>
      <w:r w:rsidR="00FA239D">
        <w:rPr>
          <w:rFonts w:ascii="Times New Roman" w:hAnsi="Times New Roman"/>
          <w:sz w:val="22"/>
          <w:szCs w:val="22"/>
          <w:lang w:val="en-US"/>
        </w:rPr>
        <w:t>doc</w:t>
      </w:r>
      <w:r w:rsidR="00FA239D" w:rsidRPr="00FA239D">
        <w:rPr>
          <w:rFonts w:ascii="Times New Roman" w:hAnsi="Times New Roman"/>
          <w:sz w:val="22"/>
          <w:szCs w:val="22"/>
        </w:rPr>
        <w:t xml:space="preserve">, </w:t>
      </w:r>
      <w:r w:rsidR="00FA239D">
        <w:rPr>
          <w:rFonts w:ascii="Times New Roman" w:hAnsi="Times New Roman"/>
          <w:sz w:val="22"/>
          <w:szCs w:val="22"/>
        </w:rPr>
        <w:t xml:space="preserve">оформленный в соответствии </w:t>
      </w:r>
      <w:r w:rsidR="00FA239D">
        <w:rPr>
          <w:rFonts w:ascii="Times New Roman" w:hAnsi="Times New Roman"/>
          <w:sz w:val="22"/>
          <w:szCs w:val="22"/>
          <w:lang w:val="en-US"/>
        </w:rPr>
        <w:t>c</w:t>
      </w:r>
      <w:r w:rsidR="00FA239D">
        <w:rPr>
          <w:rFonts w:ascii="Times New Roman" w:hAnsi="Times New Roman"/>
          <w:sz w:val="22"/>
          <w:szCs w:val="22"/>
        </w:rPr>
        <w:t xml:space="preserve"> требованиями, изложенными в Приложении 1 к настоящему письму</w:t>
      </w:r>
      <w:r>
        <w:rPr>
          <w:rFonts w:ascii="Times New Roman" w:hAnsi="Times New Roman"/>
          <w:sz w:val="22"/>
          <w:szCs w:val="22"/>
        </w:rPr>
        <w:t>.</w:t>
      </w:r>
      <w:r w:rsidR="00FA239D">
        <w:rPr>
          <w:rFonts w:ascii="Times New Roman" w:hAnsi="Times New Roman"/>
          <w:sz w:val="22"/>
          <w:szCs w:val="22"/>
        </w:rPr>
        <w:t xml:space="preserve"> </w:t>
      </w:r>
    </w:p>
    <w:p w:rsidR="00B02D7E" w:rsidRDefault="00544956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</w:t>
      </w:r>
      <w:r w:rsidR="00823C30">
        <w:rPr>
          <w:rFonts w:ascii="Times New Roman" w:hAnsi="Times New Roman"/>
          <w:sz w:val="22"/>
          <w:szCs w:val="22"/>
        </w:rPr>
        <w:t xml:space="preserve"> </w:t>
      </w:r>
      <w:r w:rsidR="00B02D7E">
        <w:rPr>
          <w:rFonts w:ascii="Times New Roman" w:hAnsi="Times New Roman"/>
          <w:sz w:val="22"/>
          <w:szCs w:val="22"/>
        </w:rPr>
        <w:t>д</w:t>
      </w:r>
      <w:r w:rsidR="00B02D7E" w:rsidRPr="00B02D7E">
        <w:rPr>
          <w:rFonts w:ascii="Times New Roman" w:hAnsi="Times New Roman"/>
          <w:sz w:val="22"/>
          <w:szCs w:val="22"/>
        </w:rPr>
        <w:t>ля участников, не являющихся сотрудниками или студентами/</w:t>
      </w:r>
      <w:r w:rsidR="006C0410" w:rsidRPr="00B02D7E">
        <w:rPr>
          <w:rFonts w:ascii="Times New Roman" w:hAnsi="Times New Roman"/>
          <w:sz w:val="22"/>
          <w:szCs w:val="22"/>
        </w:rPr>
        <w:t xml:space="preserve"> </w:t>
      </w:r>
      <w:r w:rsidR="00B02D7E" w:rsidRPr="00B02D7E">
        <w:rPr>
          <w:rFonts w:ascii="Times New Roman" w:hAnsi="Times New Roman"/>
          <w:sz w:val="22"/>
          <w:szCs w:val="22"/>
        </w:rPr>
        <w:t>аспирантами ФГБОУ</w:t>
      </w:r>
      <w:r w:rsidR="00B02D7E">
        <w:rPr>
          <w:rFonts w:ascii="Times New Roman" w:hAnsi="Times New Roman"/>
          <w:sz w:val="22"/>
          <w:szCs w:val="22"/>
        </w:rPr>
        <w:t xml:space="preserve"> </w:t>
      </w:r>
      <w:r w:rsidR="00B02D7E" w:rsidRPr="00B02D7E">
        <w:rPr>
          <w:rFonts w:ascii="Times New Roman" w:hAnsi="Times New Roman"/>
          <w:sz w:val="22"/>
          <w:szCs w:val="22"/>
        </w:rPr>
        <w:t>ВО БГТУ предоставить цветную скан-копию экспертного заключения (акта экспертизы) о</w:t>
      </w:r>
      <w:r w:rsidR="00B02D7E">
        <w:rPr>
          <w:rFonts w:ascii="Times New Roman" w:hAnsi="Times New Roman"/>
          <w:sz w:val="22"/>
          <w:szCs w:val="22"/>
        </w:rPr>
        <w:t xml:space="preserve"> </w:t>
      </w:r>
      <w:r w:rsidR="00B02D7E" w:rsidRPr="00B02D7E">
        <w:rPr>
          <w:rFonts w:ascii="Times New Roman" w:hAnsi="Times New Roman"/>
          <w:sz w:val="22"/>
          <w:szCs w:val="22"/>
        </w:rPr>
        <w:t>возможности опубликования материалов в открытой печати</w:t>
      </w:r>
      <w:r w:rsidR="00B02D7E">
        <w:rPr>
          <w:rFonts w:ascii="Times New Roman" w:hAnsi="Times New Roman"/>
          <w:sz w:val="22"/>
          <w:szCs w:val="22"/>
        </w:rPr>
        <w:t>.</w:t>
      </w:r>
    </w:p>
    <w:p w:rsidR="00B02D7E" w:rsidRDefault="00B02D7E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</w:p>
    <w:p w:rsidR="00B02D7E" w:rsidRDefault="00B02D7E" w:rsidP="00BE43ED">
      <w:pPr>
        <w:pStyle w:val="20"/>
        <w:spacing w:line="320" w:lineRule="exact"/>
        <w:rPr>
          <w:rFonts w:ascii="Times New Roman" w:hAnsi="Times New Roman"/>
          <w:b/>
          <w:sz w:val="22"/>
          <w:szCs w:val="22"/>
        </w:rPr>
      </w:pPr>
      <w:r w:rsidRPr="00B02D7E">
        <w:rPr>
          <w:rFonts w:ascii="Times New Roman" w:hAnsi="Times New Roman"/>
          <w:b/>
          <w:sz w:val="22"/>
          <w:szCs w:val="22"/>
        </w:rPr>
        <w:t>Дополнительная информация для участников:</w:t>
      </w:r>
    </w:p>
    <w:p w:rsidR="00B02D7E" w:rsidRDefault="00B02D7E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Документы пр</w:t>
      </w:r>
      <w:r w:rsidR="00544956">
        <w:rPr>
          <w:rFonts w:ascii="Times New Roman" w:hAnsi="Times New Roman"/>
          <w:sz w:val="22"/>
          <w:szCs w:val="22"/>
        </w:rPr>
        <w:t>инимаются</w:t>
      </w:r>
      <w:r w:rsidRPr="00C475A5">
        <w:rPr>
          <w:rFonts w:ascii="Times New Roman" w:hAnsi="Times New Roman"/>
          <w:sz w:val="22"/>
          <w:szCs w:val="22"/>
        </w:rPr>
        <w:t xml:space="preserve"> </w:t>
      </w:r>
      <w:r w:rsidRPr="00BE43ED">
        <w:rPr>
          <w:rFonts w:ascii="Times New Roman" w:hAnsi="Times New Roman"/>
          <w:b/>
          <w:sz w:val="22"/>
          <w:szCs w:val="22"/>
        </w:rPr>
        <w:t xml:space="preserve">до </w:t>
      </w:r>
      <w:r w:rsidR="00293826">
        <w:rPr>
          <w:rFonts w:ascii="Times New Roman" w:hAnsi="Times New Roman"/>
          <w:b/>
          <w:sz w:val="22"/>
          <w:szCs w:val="22"/>
        </w:rPr>
        <w:t>10</w:t>
      </w:r>
      <w:r w:rsidR="00276158" w:rsidRPr="00BE43ED">
        <w:rPr>
          <w:rFonts w:ascii="Times New Roman" w:hAnsi="Times New Roman"/>
          <w:b/>
          <w:sz w:val="22"/>
          <w:szCs w:val="22"/>
        </w:rPr>
        <w:t xml:space="preserve"> ноября</w:t>
      </w:r>
      <w:r w:rsidRPr="00BE43ED">
        <w:rPr>
          <w:rFonts w:ascii="Times New Roman" w:hAnsi="Times New Roman"/>
          <w:b/>
          <w:sz w:val="22"/>
          <w:szCs w:val="22"/>
        </w:rPr>
        <w:t xml:space="preserve"> 2017</w:t>
      </w:r>
      <w:r w:rsidR="00544956" w:rsidRPr="00BE43ED">
        <w:rPr>
          <w:rFonts w:ascii="Times New Roman" w:hAnsi="Times New Roman"/>
          <w:b/>
          <w:sz w:val="22"/>
          <w:szCs w:val="22"/>
        </w:rPr>
        <w:t xml:space="preserve"> </w:t>
      </w:r>
      <w:r w:rsidRPr="00BE43ED">
        <w:rPr>
          <w:rFonts w:ascii="Times New Roman" w:hAnsi="Times New Roman"/>
          <w:b/>
          <w:sz w:val="22"/>
          <w:szCs w:val="22"/>
        </w:rPr>
        <w:t>г.</w:t>
      </w:r>
      <w:r w:rsidRPr="00C475A5">
        <w:rPr>
          <w:rFonts w:ascii="Times New Roman" w:hAnsi="Times New Roman"/>
          <w:sz w:val="22"/>
          <w:szCs w:val="22"/>
        </w:rPr>
        <w:t xml:space="preserve"> по электронной почте </w:t>
      </w:r>
      <w:hyperlink r:id="rId16" w:history="1">
        <w:r w:rsidR="00B02D7E" w:rsidRPr="004A591B">
          <w:rPr>
            <w:rStyle w:val="a5"/>
            <w:rFonts w:ascii="Times New Roman" w:hAnsi="Times New Roman"/>
            <w:sz w:val="22"/>
            <w:szCs w:val="22"/>
            <w:u w:val="none"/>
          </w:rPr>
          <w:t>bgtusapr2017@yandex.ru</w:t>
        </w:r>
      </w:hyperlink>
      <w:r w:rsidR="00B02D7E">
        <w:rPr>
          <w:rFonts w:ascii="Times New Roman" w:hAnsi="Times New Roman"/>
          <w:sz w:val="22"/>
          <w:szCs w:val="22"/>
        </w:rPr>
        <w:t xml:space="preserve"> </w:t>
      </w:r>
      <w:r w:rsidRPr="00C475A5">
        <w:rPr>
          <w:rFonts w:ascii="Times New Roman" w:hAnsi="Times New Roman"/>
          <w:sz w:val="22"/>
          <w:szCs w:val="22"/>
        </w:rPr>
        <w:t>с обязательным указанием темы</w:t>
      </w:r>
      <w:r w:rsidRPr="00F55328">
        <w:rPr>
          <w:rFonts w:ascii="Times New Roman" w:hAnsi="Times New Roman"/>
          <w:sz w:val="22"/>
          <w:szCs w:val="22"/>
        </w:rPr>
        <w:t xml:space="preserve"> письма «</w:t>
      </w:r>
      <w:r w:rsidR="00276158">
        <w:rPr>
          <w:rFonts w:ascii="Times New Roman" w:hAnsi="Times New Roman"/>
          <w:sz w:val="22"/>
          <w:szCs w:val="22"/>
        </w:rPr>
        <w:t>Тезисы докладов</w:t>
      </w:r>
      <w:r w:rsidRPr="00F55328">
        <w:rPr>
          <w:rFonts w:ascii="Times New Roman" w:hAnsi="Times New Roman"/>
          <w:sz w:val="22"/>
          <w:szCs w:val="22"/>
        </w:rPr>
        <w:t xml:space="preserve">». </w:t>
      </w:r>
    </w:p>
    <w:p w:rsidR="00B02D7E" w:rsidRDefault="006C0410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</w:t>
      </w:r>
      <w:r w:rsidR="00F55328" w:rsidRPr="00F55328">
        <w:rPr>
          <w:rFonts w:ascii="Times New Roman" w:hAnsi="Times New Roman"/>
          <w:sz w:val="22"/>
          <w:szCs w:val="22"/>
        </w:rPr>
        <w:t>екст</w:t>
      </w:r>
      <w:r w:rsidR="00F553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доклада</w:t>
      </w:r>
      <w:r w:rsidR="00F55328" w:rsidRPr="00F55328">
        <w:rPr>
          <w:rFonts w:ascii="Times New Roman" w:hAnsi="Times New Roman"/>
          <w:sz w:val="22"/>
          <w:szCs w:val="22"/>
        </w:rPr>
        <w:t xml:space="preserve"> оформля</w:t>
      </w:r>
      <w:r>
        <w:rPr>
          <w:rFonts w:ascii="Times New Roman" w:hAnsi="Times New Roman"/>
          <w:sz w:val="22"/>
          <w:szCs w:val="22"/>
        </w:rPr>
        <w:t>е</w:t>
      </w:r>
      <w:r w:rsidR="00F55328" w:rsidRPr="00F55328">
        <w:rPr>
          <w:rFonts w:ascii="Times New Roman" w:hAnsi="Times New Roman"/>
          <w:sz w:val="22"/>
          <w:szCs w:val="22"/>
        </w:rPr>
        <w:t>тся в редакто</w:t>
      </w:r>
      <w:r w:rsidR="00276158">
        <w:rPr>
          <w:rFonts w:ascii="Times New Roman" w:hAnsi="Times New Roman"/>
          <w:sz w:val="22"/>
          <w:szCs w:val="22"/>
        </w:rPr>
        <w:t xml:space="preserve">ре MS </w:t>
      </w:r>
      <w:proofErr w:type="spellStart"/>
      <w:r w:rsidR="00276158">
        <w:rPr>
          <w:rFonts w:ascii="Times New Roman" w:hAnsi="Times New Roman"/>
          <w:sz w:val="22"/>
          <w:szCs w:val="22"/>
        </w:rPr>
        <w:t>Word</w:t>
      </w:r>
      <w:proofErr w:type="spellEnd"/>
      <w:r w:rsidR="00F55328" w:rsidRPr="00F55328">
        <w:rPr>
          <w:rFonts w:ascii="Times New Roman" w:hAnsi="Times New Roman"/>
          <w:sz w:val="22"/>
          <w:szCs w:val="22"/>
        </w:rPr>
        <w:t xml:space="preserve">. </w:t>
      </w: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>Названия файлов должны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включать фамилию первого автора, затем подчеркивание и первая буква названия документа без пробелов, 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именно, название файла с заявкой - Иванов_З.doc; со</w:t>
      </w:r>
      <w:r>
        <w:rPr>
          <w:rFonts w:ascii="Times New Roman" w:hAnsi="Times New Roman"/>
          <w:sz w:val="22"/>
          <w:szCs w:val="22"/>
        </w:rPr>
        <w:t xml:space="preserve"> статьей – Иванов_С.doc. </w:t>
      </w: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276158">
        <w:rPr>
          <w:rFonts w:ascii="Times New Roman" w:hAnsi="Times New Roman"/>
          <w:sz w:val="22"/>
          <w:szCs w:val="22"/>
        </w:rPr>
        <w:t xml:space="preserve">Количество публикаций </w:t>
      </w:r>
      <w:r w:rsidR="00524306">
        <w:rPr>
          <w:rFonts w:ascii="Times New Roman" w:hAnsi="Times New Roman"/>
          <w:sz w:val="22"/>
          <w:szCs w:val="22"/>
        </w:rPr>
        <w:t>с участием</w:t>
      </w:r>
      <w:r w:rsidRPr="00276158">
        <w:rPr>
          <w:rFonts w:ascii="Times New Roman" w:hAnsi="Times New Roman"/>
          <w:sz w:val="22"/>
          <w:szCs w:val="22"/>
        </w:rPr>
        <w:t xml:space="preserve"> одного </w:t>
      </w:r>
      <w:r w:rsidR="0016479D">
        <w:rPr>
          <w:rFonts w:ascii="Times New Roman" w:hAnsi="Times New Roman"/>
          <w:sz w:val="22"/>
          <w:szCs w:val="22"/>
        </w:rPr>
        <w:t>автора</w:t>
      </w:r>
      <w:r w:rsidRPr="00276158">
        <w:rPr>
          <w:rFonts w:ascii="Times New Roman" w:hAnsi="Times New Roman"/>
          <w:sz w:val="22"/>
          <w:szCs w:val="22"/>
        </w:rPr>
        <w:t xml:space="preserve"> не более двух.</w:t>
      </w:r>
      <w:r w:rsidRPr="00F55328">
        <w:rPr>
          <w:rFonts w:ascii="Times New Roman" w:hAnsi="Times New Roman"/>
          <w:sz w:val="22"/>
          <w:szCs w:val="22"/>
        </w:rPr>
        <w:t xml:space="preserve"> На конференцию принимаются результаты оригинальных исследований</w:t>
      </w:r>
      <w:r w:rsidR="00AB084B">
        <w:rPr>
          <w:rFonts w:ascii="Times New Roman" w:hAnsi="Times New Roman"/>
          <w:sz w:val="22"/>
          <w:szCs w:val="22"/>
        </w:rPr>
        <w:t>,</w:t>
      </w:r>
      <w:r w:rsidRPr="00F55328">
        <w:rPr>
          <w:rFonts w:ascii="Times New Roman" w:hAnsi="Times New Roman"/>
          <w:sz w:val="22"/>
          <w:szCs w:val="22"/>
        </w:rPr>
        <w:t xml:space="preserve"> </w:t>
      </w:r>
      <w:r w:rsidR="00524306">
        <w:rPr>
          <w:rFonts w:ascii="Times New Roman" w:hAnsi="Times New Roman"/>
          <w:sz w:val="22"/>
          <w:szCs w:val="22"/>
        </w:rPr>
        <w:t>обзорные и аналитические материалы,</w:t>
      </w:r>
      <w:r w:rsidR="00524306" w:rsidRPr="00524306">
        <w:rPr>
          <w:rFonts w:ascii="Times New Roman" w:hAnsi="Times New Roman"/>
          <w:sz w:val="22"/>
          <w:szCs w:val="22"/>
        </w:rPr>
        <w:t xml:space="preserve"> </w:t>
      </w:r>
      <w:r w:rsidR="00524306" w:rsidRPr="00F55328">
        <w:rPr>
          <w:rFonts w:ascii="Times New Roman" w:hAnsi="Times New Roman"/>
          <w:sz w:val="22"/>
          <w:szCs w:val="22"/>
        </w:rPr>
        <w:t>ранее не</w:t>
      </w:r>
      <w:r w:rsidR="00524306">
        <w:rPr>
          <w:rFonts w:ascii="Times New Roman" w:hAnsi="Times New Roman"/>
          <w:sz w:val="22"/>
          <w:szCs w:val="22"/>
        </w:rPr>
        <w:t xml:space="preserve"> </w:t>
      </w:r>
      <w:r w:rsidR="00524306" w:rsidRPr="00F55328">
        <w:rPr>
          <w:rFonts w:ascii="Times New Roman" w:hAnsi="Times New Roman"/>
          <w:sz w:val="22"/>
          <w:szCs w:val="22"/>
        </w:rPr>
        <w:t>опубликованные</w:t>
      </w:r>
      <w:r w:rsidRPr="00F55328">
        <w:rPr>
          <w:rFonts w:ascii="Times New Roman" w:hAnsi="Times New Roman"/>
          <w:sz w:val="22"/>
          <w:szCs w:val="22"/>
        </w:rPr>
        <w:t xml:space="preserve">. </w:t>
      </w:r>
    </w:p>
    <w:p w:rsidR="00F55328" w:rsidRPr="00F55328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После получения документов участник </w:t>
      </w:r>
      <w:r w:rsidR="00AB084B" w:rsidRPr="00BE43ED">
        <w:rPr>
          <w:rFonts w:ascii="Times New Roman" w:hAnsi="Times New Roman"/>
          <w:b/>
          <w:sz w:val="22"/>
          <w:szCs w:val="22"/>
        </w:rPr>
        <w:t>в течение 3-х дней</w:t>
      </w:r>
      <w:r w:rsidR="00AB084B"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должен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 xml:space="preserve">получить </w:t>
      </w:r>
      <w:r w:rsidR="00524306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F55328">
        <w:rPr>
          <w:rFonts w:ascii="Times New Roman" w:hAnsi="Times New Roman"/>
          <w:sz w:val="22"/>
          <w:szCs w:val="22"/>
        </w:rPr>
        <w:t>уведомление об их получении. В противном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случае</w:t>
      </w:r>
      <w:r w:rsidR="00524306"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следует повторить</w:t>
      </w:r>
      <w:r w:rsidR="00AB084B" w:rsidRPr="00AB084B">
        <w:rPr>
          <w:rFonts w:ascii="Times New Roman" w:hAnsi="Times New Roman"/>
          <w:sz w:val="22"/>
          <w:szCs w:val="22"/>
        </w:rPr>
        <w:t xml:space="preserve"> </w:t>
      </w:r>
      <w:r w:rsidR="00AB084B" w:rsidRPr="00F55328">
        <w:rPr>
          <w:rFonts w:ascii="Times New Roman" w:hAnsi="Times New Roman"/>
          <w:sz w:val="22"/>
          <w:szCs w:val="22"/>
        </w:rPr>
        <w:t>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:rsidR="00AB2BA0" w:rsidRDefault="00AB2BA0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</w:t>
      </w:r>
      <w:proofErr w:type="spellStart"/>
      <w:r>
        <w:rPr>
          <w:rFonts w:ascii="Times New Roman" w:hAnsi="Times New Roman"/>
          <w:sz w:val="22"/>
          <w:szCs w:val="22"/>
        </w:rPr>
        <w:t>Антиплагиат</w:t>
      </w:r>
      <w:proofErr w:type="spellEnd"/>
      <w:r>
        <w:rPr>
          <w:rFonts w:ascii="Times New Roman" w:hAnsi="Times New Roman"/>
          <w:sz w:val="22"/>
          <w:szCs w:val="22"/>
        </w:rPr>
        <w:t>»</w:t>
      </w:r>
      <w:r w:rsidR="00524306">
        <w:rPr>
          <w:rFonts w:ascii="Times New Roman" w:hAnsi="Times New Roman"/>
          <w:sz w:val="22"/>
          <w:szCs w:val="22"/>
        </w:rPr>
        <w:t>.</w:t>
      </w:r>
    </w:p>
    <w:p w:rsidR="00F55328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 результатам рассмотрения полученных материалов участнику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F3243A">
        <w:rPr>
          <w:rFonts w:ascii="Times New Roman" w:hAnsi="Times New Roman"/>
          <w:sz w:val="22"/>
          <w:szCs w:val="22"/>
        </w:rPr>
        <w:t xml:space="preserve">, </w:t>
      </w:r>
      <w:r w:rsidR="00AB2BA0">
        <w:rPr>
          <w:rFonts w:ascii="Times New Roman" w:hAnsi="Times New Roman"/>
          <w:sz w:val="22"/>
          <w:szCs w:val="22"/>
        </w:rPr>
        <w:t xml:space="preserve">и/или </w:t>
      </w:r>
      <w:r w:rsidRPr="00F55328">
        <w:rPr>
          <w:rFonts w:ascii="Times New Roman" w:hAnsi="Times New Roman"/>
          <w:sz w:val="22"/>
          <w:szCs w:val="22"/>
        </w:rPr>
        <w:t xml:space="preserve">возможности </w:t>
      </w:r>
      <w:r w:rsidR="00AB2BA0">
        <w:rPr>
          <w:rFonts w:ascii="Times New Roman" w:hAnsi="Times New Roman"/>
          <w:sz w:val="22"/>
          <w:szCs w:val="22"/>
        </w:rPr>
        <w:t>его публикации в сборнике трудов</w:t>
      </w:r>
      <w:r w:rsidRPr="00F55328">
        <w:rPr>
          <w:rFonts w:ascii="Times New Roman" w:hAnsi="Times New Roman"/>
          <w:sz w:val="22"/>
          <w:szCs w:val="22"/>
        </w:rPr>
        <w:t>.</w:t>
      </w:r>
    </w:p>
    <w:p w:rsidR="00970066" w:rsidRPr="00F55328" w:rsidRDefault="00970066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</w:p>
    <w:p w:rsidR="00F3243A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:rsidR="00970066" w:rsidRPr="0080498C" w:rsidRDefault="00970066" w:rsidP="00AB084B">
      <w:pPr>
        <w:pStyle w:val="30"/>
        <w:ind w:firstLine="0"/>
        <w:rPr>
          <w:rFonts w:ascii="Times New Roman" w:hAnsi="Times New Roman"/>
          <w:b/>
          <w:szCs w:val="22"/>
        </w:rPr>
      </w:pPr>
    </w:p>
    <w:p w:rsidR="004A18EB" w:rsidRDefault="00127310" w:rsidP="00970066">
      <w:pPr>
        <w:spacing w:line="320" w:lineRule="exac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заявки на участие – до 10</w:t>
      </w:r>
      <w:r w:rsidR="00CD50FA">
        <w:rPr>
          <w:rFonts w:ascii="Times New Roman" w:hAnsi="Times New Roman"/>
          <w:sz w:val="22"/>
          <w:szCs w:val="22"/>
        </w:rPr>
        <w:t>.11</w:t>
      </w:r>
      <w:r w:rsidR="004A18EB">
        <w:rPr>
          <w:rFonts w:ascii="Times New Roman" w:hAnsi="Times New Roman"/>
          <w:sz w:val="22"/>
          <w:szCs w:val="22"/>
        </w:rPr>
        <w:t>.2017</w:t>
      </w:r>
      <w:r w:rsidR="00A85DFF">
        <w:rPr>
          <w:rFonts w:ascii="Times New Roman" w:hAnsi="Times New Roman"/>
          <w:sz w:val="22"/>
          <w:szCs w:val="22"/>
        </w:rPr>
        <w:t xml:space="preserve"> г.</w:t>
      </w:r>
      <w:bookmarkStart w:id="0" w:name="_GoBack"/>
      <w:bookmarkEnd w:id="0"/>
    </w:p>
    <w:p w:rsidR="00F3243A" w:rsidRPr="005B462F" w:rsidRDefault="00F3243A" w:rsidP="00970066">
      <w:pPr>
        <w:spacing w:line="320" w:lineRule="exac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127310">
        <w:rPr>
          <w:rFonts w:ascii="Times New Roman" w:hAnsi="Times New Roman"/>
          <w:sz w:val="22"/>
          <w:szCs w:val="22"/>
        </w:rPr>
        <w:t>10</w:t>
      </w:r>
      <w:r w:rsidRPr="005B462F">
        <w:rPr>
          <w:rFonts w:ascii="Times New Roman" w:hAnsi="Times New Roman"/>
          <w:sz w:val="22"/>
          <w:szCs w:val="22"/>
        </w:rPr>
        <w:t xml:space="preserve">.11.2017 г. </w:t>
      </w:r>
    </w:p>
    <w:p w:rsidR="00AC73BA" w:rsidRDefault="00F3243A" w:rsidP="00970066">
      <w:pPr>
        <w:spacing w:line="320" w:lineRule="exact"/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Pr="005B462F">
        <w:rPr>
          <w:rFonts w:ascii="Times New Roman" w:hAnsi="Times New Roman"/>
          <w:sz w:val="22"/>
          <w:szCs w:val="22"/>
        </w:rPr>
        <w:t>абота секций – 22.11.2017 г. - 23.11.2017 г.</w:t>
      </w:r>
    </w:p>
    <w:p w:rsidR="002E2168" w:rsidRDefault="002E2168" w:rsidP="00970066">
      <w:pPr>
        <w:spacing w:line="233" w:lineRule="auto"/>
        <w:ind w:firstLine="0"/>
        <w:rPr>
          <w:rFonts w:ascii="Times New Roman" w:hAnsi="Times New Roman"/>
          <w:i/>
          <w:sz w:val="14"/>
          <w:szCs w:val="24"/>
        </w:rPr>
      </w:pPr>
    </w:p>
    <w:p w:rsidR="00D91C4C" w:rsidRDefault="00D91C4C" w:rsidP="00970066">
      <w:pPr>
        <w:spacing w:line="233" w:lineRule="auto"/>
        <w:ind w:firstLine="0"/>
        <w:rPr>
          <w:rFonts w:ascii="Times New Roman" w:hAnsi="Times New Roman"/>
          <w:i/>
          <w:sz w:val="14"/>
          <w:szCs w:val="24"/>
        </w:rPr>
      </w:pPr>
    </w:p>
    <w:p w:rsidR="00D91C4C" w:rsidRPr="002E2168" w:rsidRDefault="00D91C4C" w:rsidP="00970066">
      <w:pPr>
        <w:spacing w:line="233" w:lineRule="auto"/>
        <w:ind w:firstLine="0"/>
        <w:rPr>
          <w:rFonts w:ascii="Times New Roman" w:hAnsi="Times New Roman"/>
          <w:i/>
          <w:sz w:val="14"/>
          <w:szCs w:val="24"/>
        </w:rPr>
      </w:pPr>
    </w:p>
    <w:p w:rsidR="00970066" w:rsidRDefault="00970066">
      <w:pPr>
        <w:ind w:firstLine="0"/>
        <w:jc w:val="lef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br w:type="page"/>
      </w:r>
    </w:p>
    <w:p w:rsidR="00341414" w:rsidRPr="0099632C" w:rsidRDefault="0099632C" w:rsidP="00A873FC">
      <w:pPr>
        <w:spacing w:line="233" w:lineRule="auto"/>
        <w:ind w:firstLine="0"/>
        <w:jc w:val="center"/>
        <w:rPr>
          <w:rFonts w:ascii="Times New Roman" w:hAnsi="Times New Roman"/>
          <w:b/>
          <w:caps/>
          <w:szCs w:val="24"/>
        </w:rPr>
      </w:pPr>
      <w:r w:rsidRPr="0099632C">
        <w:rPr>
          <w:rFonts w:ascii="Times New Roman" w:hAnsi="Times New Roman"/>
          <w:b/>
          <w:caps/>
          <w:szCs w:val="24"/>
        </w:rPr>
        <w:lastRenderedPageBreak/>
        <w:t>Приложение</w:t>
      </w:r>
    </w:p>
    <w:p w:rsidR="00A873FC" w:rsidRPr="0099632C" w:rsidRDefault="00A873FC" w:rsidP="00A873FC">
      <w:pPr>
        <w:spacing w:line="233" w:lineRule="auto"/>
        <w:ind w:firstLine="0"/>
        <w:jc w:val="center"/>
        <w:rPr>
          <w:rFonts w:ascii="Times New Roman" w:hAnsi="Times New Roman"/>
          <w:b/>
          <w:caps/>
          <w:szCs w:val="24"/>
        </w:rPr>
      </w:pPr>
      <w:r w:rsidRPr="0099632C">
        <w:rPr>
          <w:rFonts w:ascii="Times New Roman" w:hAnsi="Times New Roman"/>
          <w:b/>
          <w:caps/>
          <w:szCs w:val="24"/>
        </w:rPr>
        <w:t xml:space="preserve">Правила оформления </w:t>
      </w:r>
      <w:r w:rsidR="00607802" w:rsidRPr="0099632C">
        <w:rPr>
          <w:rFonts w:ascii="Times New Roman" w:hAnsi="Times New Roman"/>
          <w:b/>
          <w:szCs w:val="24"/>
        </w:rPr>
        <w:t>МАТЕРИАЛОВ КОНФЕРЕНЦИИ</w:t>
      </w:r>
    </w:p>
    <w:p w:rsidR="00A873FC" w:rsidRPr="00C81A2F" w:rsidRDefault="00F3243A" w:rsidP="00A873FC">
      <w:pPr>
        <w:spacing w:line="233" w:lineRule="auto"/>
        <w:ind w:firstLine="0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caps/>
          <w:szCs w:val="24"/>
        </w:rPr>
        <w:t>УДК</w:t>
      </w:r>
    </w:p>
    <w:p w:rsidR="00AC69B4" w:rsidRPr="00C81A2F" w:rsidRDefault="00C21C0A" w:rsidP="00AC69B4">
      <w:pPr>
        <w:spacing w:line="233" w:lineRule="auto"/>
        <w:jc w:val="right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 xml:space="preserve">И.О. </w:t>
      </w:r>
      <w:r w:rsidR="00AC69B4" w:rsidRPr="00C81A2F">
        <w:rPr>
          <w:rFonts w:ascii="Times New Roman" w:hAnsi="Times New Roman"/>
          <w:szCs w:val="24"/>
        </w:rPr>
        <w:t>Фамилия</w:t>
      </w:r>
    </w:p>
    <w:p w:rsidR="00AC69B4" w:rsidRPr="00C81A2F" w:rsidRDefault="00AC69B4" w:rsidP="00AC69B4">
      <w:pPr>
        <w:spacing w:line="233" w:lineRule="auto"/>
        <w:jc w:val="right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>(Город, название организации)</w:t>
      </w:r>
    </w:p>
    <w:p w:rsidR="00AC69B4" w:rsidRPr="00C81A2F" w:rsidRDefault="00AC69B4" w:rsidP="00AC69B4">
      <w:pPr>
        <w:spacing w:line="233" w:lineRule="auto"/>
        <w:rPr>
          <w:rFonts w:ascii="Times New Roman" w:hAnsi="Times New Roman"/>
          <w:szCs w:val="24"/>
        </w:rPr>
      </w:pPr>
    </w:p>
    <w:p w:rsidR="00AC69B4" w:rsidRPr="00C81A2F" w:rsidRDefault="00AC69B4" w:rsidP="000737E8">
      <w:pPr>
        <w:spacing w:line="233" w:lineRule="auto"/>
        <w:ind w:firstLine="0"/>
        <w:jc w:val="center"/>
        <w:rPr>
          <w:rFonts w:ascii="Times New Roman" w:hAnsi="Times New Roman"/>
          <w:color w:val="FF0000"/>
          <w:szCs w:val="24"/>
        </w:rPr>
      </w:pPr>
      <w:r w:rsidRPr="00C81A2F">
        <w:rPr>
          <w:rFonts w:ascii="Times New Roman" w:hAnsi="Times New Roman"/>
          <w:szCs w:val="24"/>
        </w:rPr>
        <w:t>НАЗВАНИЕ</w:t>
      </w:r>
      <w:r w:rsidR="00607802" w:rsidRPr="00C81A2F">
        <w:rPr>
          <w:rFonts w:ascii="Times New Roman" w:hAnsi="Times New Roman"/>
          <w:color w:val="FF0000"/>
          <w:szCs w:val="24"/>
        </w:rPr>
        <w:t xml:space="preserve"> </w:t>
      </w:r>
      <w:r w:rsidR="000E01A0" w:rsidRPr="00C81A2F">
        <w:rPr>
          <w:rFonts w:ascii="Times New Roman" w:hAnsi="Times New Roman"/>
          <w:szCs w:val="24"/>
        </w:rPr>
        <w:t>ПУБЛИКАЦИИ</w:t>
      </w:r>
    </w:p>
    <w:p w:rsidR="00AC69B4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Аннотация: (на русском)</w:t>
      </w:r>
    </w:p>
    <w:p w:rsidR="00F3243A" w:rsidRPr="00F3243A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Annotation</w:t>
      </w:r>
      <w:r>
        <w:rPr>
          <w:rFonts w:ascii="Times New Roman" w:hAnsi="Times New Roman"/>
          <w:szCs w:val="24"/>
        </w:rPr>
        <w:t>:</w:t>
      </w:r>
      <w:r w:rsidRPr="00F324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(на английском)</w:t>
      </w:r>
    </w:p>
    <w:p w:rsidR="00F3243A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 слова: (на русском)</w:t>
      </w:r>
    </w:p>
    <w:p w:rsidR="00F3243A" w:rsidRPr="00F3243A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Keywords</w:t>
      </w:r>
      <w:r>
        <w:rPr>
          <w:rFonts w:ascii="Times New Roman" w:hAnsi="Times New Roman"/>
          <w:szCs w:val="24"/>
        </w:rPr>
        <w:t>:</w:t>
      </w:r>
      <w:r w:rsidRPr="00F3243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на английском</w:t>
      </w:r>
      <w:r w:rsidRPr="00F3243A">
        <w:rPr>
          <w:rFonts w:ascii="Times New Roman" w:hAnsi="Times New Roman"/>
          <w:szCs w:val="24"/>
        </w:rPr>
        <w:t>)</w:t>
      </w:r>
    </w:p>
    <w:p w:rsidR="00F3243A" w:rsidRPr="00C81A2F" w:rsidRDefault="00F3243A" w:rsidP="00AC69B4">
      <w:pPr>
        <w:spacing w:line="233" w:lineRule="auto"/>
        <w:rPr>
          <w:rFonts w:ascii="Times New Roman" w:hAnsi="Times New Roman"/>
          <w:szCs w:val="24"/>
        </w:rPr>
      </w:pP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Текст </w:t>
      </w:r>
      <w:r w:rsidR="005650DD" w:rsidRPr="005B462F">
        <w:rPr>
          <w:rFonts w:ascii="Times New Roman" w:hAnsi="Times New Roman"/>
          <w:sz w:val="22"/>
          <w:szCs w:val="22"/>
        </w:rPr>
        <w:t>публикации</w:t>
      </w:r>
      <w:r w:rsidRPr="005B462F">
        <w:rPr>
          <w:rFonts w:ascii="Times New Roman" w:hAnsi="Times New Roman"/>
          <w:sz w:val="22"/>
          <w:szCs w:val="22"/>
        </w:rPr>
        <w:t xml:space="preserve">, подготовленный в формате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Word</w:t>
      </w:r>
      <w:r w:rsidRPr="005B462F">
        <w:rPr>
          <w:rFonts w:ascii="Times New Roman" w:hAnsi="Times New Roman"/>
          <w:b/>
          <w:sz w:val="22"/>
          <w:szCs w:val="22"/>
        </w:rPr>
        <w:t xml:space="preserve"> 2003</w:t>
      </w:r>
      <w:r w:rsidRPr="005B462F">
        <w:rPr>
          <w:rFonts w:ascii="Times New Roman" w:hAnsi="Times New Roman"/>
          <w:sz w:val="22"/>
          <w:szCs w:val="22"/>
        </w:rPr>
        <w:t xml:space="preserve"> для </w:t>
      </w:r>
      <w:r w:rsidRPr="005B462F">
        <w:rPr>
          <w:rFonts w:ascii="Times New Roman" w:hAnsi="Times New Roman"/>
          <w:sz w:val="22"/>
          <w:szCs w:val="22"/>
          <w:lang w:val="en-US"/>
        </w:rPr>
        <w:t>Window</w:t>
      </w:r>
      <w:r w:rsidRPr="005B462F">
        <w:rPr>
          <w:rFonts w:ascii="Times New Roman" w:hAnsi="Times New Roman"/>
          <w:sz w:val="22"/>
          <w:szCs w:val="22"/>
        </w:rPr>
        <w:t xml:space="preserve">s, должен быть представлен в виде одного файла без разбиения на страницы и без принудительных (проставленных вручную) переносов в словах. </w:t>
      </w:r>
      <w:r w:rsidRPr="005B462F">
        <w:rPr>
          <w:rFonts w:ascii="Times New Roman" w:hAnsi="Times New Roman"/>
          <w:b/>
          <w:sz w:val="22"/>
          <w:szCs w:val="22"/>
        </w:rPr>
        <w:t>Формат бумаги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</w:rPr>
        <w:t>А5</w:t>
      </w:r>
      <w:r w:rsidRPr="005B462F">
        <w:rPr>
          <w:rFonts w:ascii="Times New Roman" w:hAnsi="Times New Roman"/>
          <w:sz w:val="22"/>
          <w:szCs w:val="22"/>
        </w:rPr>
        <w:t>, все поля</w:t>
      </w:r>
      <w:r w:rsidR="00A873FC" w:rsidRPr="005B462F">
        <w:rPr>
          <w:rFonts w:ascii="Times New Roman" w:hAnsi="Times New Roman"/>
          <w:sz w:val="22"/>
          <w:szCs w:val="22"/>
        </w:rPr>
        <w:t xml:space="preserve"> по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 см"/>
        </w:smartTagPr>
        <w:r w:rsidRPr="005B462F">
          <w:rPr>
            <w:rFonts w:ascii="Times New Roman" w:hAnsi="Times New Roman"/>
            <w:b/>
            <w:sz w:val="22"/>
            <w:szCs w:val="22"/>
          </w:rPr>
          <w:t>2 см</w:t>
        </w:r>
      </w:smartTag>
      <w:r w:rsidRPr="005B462F">
        <w:rPr>
          <w:rFonts w:ascii="Times New Roman" w:hAnsi="Times New Roman"/>
          <w:sz w:val="22"/>
          <w:szCs w:val="22"/>
        </w:rPr>
        <w:t xml:space="preserve">. От края до колонтитулов </w:t>
      </w:r>
      <w:smartTag w:uri="urn:schemas-microsoft-com:office:smarttags" w:element="metricconverter">
        <w:smartTagPr>
          <w:attr w:name="ProductID" w:val="1,5 см"/>
        </w:smartTagPr>
        <w:r w:rsidRPr="005B462F">
          <w:rPr>
            <w:rFonts w:ascii="Times New Roman" w:hAnsi="Times New Roman"/>
            <w:sz w:val="22"/>
            <w:szCs w:val="22"/>
          </w:rPr>
          <w:t>1,5 см</w:t>
        </w:r>
      </w:smartTag>
      <w:r w:rsidRPr="005B462F">
        <w:rPr>
          <w:rFonts w:ascii="Times New Roman" w:hAnsi="Times New Roman"/>
          <w:sz w:val="22"/>
          <w:szCs w:val="22"/>
        </w:rPr>
        <w:t>.</w:t>
      </w:r>
      <w:r w:rsidRPr="005B462F">
        <w:rPr>
          <w:sz w:val="22"/>
          <w:szCs w:val="22"/>
        </w:rPr>
        <w:t xml:space="preserve"> </w:t>
      </w:r>
      <w:r w:rsidRPr="005B462F">
        <w:rPr>
          <w:rFonts w:ascii="Times New Roman" w:hAnsi="Times New Roman"/>
          <w:sz w:val="22"/>
          <w:szCs w:val="22"/>
        </w:rPr>
        <w:t xml:space="preserve">Отступ первой строки абзаца </w:t>
      </w:r>
      <w:r w:rsidRPr="005B462F">
        <w:rPr>
          <w:rFonts w:ascii="Times New Roman" w:hAnsi="Times New Roman"/>
          <w:b/>
          <w:sz w:val="22"/>
          <w:szCs w:val="22"/>
        </w:rPr>
        <w:t>0,7</w:t>
      </w:r>
      <w:r w:rsidR="00A873FC" w:rsidRPr="005B462F">
        <w:rPr>
          <w:rFonts w:ascii="Times New Roman" w:hAnsi="Times New Roman"/>
          <w:b/>
          <w:sz w:val="22"/>
          <w:szCs w:val="22"/>
        </w:rPr>
        <w:t> </w:t>
      </w:r>
      <w:r w:rsidRPr="005B462F">
        <w:rPr>
          <w:rFonts w:ascii="Times New Roman" w:hAnsi="Times New Roman"/>
          <w:b/>
          <w:sz w:val="22"/>
          <w:szCs w:val="22"/>
        </w:rPr>
        <w:t>см</w:t>
      </w:r>
      <w:r w:rsidRPr="005B462F">
        <w:rPr>
          <w:rFonts w:ascii="Times New Roman" w:hAnsi="Times New Roman"/>
          <w:sz w:val="22"/>
          <w:szCs w:val="22"/>
        </w:rPr>
        <w:t xml:space="preserve">. Шрифт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Times</w:t>
      </w:r>
      <w:r w:rsidRPr="005B462F">
        <w:rPr>
          <w:rFonts w:ascii="Times New Roman" w:hAnsi="Times New Roman"/>
          <w:b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New</w:t>
      </w:r>
      <w:r w:rsidRPr="005B462F">
        <w:rPr>
          <w:rFonts w:ascii="Times New Roman" w:hAnsi="Times New Roman"/>
          <w:b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Roman</w:t>
      </w:r>
      <w:r w:rsidRPr="005B462F">
        <w:rPr>
          <w:rFonts w:ascii="Times New Roman" w:hAnsi="Times New Roman"/>
          <w:sz w:val="22"/>
          <w:szCs w:val="22"/>
        </w:rPr>
        <w:t xml:space="preserve">, размер </w:t>
      </w:r>
      <w:r w:rsidRPr="005B462F">
        <w:rPr>
          <w:rFonts w:ascii="Times New Roman" w:hAnsi="Times New Roman"/>
          <w:b/>
          <w:sz w:val="22"/>
          <w:szCs w:val="22"/>
        </w:rPr>
        <w:t xml:space="preserve">11 </w:t>
      </w:r>
      <w:proofErr w:type="spellStart"/>
      <w:r w:rsidRPr="005B462F">
        <w:rPr>
          <w:rFonts w:ascii="Times New Roman" w:hAnsi="Times New Roman"/>
          <w:b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b/>
          <w:sz w:val="22"/>
          <w:szCs w:val="22"/>
        </w:rPr>
        <w:t>,</w:t>
      </w:r>
      <w:r w:rsidRPr="005B462F">
        <w:rPr>
          <w:rFonts w:ascii="Times New Roman" w:hAnsi="Times New Roman"/>
          <w:sz w:val="22"/>
          <w:szCs w:val="22"/>
        </w:rPr>
        <w:t xml:space="preserve"> интервал между строк </w:t>
      </w:r>
      <w:r w:rsidRPr="005B462F">
        <w:rPr>
          <w:rFonts w:ascii="Times New Roman" w:hAnsi="Times New Roman"/>
          <w:b/>
          <w:sz w:val="22"/>
          <w:szCs w:val="22"/>
        </w:rPr>
        <w:t>одинарный</w:t>
      </w:r>
      <w:r w:rsidR="00A873FC" w:rsidRPr="005B462F">
        <w:rPr>
          <w:rFonts w:ascii="Times New Roman" w:hAnsi="Times New Roman"/>
          <w:sz w:val="22"/>
          <w:szCs w:val="22"/>
        </w:rPr>
        <w:t>.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b/>
          <w:sz w:val="22"/>
          <w:szCs w:val="22"/>
        </w:rPr>
        <w:t>Иллюстрации</w:t>
      </w:r>
      <w:r w:rsidRPr="005B462F">
        <w:rPr>
          <w:rFonts w:ascii="Times New Roman" w:hAnsi="Times New Roman"/>
          <w:sz w:val="22"/>
          <w:szCs w:val="22"/>
        </w:rPr>
        <w:t xml:space="preserve"> и подрисуночные подписи к ним (размер шрифта 10 </w:t>
      </w:r>
      <w:proofErr w:type="spellStart"/>
      <w:r w:rsidRPr="005B462F">
        <w:rPr>
          <w:rFonts w:ascii="Times New Roman" w:hAnsi="Times New Roman"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) должны быть внедрены в текст в режиме Вставка. Рисунок должен быть выполнен в формате, импортируемом графическими фильтрами </w:t>
      </w:r>
      <w:proofErr w:type="spellStart"/>
      <w:r w:rsidRPr="005B462F">
        <w:rPr>
          <w:rFonts w:ascii="Times New Roman" w:hAnsi="Times New Roman"/>
          <w:sz w:val="22"/>
          <w:szCs w:val="22"/>
        </w:rPr>
        <w:t>Word</w:t>
      </w:r>
      <w:proofErr w:type="spellEnd"/>
      <w:r w:rsidRPr="005B462F">
        <w:rPr>
          <w:rFonts w:ascii="Times New Roman" w:hAnsi="Times New Roman"/>
          <w:sz w:val="22"/>
          <w:szCs w:val="22"/>
        </w:rPr>
        <w:t>, представлять собой единое целое и при перемещении по тексту не распадаться на составляющие.</w:t>
      </w:r>
      <w:r w:rsidR="00C81A2F" w:rsidRPr="005B462F">
        <w:rPr>
          <w:rFonts w:ascii="Times New Roman" w:hAnsi="Times New Roman"/>
          <w:sz w:val="22"/>
          <w:szCs w:val="22"/>
        </w:rPr>
        <w:t xml:space="preserve"> </w:t>
      </w:r>
      <w:r w:rsidR="00C81A2F" w:rsidRPr="005B462F">
        <w:rPr>
          <w:rFonts w:ascii="Times New Roman" w:hAnsi="Times New Roman"/>
          <w:spacing w:val="-4"/>
          <w:sz w:val="22"/>
          <w:szCs w:val="22"/>
        </w:rPr>
        <w:t xml:space="preserve">Надписи на самих рисунках и на осях графиков должны быть </w:t>
      </w:r>
      <w:r w:rsidR="0099632C">
        <w:rPr>
          <w:rFonts w:ascii="Times New Roman" w:hAnsi="Times New Roman"/>
          <w:spacing w:val="-4"/>
          <w:sz w:val="22"/>
          <w:szCs w:val="22"/>
        </w:rPr>
        <w:t xml:space="preserve">легко </w:t>
      </w:r>
      <w:r w:rsidR="00C81A2F" w:rsidRPr="005B462F">
        <w:rPr>
          <w:rFonts w:ascii="Times New Roman" w:hAnsi="Times New Roman"/>
          <w:spacing w:val="-4"/>
          <w:sz w:val="22"/>
          <w:szCs w:val="22"/>
        </w:rPr>
        <w:t>читаемыми.</w:t>
      </w:r>
      <w:r w:rsidR="0099632C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:rsidR="00C81A2F" w:rsidRPr="005B462F" w:rsidRDefault="00AC69B4" w:rsidP="005B462F">
      <w:pPr>
        <w:spacing w:line="360" w:lineRule="auto"/>
        <w:rPr>
          <w:rFonts w:ascii="Times New Roman" w:hAnsi="Times New Roman"/>
          <w:spacing w:val="-4"/>
          <w:sz w:val="22"/>
          <w:szCs w:val="22"/>
        </w:rPr>
      </w:pPr>
      <w:r w:rsidRPr="005B462F">
        <w:rPr>
          <w:rFonts w:ascii="Times New Roman" w:hAnsi="Times New Roman"/>
          <w:b/>
          <w:spacing w:val="-4"/>
          <w:sz w:val="22"/>
          <w:szCs w:val="22"/>
        </w:rPr>
        <w:t>Таблицы</w:t>
      </w:r>
      <w:r w:rsidRPr="005B462F">
        <w:rPr>
          <w:rFonts w:ascii="Times New Roman" w:hAnsi="Times New Roman"/>
          <w:spacing w:val="-4"/>
          <w:sz w:val="22"/>
          <w:szCs w:val="22"/>
        </w:rPr>
        <w:t xml:space="preserve"> выполняются в режиме Таблица редактора </w:t>
      </w:r>
      <w:proofErr w:type="spellStart"/>
      <w:r w:rsidRPr="005B462F">
        <w:rPr>
          <w:rFonts w:ascii="Times New Roman" w:hAnsi="Times New Roman"/>
          <w:spacing w:val="-4"/>
          <w:sz w:val="22"/>
          <w:szCs w:val="22"/>
        </w:rPr>
        <w:t>Word</w:t>
      </w:r>
      <w:proofErr w:type="spellEnd"/>
      <w:r w:rsidRPr="005B462F">
        <w:rPr>
          <w:rFonts w:ascii="Times New Roman" w:hAnsi="Times New Roman"/>
          <w:spacing w:val="-4"/>
          <w:sz w:val="22"/>
          <w:szCs w:val="22"/>
        </w:rPr>
        <w:t xml:space="preserve"> шрифтом 10 </w:t>
      </w:r>
      <w:proofErr w:type="spellStart"/>
      <w:r w:rsidRPr="005B462F">
        <w:rPr>
          <w:rFonts w:ascii="Times New Roman" w:hAnsi="Times New Roman"/>
          <w:spacing w:val="-4"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spacing w:val="-4"/>
          <w:sz w:val="22"/>
          <w:szCs w:val="22"/>
        </w:rPr>
        <w:t>, могут иметь заголовок.</w:t>
      </w:r>
      <w:r w:rsidR="004905A0" w:rsidRPr="005B462F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pacing w:val="-4"/>
          <w:sz w:val="22"/>
          <w:szCs w:val="22"/>
        </w:rPr>
      </w:pPr>
      <w:r w:rsidRPr="005B462F">
        <w:rPr>
          <w:rFonts w:ascii="Times New Roman" w:hAnsi="Times New Roman"/>
          <w:spacing w:val="-4"/>
          <w:sz w:val="22"/>
          <w:szCs w:val="22"/>
        </w:rPr>
        <w:t xml:space="preserve">Размеры рисунков и таблиц </w:t>
      </w:r>
      <w:r w:rsidRPr="005B462F">
        <w:rPr>
          <w:rFonts w:ascii="Times New Roman" w:hAnsi="Times New Roman"/>
          <w:b/>
          <w:spacing w:val="-4"/>
          <w:sz w:val="22"/>
          <w:szCs w:val="22"/>
        </w:rPr>
        <w:t>не должны превышать размеров текстового поля</w:t>
      </w:r>
      <w:r w:rsidRPr="005B462F">
        <w:rPr>
          <w:rFonts w:ascii="Times New Roman" w:hAnsi="Times New Roman"/>
          <w:spacing w:val="-4"/>
          <w:sz w:val="22"/>
          <w:szCs w:val="22"/>
        </w:rPr>
        <w:t>.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Формулы и все обозначения по тексту должны быть набраны в среде редактора формул </w:t>
      </w:r>
      <w:proofErr w:type="spellStart"/>
      <w:r w:rsidRPr="005B462F">
        <w:rPr>
          <w:rFonts w:ascii="Times New Roman" w:hAnsi="Times New Roman"/>
          <w:b/>
          <w:sz w:val="22"/>
          <w:szCs w:val="22"/>
          <w:lang w:val="en-US"/>
        </w:rPr>
        <w:t>MathType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. Шрифт для греческих букв – </w:t>
      </w:r>
      <w:r w:rsidRPr="005B462F">
        <w:rPr>
          <w:rFonts w:ascii="Times New Roman" w:hAnsi="Times New Roman"/>
          <w:sz w:val="22"/>
          <w:szCs w:val="22"/>
          <w:lang w:val="en-US"/>
        </w:rPr>
        <w:t>Symbol</w:t>
      </w:r>
      <w:r w:rsidRPr="005B462F">
        <w:rPr>
          <w:rFonts w:ascii="Times New Roman" w:hAnsi="Times New Roman"/>
          <w:sz w:val="22"/>
          <w:szCs w:val="22"/>
        </w:rPr>
        <w:t xml:space="preserve">, для всех остальных – </w:t>
      </w:r>
      <w:r w:rsidRPr="005B462F">
        <w:rPr>
          <w:rFonts w:ascii="Times New Roman" w:hAnsi="Times New Roman"/>
          <w:sz w:val="22"/>
          <w:szCs w:val="22"/>
          <w:lang w:val="en-US"/>
        </w:rPr>
        <w:t>Times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r w:rsidRPr="005B462F">
        <w:rPr>
          <w:rFonts w:ascii="Times New Roman" w:hAnsi="Times New Roman"/>
          <w:sz w:val="22"/>
          <w:szCs w:val="22"/>
          <w:lang w:val="en-US"/>
        </w:rPr>
        <w:t>New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r w:rsidRPr="005B462F">
        <w:rPr>
          <w:rFonts w:ascii="Times New Roman" w:hAnsi="Times New Roman"/>
          <w:sz w:val="22"/>
          <w:szCs w:val="22"/>
          <w:lang w:val="en-US"/>
        </w:rPr>
        <w:t>Roman</w:t>
      </w:r>
      <w:r w:rsidRPr="005B462F">
        <w:rPr>
          <w:rFonts w:ascii="Times New Roman" w:hAnsi="Times New Roman"/>
          <w:sz w:val="22"/>
          <w:szCs w:val="22"/>
        </w:rPr>
        <w:t>, основной размер 11 </w:t>
      </w:r>
      <w:proofErr w:type="spellStart"/>
      <w:r w:rsidRPr="005B462F">
        <w:rPr>
          <w:rFonts w:ascii="Times New Roman" w:hAnsi="Times New Roman"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, индексы 60%, </w:t>
      </w:r>
      <w:proofErr w:type="spellStart"/>
      <w:r w:rsidRPr="005B462F">
        <w:rPr>
          <w:rFonts w:ascii="Times New Roman" w:hAnsi="Times New Roman"/>
          <w:sz w:val="22"/>
          <w:szCs w:val="22"/>
        </w:rPr>
        <w:t>субиндексы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страницы. Нумеруются лишь те формулы, на которые имеются ссылки.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В тексте ссылки на литературу заключаются в квадратные скобки [1]. Список литературы, на которую есть ссылки, составляется </w:t>
      </w:r>
      <w:r w:rsidRPr="005B462F">
        <w:rPr>
          <w:rFonts w:ascii="Times New Roman" w:hAnsi="Times New Roman"/>
          <w:b/>
          <w:sz w:val="22"/>
          <w:szCs w:val="22"/>
        </w:rPr>
        <w:t>в соответствии с ГОСТ</w:t>
      </w:r>
      <w:r w:rsidR="00887BA5" w:rsidRPr="005B462F">
        <w:rPr>
          <w:rFonts w:ascii="Times New Roman" w:hAnsi="Times New Roman"/>
          <w:b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</w:rPr>
        <w:t>Р</w:t>
      </w:r>
      <w:proofErr w:type="gramStart"/>
      <w:r w:rsidRPr="005B462F">
        <w:rPr>
          <w:rFonts w:ascii="Times New Roman" w:hAnsi="Times New Roman"/>
          <w:b/>
          <w:sz w:val="22"/>
          <w:szCs w:val="22"/>
        </w:rPr>
        <w:t>7</w:t>
      </w:r>
      <w:proofErr w:type="gramEnd"/>
      <w:r w:rsidRPr="005B462F">
        <w:rPr>
          <w:rFonts w:ascii="Times New Roman" w:hAnsi="Times New Roman"/>
          <w:b/>
          <w:sz w:val="22"/>
          <w:szCs w:val="22"/>
        </w:rPr>
        <w:t>.05-2008</w:t>
      </w:r>
      <w:r w:rsidRPr="005B462F">
        <w:rPr>
          <w:rFonts w:ascii="Times New Roman" w:hAnsi="Times New Roman"/>
          <w:sz w:val="22"/>
          <w:szCs w:val="22"/>
        </w:rPr>
        <w:t xml:space="preserve"> и приводится в конце текста.</w:t>
      </w:r>
    </w:p>
    <w:p w:rsidR="00AC69B4" w:rsidRPr="00C81A2F" w:rsidRDefault="00AC69B4" w:rsidP="005B462F">
      <w:pPr>
        <w:spacing w:line="360" w:lineRule="auto"/>
        <w:rPr>
          <w:rFonts w:ascii="Times New Roman" w:hAnsi="Times New Roman"/>
          <w:szCs w:val="24"/>
        </w:rPr>
      </w:pPr>
    </w:p>
    <w:p w:rsidR="00AC69B4" w:rsidRPr="00C81A2F" w:rsidRDefault="00AC69B4" w:rsidP="005B462F">
      <w:pPr>
        <w:spacing w:line="360" w:lineRule="auto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>Литература</w:t>
      </w:r>
    </w:p>
    <w:p w:rsidR="00AC69B4" w:rsidRPr="00C81A2F" w:rsidRDefault="00AC69B4" w:rsidP="005B462F">
      <w:pPr>
        <w:spacing w:line="360" w:lineRule="auto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 xml:space="preserve">1. </w:t>
      </w:r>
      <w:r w:rsidRPr="00C81A2F">
        <w:rPr>
          <w:rFonts w:ascii="Times New Roman" w:hAnsi="Times New Roman"/>
          <w:i/>
          <w:szCs w:val="24"/>
        </w:rPr>
        <w:t>Солонина А.И</w:t>
      </w:r>
      <w:r w:rsidRPr="00C81A2F">
        <w:rPr>
          <w:rFonts w:ascii="Times New Roman" w:hAnsi="Times New Roman"/>
          <w:szCs w:val="24"/>
        </w:rPr>
        <w:t xml:space="preserve">. Цифровая обработка сигналов. Моделирование в </w:t>
      </w:r>
      <w:r w:rsidRPr="00C81A2F">
        <w:rPr>
          <w:rFonts w:ascii="Times New Roman" w:hAnsi="Times New Roman"/>
          <w:szCs w:val="24"/>
          <w:lang w:val="en-US"/>
        </w:rPr>
        <w:t>MATLAB</w:t>
      </w:r>
      <w:r w:rsidRPr="00C81A2F">
        <w:rPr>
          <w:rFonts w:ascii="Times New Roman" w:hAnsi="Times New Roman"/>
          <w:szCs w:val="24"/>
        </w:rPr>
        <w:t xml:space="preserve"> / А.И. Солонина, С.М. Арбузов. – СПб</w:t>
      </w:r>
      <w:proofErr w:type="gramStart"/>
      <w:r w:rsidRPr="00C81A2F">
        <w:rPr>
          <w:rFonts w:ascii="Times New Roman" w:hAnsi="Times New Roman"/>
          <w:szCs w:val="24"/>
        </w:rPr>
        <w:t xml:space="preserve">.: </w:t>
      </w:r>
      <w:proofErr w:type="gramEnd"/>
      <w:r w:rsidRPr="00C81A2F">
        <w:rPr>
          <w:rFonts w:ascii="Times New Roman" w:hAnsi="Times New Roman"/>
          <w:szCs w:val="24"/>
        </w:rPr>
        <w:t>БХВ-Петербург, 2008. – 816 с.</w:t>
      </w:r>
    </w:p>
    <w:sectPr w:rsidR="00AC69B4" w:rsidRPr="00C81A2F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00" w:rsidRDefault="004A6300">
      <w:r>
        <w:separator/>
      </w:r>
    </w:p>
  </w:endnote>
  <w:endnote w:type="continuationSeparator" w:id="0">
    <w:p w:rsidR="004A6300" w:rsidRDefault="004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00" w:rsidRDefault="004A6300">
      <w:r>
        <w:separator/>
      </w:r>
    </w:p>
  </w:footnote>
  <w:footnote w:type="continuationSeparator" w:id="0">
    <w:p w:rsidR="004A6300" w:rsidRDefault="004A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40B2"/>
    <w:multiLevelType w:val="hybridMultilevel"/>
    <w:tmpl w:val="3E20B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1409BC"/>
    <w:multiLevelType w:val="hybridMultilevel"/>
    <w:tmpl w:val="2F309F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1F0458F"/>
    <w:multiLevelType w:val="hybridMultilevel"/>
    <w:tmpl w:val="9BE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05E4"/>
    <w:multiLevelType w:val="hybridMultilevel"/>
    <w:tmpl w:val="48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8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1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351"/>
    <w:rsid w:val="00006099"/>
    <w:rsid w:val="00056B83"/>
    <w:rsid w:val="000618AA"/>
    <w:rsid w:val="000737E8"/>
    <w:rsid w:val="00076B16"/>
    <w:rsid w:val="000773DE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310"/>
    <w:rsid w:val="00127CC3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3826"/>
    <w:rsid w:val="00297543"/>
    <w:rsid w:val="002A1DE4"/>
    <w:rsid w:val="002B5088"/>
    <w:rsid w:val="002D1EF9"/>
    <w:rsid w:val="002E2168"/>
    <w:rsid w:val="00322138"/>
    <w:rsid w:val="003263FA"/>
    <w:rsid w:val="00341414"/>
    <w:rsid w:val="00347D68"/>
    <w:rsid w:val="003575C1"/>
    <w:rsid w:val="00392CA2"/>
    <w:rsid w:val="003A0304"/>
    <w:rsid w:val="003C2011"/>
    <w:rsid w:val="003C479E"/>
    <w:rsid w:val="003C5570"/>
    <w:rsid w:val="003D3F45"/>
    <w:rsid w:val="003D5B0F"/>
    <w:rsid w:val="003F1423"/>
    <w:rsid w:val="00412171"/>
    <w:rsid w:val="004152CE"/>
    <w:rsid w:val="0043660B"/>
    <w:rsid w:val="00442CDE"/>
    <w:rsid w:val="004543CF"/>
    <w:rsid w:val="004905A0"/>
    <w:rsid w:val="00491868"/>
    <w:rsid w:val="00496B6C"/>
    <w:rsid w:val="004A01F1"/>
    <w:rsid w:val="004A18EB"/>
    <w:rsid w:val="004A3C54"/>
    <w:rsid w:val="004A591B"/>
    <w:rsid w:val="004A6300"/>
    <w:rsid w:val="004B5A26"/>
    <w:rsid w:val="005059BD"/>
    <w:rsid w:val="005139F2"/>
    <w:rsid w:val="00524306"/>
    <w:rsid w:val="0052556C"/>
    <w:rsid w:val="00540020"/>
    <w:rsid w:val="00540087"/>
    <w:rsid w:val="00544956"/>
    <w:rsid w:val="00554B02"/>
    <w:rsid w:val="005650DD"/>
    <w:rsid w:val="00566536"/>
    <w:rsid w:val="00574530"/>
    <w:rsid w:val="0057735C"/>
    <w:rsid w:val="005805A0"/>
    <w:rsid w:val="00584332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56FF9"/>
    <w:rsid w:val="00697882"/>
    <w:rsid w:val="006B7D8B"/>
    <w:rsid w:val="006C0410"/>
    <w:rsid w:val="006C30F5"/>
    <w:rsid w:val="006D2853"/>
    <w:rsid w:val="00713D1B"/>
    <w:rsid w:val="00720F73"/>
    <w:rsid w:val="00721EB7"/>
    <w:rsid w:val="007246F5"/>
    <w:rsid w:val="00732A99"/>
    <w:rsid w:val="007405C6"/>
    <w:rsid w:val="00766E26"/>
    <w:rsid w:val="0078697F"/>
    <w:rsid w:val="007D23CE"/>
    <w:rsid w:val="007D3FBC"/>
    <w:rsid w:val="007F0BDA"/>
    <w:rsid w:val="007F24D3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1055F"/>
    <w:rsid w:val="00954089"/>
    <w:rsid w:val="00970066"/>
    <w:rsid w:val="009718A4"/>
    <w:rsid w:val="009755B1"/>
    <w:rsid w:val="0099632C"/>
    <w:rsid w:val="009A0C07"/>
    <w:rsid w:val="009A5A24"/>
    <w:rsid w:val="009B466A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76666"/>
    <w:rsid w:val="00A85DFF"/>
    <w:rsid w:val="00A863F8"/>
    <w:rsid w:val="00A873FC"/>
    <w:rsid w:val="00A87411"/>
    <w:rsid w:val="00A9751A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37E5"/>
    <w:rsid w:val="00AF3A58"/>
    <w:rsid w:val="00B02D7E"/>
    <w:rsid w:val="00B05FBF"/>
    <w:rsid w:val="00B21A82"/>
    <w:rsid w:val="00B247D7"/>
    <w:rsid w:val="00B311D7"/>
    <w:rsid w:val="00B37688"/>
    <w:rsid w:val="00B4137C"/>
    <w:rsid w:val="00B47892"/>
    <w:rsid w:val="00B55F87"/>
    <w:rsid w:val="00B57770"/>
    <w:rsid w:val="00B92D6D"/>
    <w:rsid w:val="00B95B6B"/>
    <w:rsid w:val="00BA7A80"/>
    <w:rsid w:val="00BB2D08"/>
    <w:rsid w:val="00BB566E"/>
    <w:rsid w:val="00BC3AB3"/>
    <w:rsid w:val="00BE3029"/>
    <w:rsid w:val="00BE43ED"/>
    <w:rsid w:val="00BF72EC"/>
    <w:rsid w:val="00C12BDF"/>
    <w:rsid w:val="00C21B97"/>
    <w:rsid w:val="00C21C0A"/>
    <w:rsid w:val="00C26397"/>
    <w:rsid w:val="00C475A5"/>
    <w:rsid w:val="00C56B6B"/>
    <w:rsid w:val="00C65B82"/>
    <w:rsid w:val="00C81A2F"/>
    <w:rsid w:val="00C8557B"/>
    <w:rsid w:val="00CD50FA"/>
    <w:rsid w:val="00CD6C0D"/>
    <w:rsid w:val="00CE3168"/>
    <w:rsid w:val="00D017E5"/>
    <w:rsid w:val="00D3638D"/>
    <w:rsid w:val="00D506C2"/>
    <w:rsid w:val="00D52AA0"/>
    <w:rsid w:val="00D53F3B"/>
    <w:rsid w:val="00D668C8"/>
    <w:rsid w:val="00D72D58"/>
    <w:rsid w:val="00D77010"/>
    <w:rsid w:val="00D9188F"/>
    <w:rsid w:val="00D91C4C"/>
    <w:rsid w:val="00D94E3A"/>
    <w:rsid w:val="00DA4AF5"/>
    <w:rsid w:val="00DB243B"/>
    <w:rsid w:val="00DD17A8"/>
    <w:rsid w:val="00DE3610"/>
    <w:rsid w:val="00DE661E"/>
    <w:rsid w:val="00DF4C60"/>
    <w:rsid w:val="00E21372"/>
    <w:rsid w:val="00E2697B"/>
    <w:rsid w:val="00E62CCD"/>
    <w:rsid w:val="00E66098"/>
    <w:rsid w:val="00E703E5"/>
    <w:rsid w:val="00E84C45"/>
    <w:rsid w:val="00ED2B00"/>
    <w:rsid w:val="00EF1FC6"/>
    <w:rsid w:val="00F06CFF"/>
    <w:rsid w:val="00F20771"/>
    <w:rsid w:val="00F22D34"/>
    <w:rsid w:val="00F3243A"/>
    <w:rsid w:val="00F446EC"/>
    <w:rsid w:val="00F52303"/>
    <w:rsid w:val="00F55328"/>
    <w:rsid w:val="00F75CF9"/>
    <w:rsid w:val="00F81E43"/>
    <w:rsid w:val="00F909FD"/>
    <w:rsid w:val="00FA239D"/>
    <w:rsid w:val="00FB3C35"/>
    <w:rsid w:val="00FB6E60"/>
    <w:rsid w:val="00FC50CB"/>
    <w:rsid w:val="00FC6AA9"/>
    <w:rsid w:val="00FD3AE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sapr2017.tu32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gtusapr2017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gtusapr2017@yandex.ru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vk.com/misapr2017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gtusapr2017@yandex.ru" TargetMode="External"/><Relationship Id="rId10" Type="http://schemas.openxmlformats.org/officeDocument/2006/relationships/hyperlink" Target="http://www.misapr2017.tu3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-bryansk.ru" TargetMode="External"/><Relationship Id="rId14" Type="http://schemas.openxmlformats.org/officeDocument/2006/relationships/hyperlink" Target="http://www.misapr2017.tu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6495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Александр</dc:creator>
  <cp:lastModifiedBy>Виктория</cp:lastModifiedBy>
  <cp:revision>4</cp:revision>
  <cp:lastPrinted>2017-10-25T09:42:00Z</cp:lastPrinted>
  <dcterms:created xsi:type="dcterms:W3CDTF">2017-10-30T10:49:00Z</dcterms:created>
  <dcterms:modified xsi:type="dcterms:W3CDTF">2017-10-30T15:25:00Z</dcterms:modified>
</cp:coreProperties>
</file>