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46F03" w14:textId="7C076F34" w:rsidR="003D06C9" w:rsidRDefault="00472FCD" w:rsidP="00552581">
      <w:pPr>
        <w:spacing w:line="269" w:lineRule="auto"/>
        <w:jc w:val="center"/>
        <w:rPr>
          <w:rFonts w:asciiTheme="minorHAnsi" w:hAnsiTheme="minorHAnsi"/>
          <w:sz w:val="32"/>
          <w:szCs w:val="32"/>
          <w:lang w:val="ru-RU"/>
        </w:rPr>
      </w:pPr>
      <w:r>
        <w:rPr>
          <w:rFonts w:asciiTheme="minorHAnsi" w:hAnsiTheme="minorHAnsi"/>
          <w:b/>
          <w:noProof/>
          <w:sz w:val="32"/>
          <w:szCs w:val="32"/>
          <w:lang w:val="ru-RU"/>
        </w:rPr>
        <w:drawing>
          <wp:anchor distT="0" distB="0" distL="114300" distR="114300" simplePos="0" relativeHeight="251665408" behindDoc="0" locked="0" layoutInCell="1" allowOverlap="1" wp14:anchorId="23A4E0DF" wp14:editId="18523577">
            <wp:simplePos x="0" y="0"/>
            <wp:positionH relativeFrom="column">
              <wp:posOffset>-1905</wp:posOffset>
            </wp:positionH>
            <wp:positionV relativeFrom="paragraph">
              <wp:posOffset>130810</wp:posOffset>
            </wp:positionV>
            <wp:extent cx="2581275" cy="742315"/>
            <wp:effectExtent l="0" t="0" r="0" b="63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6C9">
        <w:rPr>
          <w:rFonts w:asciiTheme="minorHAnsi" w:hAnsiTheme="minorHAnsi"/>
          <w:noProof/>
          <w:sz w:val="32"/>
          <w:szCs w:val="32"/>
          <w:lang w:val="ru-RU"/>
        </w:rPr>
        <w:drawing>
          <wp:anchor distT="0" distB="0" distL="114300" distR="114300" simplePos="0" relativeHeight="251662336" behindDoc="0" locked="0" layoutInCell="1" allowOverlap="1" wp14:anchorId="63D0DF04" wp14:editId="7A839F99">
            <wp:simplePos x="0" y="0"/>
            <wp:positionH relativeFrom="column">
              <wp:posOffset>5594985</wp:posOffset>
            </wp:positionH>
            <wp:positionV relativeFrom="paragraph">
              <wp:posOffset>127635</wp:posOffset>
            </wp:positionV>
            <wp:extent cx="778510" cy="793115"/>
            <wp:effectExtent l="0" t="0" r="2540" b="698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2A846" w14:textId="62D76340" w:rsidR="003D06C9" w:rsidRDefault="003D06C9" w:rsidP="00552581">
      <w:pPr>
        <w:spacing w:line="269" w:lineRule="auto"/>
        <w:jc w:val="center"/>
        <w:rPr>
          <w:rFonts w:asciiTheme="minorHAnsi" w:hAnsiTheme="minorHAnsi"/>
          <w:sz w:val="32"/>
          <w:szCs w:val="32"/>
          <w:lang w:val="ru-RU"/>
        </w:rPr>
      </w:pPr>
      <w:bookmarkStart w:id="0" w:name="_Hlk515100175"/>
      <w:bookmarkEnd w:id="0"/>
    </w:p>
    <w:p w14:paraId="3C1490C7" w14:textId="490CC374" w:rsidR="00047F10" w:rsidRPr="00C22D8D" w:rsidRDefault="006907B8" w:rsidP="00552581">
      <w:pPr>
        <w:spacing w:line="269" w:lineRule="auto"/>
        <w:jc w:val="center"/>
        <w:rPr>
          <w:rFonts w:asciiTheme="minorHAnsi" w:hAnsiTheme="minorHAnsi"/>
          <w:sz w:val="32"/>
          <w:szCs w:val="32"/>
          <w:lang w:val="ru-RU"/>
        </w:rPr>
      </w:pPr>
      <w:r w:rsidRPr="00C22D8D">
        <w:rPr>
          <w:rFonts w:asciiTheme="minorHAnsi" w:hAnsiTheme="minorHAnsi"/>
          <w:sz w:val="32"/>
          <w:szCs w:val="32"/>
          <w:lang w:val="ru-RU"/>
        </w:rPr>
        <w:t>Уважаем</w:t>
      </w:r>
      <w:r w:rsidR="00EE30D5" w:rsidRPr="00C22D8D">
        <w:rPr>
          <w:rFonts w:asciiTheme="minorHAnsi" w:hAnsiTheme="minorHAnsi"/>
          <w:sz w:val="32"/>
          <w:szCs w:val="32"/>
          <w:lang w:val="ru-RU"/>
        </w:rPr>
        <w:t>ые коллеги</w:t>
      </w:r>
      <w:r w:rsidR="00552581" w:rsidRPr="00C22D8D">
        <w:rPr>
          <w:rFonts w:asciiTheme="minorHAnsi" w:hAnsiTheme="minorHAnsi"/>
          <w:sz w:val="32"/>
          <w:szCs w:val="32"/>
          <w:lang w:val="ru-RU"/>
        </w:rPr>
        <w:t>!</w:t>
      </w:r>
    </w:p>
    <w:p w14:paraId="2C46050F" w14:textId="3F4A53BD" w:rsidR="009E5AE8" w:rsidRPr="00C22D8D" w:rsidRDefault="009E5AE8" w:rsidP="009E5AE8">
      <w:pPr>
        <w:spacing w:line="269" w:lineRule="auto"/>
        <w:jc w:val="center"/>
        <w:rPr>
          <w:rFonts w:asciiTheme="minorHAnsi" w:hAnsiTheme="minorHAnsi"/>
          <w:sz w:val="28"/>
          <w:szCs w:val="28"/>
          <w:lang w:val="ru-RU"/>
        </w:rPr>
      </w:pPr>
      <w:r w:rsidRPr="00C22D8D">
        <w:rPr>
          <w:rFonts w:asciiTheme="minorHAnsi" w:hAnsiTheme="minorHAnsi"/>
          <w:sz w:val="28"/>
          <w:szCs w:val="28"/>
          <w:lang w:val="ru-RU"/>
        </w:rPr>
        <w:t xml:space="preserve">Приглашаем Вас принять участие </w:t>
      </w:r>
      <w:r w:rsidR="00FE5215" w:rsidRPr="00C22D8D">
        <w:rPr>
          <w:rFonts w:asciiTheme="minorHAnsi" w:hAnsiTheme="minorHAnsi"/>
          <w:sz w:val="28"/>
          <w:szCs w:val="28"/>
          <w:lang w:val="ru-RU"/>
        </w:rPr>
        <w:t>в</w:t>
      </w:r>
    </w:p>
    <w:p w14:paraId="15290E9E" w14:textId="059046C5" w:rsidR="00FE5215" w:rsidRPr="004351F3" w:rsidRDefault="009E5AE8" w:rsidP="00FE5215">
      <w:pPr>
        <w:spacing w:line="269" w:lineRule="auto"/>
        <w:jc w:val="center"/>
        <w:rPr>
          <w:rFonts w:asciiTheme="minorHAnsi" w:hAnsiTheme="minorHAnsi"/>
          <w:szCs w:val="24"/>
          <w:lang w:val="ru-RU"/>
        </w:rPr>
      </w:pPr>
      <w:r w:rsidRPr="004351F3">
        <w:rPr>
          <w:rFonts w:asciiTheme="minorHAnsi" w:hAnsiTheme="minorHAnsi"/>
          <w:szCs w:val="24"/>
          <w:lang w:val="ru-RU"/>
        </w:rPr>
        <w:t xml:space="preserve"> </w:t>
      </w:r>
      <w:r w:rsidR="008D62E4">
        <w:rPr>
          <w:rFonts w:asciiTheme="minorHAnsi" w:hAnsiTheme="minorHAnsi"/>
          <w:szCs w:val="24"/>
          <w:lang w:val="ru-RU"/>
        </w:rPr>
        <w:t>Двадцатой</w:t>
      </w:r>
      <w:r w:rsidR="00FE5215" w:rsidRPr="004351F3">
        <w:rPr>
          <w:rFonts w:asciiTheme="minorHAnsi" w:hAnsiTheme="minorHAnsi"/>
          <w:szCs w:val="24"/>
          <w:lang w:val="ru-RU"/>
        </w:rPr>
        <w:t xml:space="preserve"> международной научно-теоретической конференции </w:t>
      </w:r>
    </w:p>
    <w:p w14:paraId="63228AF4" w14:textId="77777777" w:rsidR="00FE5215" w:rsidRPr="00FE4EC1" w:rsidRDefault="00FE5215" w:rsidP="00FE5215">
      <w:pPr>
        <w:spacing w:line="269" w:lineRule="auto"/>
        <w:jc w:val="center"/>
        <w:rPr>
          <w:rFonts w:asciiTheme="minorHAnsi" w:hAnsiTheme="minorHAnsi"/>
          <w:b/>
          <w:color w:val="C00000"/>
          <w:sz w:val="32"/>
          <w:szCs w:val="32"/>
          <w:lang w:val="ru-RU"/>
        </w:rPr>
      </w:pPr>
      <w:r w:rsidRPr="00FE4EC1">
        <w:rPr>
          <w:rFonts w:asciiTheme="minorHAnsi" w:hAnsiTheme="minorHAnsi"/>
          <w:b/>
          <w:color w:val="C00000"/>
          <w:sz w:val="32"/>
          <w:szCs w:val="32"/>
          <w:lang w:val="ru-RU"/>
        </w:rPr>
        <w:t>ПРОФЕССИОНАЛЬНАЯ КУЛЬТУРА</w:t>
      </w:r>
    </w:p>
    <w:p w14:paraId="3F399E63" w14:textId="77777777" w:rsidR="00FE5215" w:rsidRPr="00FE4EC1" w:rsidRDefault="00FE5215" w:rsidP="00FE5215">
      <w:pPr>
        <w:spacing w:line="269" w:lineRule="auto"/>
        <w:jc w:val="center"/>
        <w:rPr>
          <w:rFonts w:asciiTheme="minorHAnsi" w:hAnsiTheme="minorHAnsi"/>
          <w:b/>
          <w:color w:val="C00000"/>
          <w:sz w:val="32"/>
          <w:szCs w:val="32"/>
          <w:lang w:val="ru-RU"/>
        </w:rPr>
      </w:pPr>
      <w:r w:rsidRPr="00FE4EC1">
        <w:rPr>
          <w:rFonts w:asciiTheme="minorHAnsi" w:hAnsiTheme="minorHAnsi"/>
          <w:b/>
          <w:color w:val="C00000"/>
          <w:sz w:val="32"/>
          <w:szCs w:val="32"/>
          <w:lang w:val="ru-RU"/>
        </w:rPr>
        <w:t>СПЕЦИАЛИСТА БУДУЩЕГО</w:t>
      </w:r>
    </w:p>
    <w:p w14:paraId="207E1D73" w14:textId="78740CE5" w:rsidR="00FE5215" w:rsidRPr="00EF39DE" w:rsidRDefault="00C22D8D" w:rsidP="00C22D8D">
      <w:pPr>
        <w:spacing w:line="240" w:lineRule="auto"/>
        <w:jc w:val="center"/>
        <w:rPr>
          <w:rFonts w:asciiTheme="minorHAnsi" w:hAnsiTheme="minorHAnsi"/>
          <w:b/>
          <w:bCs/>
          <w:sz w:val="32"/>
          <w:szCs w:val="32"/>
          <w:lang w:val="ru-RU"/>
        </w:rPr>
      </w:pPr>
      <w:r w:rsidRPr="00EF39DE">
        <w:rPr>
          <w:rFonts w:asciiTheme="minorHAnsi" w:hAnsiTheme="minorHAnsi"/>
          <w:b/>
          <w:bCs/>
          <w:sz w:val="32"/>
          <w:szCs w:val="32"/>
          <w:lang w:val="ru-RU"/>
        </w:rPr>
        <w:t>2</w:t>
      </w:r>
      <w:r w:rsidR="00472FCD" w:rsidRPr="00EF39DE">
        <w:rPr>
          <w:rFonts w:asciiTheme="minorHAnsi" w:hAnsiTheme="minorHAnsi"/>
          <w:b/>
          <w:bCs/>
          <w:sz w:val="32"/>
          <w:szCs w:val="32"/>
          <w:lang w:val="ru-RU"/>
        </w:rPr>
        <w:t>6</w:t>
      </w:r>
      <w:r w:rsidR="00FE5215" w:rsidRPr="00EF39DE">
        <w:rPr>
          <w:rFonts w:asciiTheme="minorHAnsi" w:hAnsiTheme="minorHAnsi"/>
          <w:b/>
          <w:bCs/>
          <w:sz w:val="32"/>
          <w:szCs w:val="32"/>
          <w:lang w:val="ru-RU"/>
        </w:rPr>
        <w:t>-</w:t>
      </w:r>
      <w:r w:rsidRPr="00EF39DE">
        <w:rPr>
          <w:rFonts w:asciiTheme="minorHAnsi" w:hAnsiTheme="minorHAnsi"/>
          <w:b/>
          <w:bCs/>
          <w:sz w:val="32"/>
          <w:szCs w:val="32"/>
          <w:lang w:val="ru-RU"/>
        </w:rPr>
        <w:t>2</w:t>
      </w:r>
      <w:r w:rsidR="00472FCD" w:rsidRPr="00EF39DE">
        <w:rPr>
          <w:rFonts w:asciiTheme="minorHAnsi" w:hAnsiTheme="minorHAnsi"/>
          <w:b/>
          <w:bCs/>
          <w:sz w:val="32"/>
          <w:szCs w:val="32"/>
          <w:lang w:val="ru-RU"/>
        </w:rPr>
        <w:t>7</w:t>
      </w:r>
      <w:r w:rsidRPr="00EF39DE">
        <w:rPr>
          <w:rFonts w:asciiTheme="minorHAnsi" w:hAnsiTheme="minorHAnsi"/>
          <w:b/>
          <w:bCs/>
          <w:sz w:val="32"/>
          <w:szCs w:val="32"/>
          <w:lang w:val="ru-RU"/>
        </w:rPr>
        <w:t xml:space="preserve"> нояб</w:t>
      </w:r>
      <w:r w:rsidR="00FE5215" w:rsidRPr="00EF39DE">
        <w:rPr>
          <w:rFonts w:asciiTheme="minorHAnsi" w:hAnsiTheme="minorHAnsi"/>
          <w:b/>
          <w:bCs/>
          <w:sz w:val="32"/>
          <w:szCs w:val="32"/>
          <w:lang w:val="ru-RU"/>
        </w:rPr>
        <w:t>ря 20</w:t>
      </w:r>
      <w:r w:rsidR="00472FCD" w:rsidRPr="00EF39DE">
        <w:rPr>
          <w:rFonts w:asciiTheme="minorHAnsi" w:hAnsiTheme="minorHAnsi"/>
          <w:b/>
          <w:bCs/>
          <w:sz w:val="32"/>
          <w:szCs w:val="32"/>
          <w:lang w:val="ru-RU"/>
        </w:rPr>
        <w:t>20</w:t>
      </w:r>
      <w:r w:rsidR="00FE5215" w:rsidRPr="00EF39DE">
        <w:rPr>
          <w:rFonts w:asciiTheme="minorHAnsi" w:hAnsiTheme="minorHAnsi"/>
          <w:b/>
          <w:bCs/>
          <w:sz w:val="32"/>
          <w:szCs w:val="32"/>
          <w:lang w:val="ru-RU"/>
        </w:rPr>
        <w:t xml:space="preserve"> г.</w:t>
      </w:r>
    </w:p>
    <w:p w14:paraId="36141BED" w14:textId="2645485A" w:rsidR="00B9334A" w:rsidRDefault="00F953D3" w:rsidP="00C22D8D">
      <w:pPr>
        <w:spacing w:line="240" w:lineRule="auto"/>
        <w:jc w:val="center"/>
        <w:rPr>
          <w:rFonts w:asciiTheme="minorHAnsi" w:hAnsiTheme="minorHAnsi"/>
          <w:szCs w:val="24"/>
          <w:lang w:val="ru-RU"/>
        </w:rPr>
      </w:pPr>
      <w:r w:rsidRPr="004351F3">
        <w:rPr>
          <w:rFonts w:asciiTheme="minorHAnsi" w:hAnsiTheme="minorHAnsi"/>
          <w:szCs w:val="24"/>
          <w:lang w:val="ru-RU"/>
        </w:rPr>
        <w:t>затрагивающей широкий круг вопросов педагогической, научной и профессиональной практики</w:t>
      </w:r>
    </w:p>
    <w:p w14:paraId="1663A240" w14:textId="77777777" w:rsidR="00472FCD" w:rsidRPr="00472FCD" w:rsidRDefault="009E5AE8" w:rsidP="00472FCD">
      <w:pPr>
        <w:spacing w:line="240" w:lineRule="auto"/>
        <w:jc w:val="center"/>
        <w:rPr>
          <w:rFonts w:asciiTheme="minorHAnsi" w:hAnsiTheme="minorHAnsi"/>
          <w:szCs w:val="24"/>
          <w:lang w:val="en-US"/>
        </w:rPr>
      </w:pPr>
      <w:r w:rsidRPr="00472FCD">
        <w:rPr>
          <w:rFonts w:asciiTheme="minorHAnsi" w:hAnsiTheme="minorHAnsi"/>
          <w:szCs w:val="24"/>
          <w:lang w:val="ru-RU"/>
        </w:rPr>
        <w:t>труды</w:t>
      </w:r>
      <w:r w:rsidRPr="00472FCD">
        <w:rPr>
          <w:rFonts w:asciiTheme="minorHAnsi" w:hAnsiTheme="minorHAnsi"/>
          <w:szCs w:val="24"/>
          <w:lang w:val="en-US"/>
        </w:rPr>
        <w:t xml:space="preserve"> </w:t>
      </w:r>
      <w:r w:rsidRPr="00472FCD">
        <w:rPr>
          <w:rFonts w:asciiTheme="minorHAnsi" w:hAnsiTheme="minorHAnsi"/>
          <w:szCs w:val="24"/>
          <w:lang w:val="ru-RU"/>
        </w:rPr>
        <w:t>конференции</w:t>
      </w:r>
      <w:r w:rsidRPr="00472FCD">
        <w:rPr>
          <w:rFonts w:asciiTheme="minorHAnsi" w:hAnsiTheme="minorHAnsi"/>
          <w:szCs w:val="24"/>
          <w:lang w:val="en-US"/>
        </w:rPr>
        <w:t xml:space="preserve"> </w:t>
      </w:r>
      <w:r w:rsidR="00472FCD" w:rsidRPr="00472FCD">
        <w:rPr>
          <w:rFonts w:asciiTheme="minorHAnsi" w:hAnsiTheme="minorHAnsi"/>
          <w:szCs w:val="24"/>
          <w:lang w:val="ru-RU"/>
        </w:rPr>
        <w:t>публикуются</w:t>
      </w:r>
      <w:r w:rsidR="00472FCD" w:rsidRPr="00472FCD">
        <w:rPr>
          <w:rFonts w:asciiTheme="minorHAnsi" w:hAnsiTheme="minorHAnsi"/>
          <w:szCs w:val="24"/>
          <w:lang w:val="en-US"/>
        </w:rPr>
        <w:t xml:space="preserve"> </w:t>
      </w:r>
      <w:r w:rsidR="00472FCD">
        <w:rPr>
          <w:rFonts w:asciiTheme="minorHAnsi" w:hAnsiTheme="minorHAnsi"/>
          <w:szCs w:val="24"/>
          <w:lang w:val="ru-RU"/>
        </w:rPr>
        <w:t>в</w:t>
      </w:r>
    </w:p>
    <w:p w14:paraId="6BC80519" w14:textId="265CBA5B" w:rsidR="00322100" w:rsidRPr="000632F6" w:rsidRDefault="009E5AE8" w:rsidP="00472FCD">
      <w:pPr>
        <w:spacing w:line="240" w:lineRule="auto"/>
        <w:jc w:val="center"/>
        <w:rPr>
          <w:rFonts w:asciiTheme="minorHAnsi" w:hAnsiTheme="minorHAnsi"/>
          <w:b/>
          <w:bCs/>
          <w:szCs w:val="24"/>
          <w:lang w:val="en-US"/>
        </w:rPr>
      </w:pPr>
      <w:r w:rsidRPr="00472FCD">
        <w:rPr>
          <w:rFonts w:asciiTheme="minorHAnsi" w:hAnsiTheme="minorHAnsi"/>
          <w:b/>
          <w:bCs/>
          <w:szCs w:val="24"/>
          <w:lang w:val="en-US"/>
        </w:rPr>
        <w:t>European Proceedings of Social and Behavioural Sciences (EpSBS)</w:t>
      </w:r>
      <w:r w:rsidR="00827694" w:rsidRPr="00472FCD">
        <w:rPr>
          <w:rFonts w:asciiTheme="minorHAnsi" w:hAnsiTheme="minorHAnsi"/>
          <w:b/>
          <w:bCs/>
          <w:szCs w:val="24"/>
          <w:lang w:val="en-US"/>
        </w:rPr>
        <w:t xml:space="preserve"> </w:t>
      </w:r>
      <w:r w:rsidR="000632F6" w:rsidRPr="000632F6">
        <w:rPr>
          <w:rFonts w:asciiTheme="minorHAnsi" w:hAnsiTheme="minorHAnsi"/>
          <w:szCs w:val="24"/>
          <w:lang w:val="en-US"/>
        </w:rPr>
        <w:t>(</w:t>
      </w:r>
      <w:r w:rsidR="000632F6" w:rsidRPr="000632F6">
        <w:rPr>
          <w:rFonts w:asciiTheme="minorHAnsi" w:hAnsiTheme="minorHAnsi"/>
          <w:szCs w:val="24"/>
          <w:lang w:val="ru-RU"/>
        </w:rPr>
        <w:t>последующая</w:t>
      </w:r>
      <w:r w:rsidR="000632F6" w:rsidRPr="000632F6">
        <w:rPr>
          <w:rFonts w:asciiTheme="minorHAnsi" w:hAnsiTheme="minorHAnsi"/>
          <w:szCs w:val="24"/>
          <w:lang w:val="en-US"/>
        </w:rPr>
        <w:t xml:space="preserve"> </w:t>
      </w:r>
      <w:r w:rsidR="000632F6" w:rsidRPr="000632F6">
        <w:rPr>
          <w:rFonts w:asciiTheme="minorHAnsi" w:hAnsiTheme="minorHAnsi"/>
          <w:szCs w:val="24"/>
          <w:lang w:val="ru-RU"/>
        </w:rPr>
        <w:t>индексация</w:t>
      </w:r>
      <w:r w:rsidR="000632F6" w:rsidRPr="000632F6">
        <w:rPr>
          <w:rFonts w:asciiTheme="minorHAnsi" w:hAnsiTheme="minorHAnsi"/>
          <w:szCs w:val="24"/>
          <w:lang w:val="en-US"/>
        </w:rPr>
        <w:t xml:space="preserve"> WoS)</w:t>
      </w:r>
    </w:p>
    <w:p w14:paraId="3580B9A1" w14:textId="77777777" w:rsidR="004B2A60" w:rsidRDefault="004B2A60" w:rsidP="00C22D8D">
      <w:pPr>
        <w:spacing w:line="240" w:lineRule="auto"/>
        <w:jc w:val="center"/>
        <w:rPr>
          <w:rFonts w:asciiTheme="minorHAnsi" w:hAnsiTheme="minorHAnsi"/>
          <w:szCs w:val="24"/>
          <w:lang w:val="ru-RU"/>
        </w:rPr>
      </w:pPr>
    </w:p>
    <w:p w14:paraId="4A324961" w14:textId="4AF85FD1" w:rsidR="004351F3" w:rsidRDefault="004351F3" w:rsidP="00C22D8D">
      <w:pPr>
        <w:spacing w:line="240" w:lineRule="auto"/>
        <w:jc w:val="center"/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szCs w:val="24"/>
          <w:lang w:val="ru-RU"/>
        </w:rPr>
        <w:t xml:space="preserve">для </w:t>
      </w:r>
      <w:r w:rsidR="00472FCD">
        <w:rPr>
          <w:rFonts w:asciiTheme="minorHAnsi" w:hAnsiTheme="minorHAnsi"/>
          <w:szCs w:val="24"/>
          <w:lang w:val="ru-RU"/>
        </w:rPr>
        <w:t>крупных</w:t>
      </w:r>
      <w:r>
        <w:rPr>
          <w:rFonts w:asciiTheme="minorHAnsi" w:hAnsiTheme="minorHAnsi"/>
          <w:szCs w:val="24"/>
          <w:lang w:val="ru-RU"/>
        </w:rPr>
        <w:t xml:space="preserve"> </w:t>
      </w:r>
      <w:r w:rsidR="004B2A60">
        <w:rPr>
          <w:rFonts w:asciiTheme="minorHAnsi" w:hAnsiTheme="minorHAnsi"/>
          <w:szCs w:val="24"/>
          <w:lang w:val="ru-RU"/>
        </w:rPr>
        <w:t xml:space="preserve">эмпирических </w:t>
      </w:r>
      <w:r>
        <w:rPr>
          <w:rFonts w:asciiTheme="minorHAnsi" w:hAnsiTheme="minorHAnsi"/>
          <w:szCs w:val="24"/>
          <w:lang w:val="ru-RU"/>
        </w:rPr>
        <w:t xml:space="preserve">исследований предусмотрен </w:t>
      </w:r>
    </w:p>
    <w:p w14:paraId="7136F89E" w14:textId="30158388" w:rsidR="00CE2FD5" w:rsidRPr="00163A0C" w:rsidRDefault="004351F3" w:rsidP="00C22D8D">
      <w:pPr>
        <w:spacing w:line="240" w:lineRule="auto"/>
        <w:jc w:val="center"/>
        <w:rPr>
          <w:rFonts w:asciiTheme="minorHAnsi" w:hAnsiTheme="minorHAnsi"/>
          <w:b/>
          <w:szCs w:val="24"/>
          <w:lang w:val="ru-RU"/>
        </w:rPr>
      </w:pPr>
      <w:r w:rsidRPr="00CE2FD5">
        <w:rPr>
          <w:rFonts w:asciiTheme="minorHAnsi" w:hAnsiTheme="minorHAnsi"/>
          <w:b/>
          <w:sz w:val="28"/>
          <w:szCs w:val="28"/>
          <w:lang w:val="ru-RU"/>
        </w:rPr>
        <w:t>специальный</w:t>
      </w:r>
      <w:r w:rsidRPr="00163A0C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CE2FD5">
        <w:rPr>
          <w:rFonts w:asciiTheme="minorHAnsi" w:hAnsiTheme="minorHAnsi"/>
          <w:b/>
          <w:sz w:val="28"/>
          <w:szCs w:val="28"/>
          <w:lang w:val="ru-RU"/>
        </w:rPr>
        <w:t>выпуск</w:t>
      </w:r>
      <w:r w:rsidRPr="00163A0C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CE2FD5">
        <w:rPr>
          <w:rFonts w:asciiTheme="minorHAnsi" w:hAnsiTheme="minorHAnsi"/>
          <w:b/>
          <w:sz w:val="28"/>
          <w:szCs w:val="28"/>
          <w:lang w:val="ru-RU"/>
        </w:rPr>
        <w:t>журнала</w:t>
      </w:r>
      <w:r w:rsidRPr="00163A0C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="00472FCD" w:rsidRPr="00472FCD">
        <w:rPr>
          <w:rFonts w:asciiTheme="minorHAnsi" w:hAnsiTheme="minorHAnsi"/>
          <w:b/>
          <w:sz w:val="28"/>
          <w:szCs w:val="28"/>
          <w:lang w:val="en-US"/>
        </w:rPr>
        <w:t>Humanities</w:t>
      </w:r>
      <w:r w:rsidR="00472FCD" w:rsidRPr="00163A0C">
        <w:rPr>
          <w:rFonts w:asciiTheme="minorHAnsi" w:hAnsiTheme="minorHAnsi"/>
          <w:b/>
          <w:sz w:val="28"/>
          <w:szCs w:val="28"/>
          <w:lang w:val="ru-RU"/>
        </w:rPr>
        <w:t xml:space="preserve"> &amp; </w:t>
      </w:r>
      <w:r w:rsidR="00472FCD" w:rsidRPr="00472FCD">
        <w:rPr>
          <w:rFonts w:asciiTheme="minorHAnsi" w:hAnsiTheme="minorHAnsi"/>
          <w:b/>
          <w:sz w:val="28"/>
          <w:szCs w:val="28"/>
          <w:lang w:val="en-US"/>
        </w:rPr>
        <w:t>Social</w:t>
      </w:r>
      <w:r w:rsidR="00472FCD" w:rsidRPr="00163A0C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="00472FCD" w:rsidRPr="00472FCD">
        <w:rPr>
          <w:rFonts w:asciiTheme="minorHAnsi" w:hAnsiTheme="minorHAnsi"/>
          <w:b/>
          <w:sz w:val="28"/>
          <w:szCs w:val="28"/>
          <w:lang w:val="en-US"/>
        </w:rPr>
        <w:t>Sciences</w:t>
      </w:r>
      <w:r w:rsidR="00472FCD" w:rsidRPr="00163A0C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="00472FCD" w:rsidRPr="00472FCD">
        <w:rPr>
          <w:rFonts w:asciiTheme="minorHAnsi" w:hAnsiTheme="minorHAnsi"/>
          <w:b/>
          <w:sz w:val="28"/>
          <w:szCs w:val="28"/>
          <w:lang w:val="en-US"/>
        </w:rPr>
        <w:t>Reviews</w:t>
      </w:r>
      <w:r w:rsidR="00472FCD" w:rsidRPr="00163A0C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</w:p>
    <w:p w14:paraId="2036714B" w14:textId="189C3316" w:rsidR="004351F3" w:rsidRDefault="004351F3" w:rsidP="00C22D8D">
      <w:pPr>
        <w:spacing w:line="240" w:lineRule="auto"/>
        <w:jc w:val="center"/>
        <w:rPr>
          <w:rFonts w:asciiTheme="minorHAnsi" w:hAnsiTheme="minorHAnsi"/>
          <w:b/>
          <w:szCs w:val="24"/>
          <w:lang w:val="ru-RU"/>
        </w:rPr>
      </w:pPr>
      <w:r w:rsidRPr="007D6B68">
        <w:rPr>
          <w:rFonts w:asciiTheme="minorHAnsi" w:hAnsiTheme="minorHAnsi"/>
          <w:b/>
          <w:szCs w:val="24"/>
          <w:lang w:val="ru-RU"/>
        </w:rPr>
        <w:t>(</w:t>
      </w:r>
      <w:r w:rsidR="00CE2FD5" w:rsidRPr="007D6B68">
        <w:rPr>
          <w:rFonts w:asciiTheme="minorHAnsi" w:hAnsiTheme="minorHAnsi"/>
          <w:b/>
          <w:szCs w:val="24"/>
          <w:lang w:val="ru-RU"/>
        </w:rPr>
        <w:t xml:space="preserve">индексация </w:t>
      </w:r>
      <w:r w:rsidRPr="007D6B68">
        <w:rPr>
          <w:rFonts w:asciiTheme="minorHAnsi" w:hAnsiTheme="minorHAnsi"/>
          <w:b/>
          <w:szCs w:val="24"/>
          <w:lang w:val="en-US"/>
        </w:rPr>
        <w:t>Scopus</w:t>
      </w:r>
      <w:r w:rsidRPr="007D6B68">
        <w:rPr>
          <w:rFonts w:asciiTheme="minorHAnsi" w:hAnsiTheme="minorHAnsi"/>
          <w:b/>
          <w:szCs w:val="24"/>
          <w:lang w:val="ru-RU"/>
        </w:rPr>
        <w:t xml:space="preserve"> )</w:t>
      </w:r>
      <w:r w:rsidR="00CE2FD5" w:rsidRPr="007D6B68">
        <w:rPr>
          <w:rFonts w:asciiTheme="minorHAnsi" w:hAnsiTheme="minorHAnsi"/>
          <w:b/>
          <w:szCs w:val="24"/>
          <w:lang w:val="ru-RU"/>
        </w:rPr>
        <w:t xml:space="preserve"> </w:t>
      </w:r>
    </w:p>
    <w:p w14:paraId="070272EA" w14:textId="2B1B766A" w:rsidR="004B2A60" w:rsidRDefault="004B2A60" w:rsidP="00C22D8D">
      <w:pPr>
        <w:spacing w:line="240" w:lineRule="auto"/>
        <w:jc w:val="center"/>
        <w:rPr>
          <w:rFonts w:asciiTheme="minorHAnsi" w:hAnsiTheme="minorHAnsi"/>
          <w:b/>
          <w:szCs w:val="24"/>
          <w:lang w:val="ru-RU"/>
        </w:rPr>
      </w:pPr>
      <w:r>
        <w:rPr>
          <w:rFonts w:asciiTheme="minorHAnsi" w:hAnsiTheme="minorHAnsi"/>
          <w:szCs w:val="24"/>
          <w:lang w:val="ru-RU"/>
        </w:rPr>
        <w:t xml:space="preserve">для </w:t>
      </w:r>
      <w:r w:rsidRPr="004B2A60">
        <w:rPr>
          <w:rFonts w:asciiTheme="minorHAnsi" w:hAnsiTheme="minorHAnsi"/>
          <w:szCs w:val="24"/>
          <w:lang w:val="ru-RU"/>
        </w:rPr>
        <w:t>серьезны</w:t>
      </w:r>
      <w:r>
        <w:rPr>
          <w:rFonts w:asciiTheme="minorHAnsi" w:hAnsiTheme="minorHAnsi"/>
          <w:szCs w:val="24"/>
          <w:lang w:val="ru-RU"/>
        </w:rPr>
        <w:t>х</w:t>
      </w:r>
      <w:r w:rsidRPr="004B2A60">
        <w:rPr>
          <w:rFonts w:asciiTheme="minorHAnsi" w:hAnsiTheme="minorHAnsi"/>
          <w:szCs w:val="24"/>
          <w:lang w:val="ru-RU"/>
        </w:rPr>
        <w:t xml:space="preserve"> исследовани</w:t>
      </w:r>
      <w:r>
        <w:rPr>
          <w:rFonts w:asciiTheme="minorHAnsi" w:hAnsiTheme="minorHAnsi"/>
          <w:szCs w:val="24"/>
          <w:lang w:val="ru-RU"/>
        </w:rPr>
        <w:t>й</w:t>
      </w:r>
      <w:r w:rsidRPr="004B2A60">
        <w:rPr>
          <w:rFonts w:asciiTheme="minorHAnsi" w:hAnsiTheme="minorHAnsi"/>
          <w:szCs w:val="24"/>
          <w:lang w:val="ru-RU"/>
        </w:rPr>
        <w:t xml:space="preserve"> в области применения ИКТ в образовании</w:t>
      </w:r>
      <w:r>
        <w:rPr>
          <w:sz w:val="22"/>
          <w:szCs w:val="22"/>
          <w:lang w:val="ru-RU"/>
        </w:rPr>
        <w:t xml:space="preserve"> </w:t>
      </w:r>
    </w:p>
    <w:p w14:paraId="273B6682" w14:textId="50319133" w:rsidR="004B2A60" w:rsidRPr="004B2A60" w:rsidRDefault="004B2A60" w:rsidP="004B2A60">
      <w:pPr>
        <w:spacing w:line="240" w:lineRule="auto"/>
        <w:jc w:val="center"/>
        <w:rPr>
          <w:rFonts w:asciiTheme="minorHAnsi" w:hAnsiTheme="minorHAnsi"/>
          <w:b/>
          <w:szCs w:val="24"/>
          <w:lang w:val="en-US"/>
        </w:rPr>
      </w:pPr>
      <w:r w:rsidRPr="004B2A60">
        <w:rPr>
          <w:rFonts w:asciiTheme="minorHAnsi" w:hAnsiTheme="minorHAnsi"/>
          <w:b/>
          <w:sz w:val="28"/>
          <w:szCs w:val="28"/>
          <w:lang w:val="en-US"/>
        </w:rPr>
        <w:t>Lecture Notes in Networks and Systems</w:t>
      </w:r>
      <w:r w:rsidRPr="004B2A60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4B2A60">
        <w:rPr>
          <w:rFonts w:asciiTheme="minorHAnsi" w:hAnsiTheme="minorHAnsi"/>
          <w:b/>
          <w:szCs w:val="24"/>
          <w:lang w:val="en-US"/>
        </w:rPr>
        <w:t>(</w:t>
      </w:r>
      <w:r w:rsidRPr="007D6B68">
        <w:rPr>
          <w:rFonts w:asciiTheme="minorHAnsi" w:hAnsiTheme="minorHAnsi"/>
          <w:b/>
          <w:szCs w:val="24"/>
          <w:lang w:val="ru-RU"/>
        </w:rPr>
        <w:t>индексация</w:t>
      </w:r>
      <w:r w:rsidRPr="004B2A60">
        <w:rPr>
          <w:rFonts w:asciiTheme="minorHAnsi" w:hAnsiTheme="minorHAnsi"/>
          <w:b/>
          <w:szCs w:val="24"/>
          <w:lang w:val="en-US"/>
        </w:rPr>
        <w:t xml:space="preserve"> </w:t>
      </w:r>
      <w:r w:rsidRPr="007D6B68">
        <w:rPr>
          <w:rFonts w:asciiTheme="minorHAnsi" w:hAnsiTheme="minorHAnsi"/>
          <w:b/>
          <w:szCs w:val="24"/>
          <w:lang w:val="en-US"/>
        </w:rPr>
        <w:t>Scopus</w:t>
      </w:r>
      <w:r w:rsidRPr="004B2A60">
        <w:rPr>
          <w:rFonts w:asciiTheme="minorHAnsi" w:hAnsiTheme="minorHAnsi"/>
          <w:b/>
          <w:szCs w:val="24"/>
          <w:lang w:val="en-US"/>
        </w:rPr>
        <w:t xml:space="preserve"> </w:t>
      </w:r>
      <w:r>
        <w:rPr>
          <w:rFonts w:asciiTheme="minorHAnsi" w:hAnsiTheme="minorHAnsi"/>
          <w:b/>
          <w:szCs w:val="24"/>
          <w:lang w:val="ru-RU"/>
        </w:rPr>
        <w:t>и</w:t>
      </w:r>
      <w:r w:rsidRPr="004B2A60">
        <w:rPr>
          <w:rFonts w:asciiTheme="minorHAnsi" w:hAnsiTheme="minorHAnsi"/>
          <w:b/>
          <w:szCs w:val="24"/>
          <w:lang w:val="en-US"/>
        </w:rPr>
        <w:t xml:space="preserve"> </w:t>
      </w:r>
      <w:r>
        <w:rPr>
          <w:rFonts w:asciiTheme="minorHAnsi" w:hAnsiTheme="minorHAnsi"/>
          <w:b/>
          <w:szCs w:val="24"/>
          <w:lang w:val="en-US"/>
        </w:rPr>
        <w:t>WoS</w:t>
      </w:r>
      <w:r w:rsidRPr="004B2A60">
        <w:rPr>
          <w:rFonts w:asciiTheme="minorHAnsi" w:hAnsiTheme="minorHAnsi"/>
          <w:b/>
          <w:szCs w:val="24"/>
          <w:lang w:val="en-US"/>
        </w:rPr>
        <w:t xml:space="preserve">) </w:t>
      </w:r>
    </w:p>
    <w:p w14:paraId="61195BCB" w14:textId="4AB51D06" w:rsidR="00556C89" w:rsidRPr="006631D7" w:rsidRDefault="00FE4EC1" w:rsidP="00B9334A">
      <w:pPr>
        <w:rPr>
          <w:rFonts w:asciiTheme="minorHAnsi" w:hAnsiTheme="minorHAnsi"/>
          <w:sz w:val="32"/>
          <w:szCs w:val="32"/>
          <w:lang w:val="en-US"/>
        </w:rPr>
      </w:pPr>
      <w:r>
        <w:rPr>
          <w:rFonts w:asciiTheme="minorHAnsi" w:hAnsiTheme="minorHAnsi"/>
          <w:b/>
          <w:noProof/>
          <w:sz w:val="32"/>
          <w:szCs w:val="32"/>
          <w:lang w:val="ru-RU"/>
        </w:rPr>
        <w:drawing>
          <wp:inline distT="0" distB="0" distL="0" distR="0" wp14:anchorId="09C68786" wp14:editId="7D98C1F9">
            <wp:extent cx="6488053" cy="208651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310" cy="21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19A0" w14:textId="77777777" w:rsidR="000D0A34" w:rsidRPr="006631D7" w:rsidRDefault="000D0A34" w:rsidP="00564988">
      <w:pPr>
        <w:spacing w:line="240" w:lineRule="auto"/>
        <w:ind w:firstLine="284"/>
        <w:jc w:val="center"/>
        <w:rPr>
          <w:sz w:val="32"/>
          <w:szCs w:val="32"/>
          <w:lang w:val="ru-RU"/>
        </w:rPr>
      </w:pPr>
      <w:r w:rsidRPr="00564988">
        <w:rPr>
          <w:b/>
          <w:sz w:val="28"/>
          <w:szCs w:val="28"/>
          <w:lang w:val="ru-RU"/>
        </w:rPr>
        <w:t>Планируемые секции конференции</w:t>
      </w:r>
      <w:r w:rsidRPr="006631D7">
        <w:rPr>
          <w:sz w:val="32"/>
          <w:szCs w:val="32"/>
          <w:lang w:val="ru-RU"/>
        </w:rPr>
        <w:t>:</w:t>
      </w:r>
    </w:p>
    <w:p w14:paraId="55B0ADEE" w14:textId="24B31B7A" w:rsidR="000632F6" w:rsidRPr="00EF39DE" w:rsidRDefault="000632F6" w:rsidP="00EF39DE">
      <w:pPr>
        <w:spacing w:line="276" w:lineRule="auto"/>
        <w:rPr>
          <w:rFonts w:ascii="&amp;quot" w:hAnsi="&amp;quot"/>
          <w:bCs/>
          <w:color w:val="FF0000"/>
          <w:sz w:val="26"/>
          <w:szCs w:val="26"/>
          <w:lang w:val="ru-RU" w:bidi="ar-SA"/>
        </w:rPr>
      </w:pPr>
      <w:r w:rsidRPr="00EF39DE">
        <w:rPr>
          <w:rFonts w:ascii="&amp;quot" w:hAnsi="&amp;quot"/>
          <w:bCs/>
          <w:i/>
          <w:iCs/>
          <w:color w:val="FF0000"/>
          <w:sz w:val="26"/>
          <w:szCs w:val="26"/>
          <w:lang w:val="ru-RU" w:bidi="ar-SA"/>
        </w:rPr>
        <w:t>специальная секция</w:t>
      </w:r>
      <w:r w:rsidRPr="00EF39DE">
        <w:rPr>
          <w:rFonts w:ascii="&amp;quot" w:hAnsi="&amp;quot"/>
          <w:bCs/>
          <w:color w:val="FF0000"/>
          <w:sz w:val="26"/>
          <w:szCs w:val="26"/>
          <w:lang w:val="ru-RU" w:bidi="ar-SA"/>
        </w:rPr>
        <w:t xml:space="preserve"> </w:t>
      </w:r>
      <w:r w:rsidRPr="00EF39DE">
        <w:rPr>
          <w:rFonts w:ascii="&amp;quot" w:hAnsi="&amp;quot"/>
          <w:b/>
          <w:color w:val="FF0000"/>
          <w:sz w:val="26"/>
          <w:szCs w:val="26"/>
          <w:lang w:val="ru-RU" w:bidi="ar-SA"/>
        </w:rPr>
        <w:t>Технологии в инфосфере (</w:t>
      </w:r>
      <w:r w:rsidRPr="00EF39DE">
        <w:rPr>
          <w:rFonts w:ascii="&amp;quot" w:hAnsi="&amp;quot"/>
          <w:b/>
          <w:color w:val="FF0000"/>
          <w:sz w:val="26"/>
          <w:szCs w:val="26"/>
          <w:lang w:val="en-US" w:bidi="ar-SA"/>
        </w:rPr>
        <w:t>Technology</w:t>
      </w:r>
      <w:r w:rsidRPr="00EF39DE">
        <w:rPr>
          <w:rFonts w:ascii="&amp;quot" w:hAnsi="&amp;quot"/>
          <w:b/>
          <w:color w:val="FF0000"/>
          <w:sz w:val="26"/>
          <w:szCs w:val="26"/>
          <w:lang w:val="ru-RU" w:bidi="ar-SA"/>
        </w:rPr>
        <w:t xml:space="preserve"> </w:t>
      </w:r>
      <w:r w:rsidRPr="00EF39DE">
        <w:rPr>
          <w:rFonts w:ascii="&amp;quot" w:hAnsi="&amp;quot"/>
          <w:b/>
          <w:color w:val="FF0000"/>
          <w:sz w:val="26"/>
          <w:szCs w:val="26"/>
          <w:lang w:val="en-US" w:bidi="ar-SA"/>
        </w:rPr>
        <w:t>and</w:t>
      </w:r>
      <w:r w:rsidRPr="00EF39DE">
        <w:rPr>
          <w:rFonts w:ascii="&amp;quot" w:hAnsi="&amp;quot"/>
          <w:b/>
          <w:color w:val="FF0000"/>
          <w:sz w:val="26"/>
          <w:szCs w:val="26"/>
          <w:lang w:val="ru-RU" w:bidi="ar-SA"/>
        </w:rPr>
        <w:t xml:space="preserve"> </w:t>
      </w:r>
      <w:r w:rsidRPr="00EF39DE">
        <w:rPr>
          <w:rFonts w:ascii="&amp;quot" w:hAnsi="&amp;quot"/>
          <w:b/>
          <w:color w:val="FF0000"/>
          <w:sz w:val="26"/>
          <w:szCs w:val="26"/>
          <w:lang w:val="en-US" w:bidi="ar-SA"/>
        </w:rPr>
        <w:t>Language</w:t>
      </w:r>
      <w:r w:rsidRPr="00EF39DE">
        <w:rPr>
          <w:rFonts w:ascii="&amp;quot" w:hAnsi="&amp;quot"/>
          <w:b/>
          <w:color w:val="FF0000"/>
          <w:sz w:val="26"/>
          <w:szCs w:val="26"/>
          <w:lang w:val="ru-RU" w:bidi="ar-SA"/>
        </w:rPr>
        <w:t>),</w:t>
      </w:r>
      <w:r w:rsidRPr="00EF39DE">
        <w:rPr>
          <w:rFonts w:ascii="&amp;quot" w:hAnsi="&amp;quot"/>
          <w:bCs/>
          <w:color w:val="FF0000"/>
          <w:sz w:val="26"/>
          <w:szCs w:val="26"/>
          <w:lang w:val="ru-RU" w:bidi="ar-SA"/>
        </w:rPr>
        <w:t xml:space="preserve"> посвященная </w:t>
      </w:r>
      <w:r w:rsidR="00EF39DE" w:rsidRPr="00EF39DE">
        <w:rPr>
          <w:rFonts w:ascii="&amp;quot" w:hAnsi="&amp;quot"/>
          <w:bCs/>
          <w:color w:val="FF0000"/>
          <w:sz w:val="26"/>
          <w:szCs w:val="26"/>
          <w:lang w:val="ru-RU" w:bidi="ar-SA"/>
        </w:rPr>
        <w:t xml:space="preserve"> открытию журнала https://soctech.spbstu.ru/</w:t>
      </w:r>
    </w:p>
    <w:p w14:paraId="72DC0543" w14:textId="31990063" w:rsidR="008364C7" w:rsidRPr="004408B5" w:rsidRDefault="008364C7" w:rsidP="00322100">
      <w:pPr>
        <w:spacing w:line="276" w:lineRule="auto"/>
        <w:jc w:val="left"/>
        <w:rPr>
          <w:rFonts w:ascii="&amp;quot" w:hAnsi="&amp;quot"/>
          <w:bCs/>
          <w:color w:val="000000"/>
          <w:szCs w:val="24"/>
          <w:lang w:val="ru-RU" w:bidi="ar-SA"/>
        </w:rPr>
      </w:pPr>
      <w:r w:rsidRPr="004408B5">
        <w:rPr>
          <w:rFonts w:ascii="&amp;quot" w:hAnsi="&amp;quot"/>
          <w:bCs/>
          <w:color w:val="000000"/>
          <w:szCs w:val="24"/>
          <w:lang w:val="ru-RU" w:bidi="ar-SA"/>
        </w:rPr>
        <w:t>01 Гуманитарная образовательная парадигма специалиста будущего</w:t>
      </w:r>
    </w:p>
    <w:p w14:paraId="3747D700" w14:textId="4768A686" w:rsidR="008364C7" w:rsidRPr="004408B5" w:rsidRDefault="008364C7" w:rsidP="00322100">
      <w:pPr>
        <w:spacing w:line="276" w:lineRule="auto"/>
        <w:jc w:val="left"/>
        <w:rPr>
          <w:rFonts w:ascii="&amp;quot" w:hAnsi="&amp;quot"/>
          <w:bCs/>
          <w:color w:val="000000"/>
          <w:szCs w:val="24"/>
          <w:lang w:val="ru-RU" w:bidi="ar-SA"/>
        </w:rPr>
      </w:pPr>
      <w:r w:rsidRPr="004408B5">
        <w:rPr>
          <w:rFonts w:ascii="&amp;quot" w:hAnsi="&amp;quot"/>
          <w:bCs/>
          <w:color w:val="000000"/>
          <w:szCs w:val="24"/>
          <w:lang w:val="ru-RU" w:bidi="ar-SA"/>
        </w:rPr>
        <w:t>02 Инновационные подходы и современные технологии в теории и практике обучения иностранным языкам</w:t>
      </w:r>
    </w:p>
    <w:p w14:paraId="2FC0BE55" w14:textId="04CAC705" w:rsidR="008364C7" w:rsidRPr="004408B5" w:rsidRDefault="008364C7" w:rsidP="00322100">
      <w:pPr>
        <w:spacing w:line="276" w:lineRule="auto"/>
        <w:jc w:val="left"/>
        <w:rPr>
          <w:rFonts w:ascii="&amp;quot" w:hAnsi="&amp;quot"/>
          <w:bCs/>
          <w:color w:val="000000"/>
          <w:szCs w:val="24"/>
          <w:lang w:val="ru-RU" w:bidi="ar-SA"/>
        </w:rPr>
      </w:pPr>
      <w:r w:rsidRPr="004408B5">
        <w:rPr>
          <w:rFonts w:ascii="&amp;quot" w:hAnsi="&amp;quot"/>
          <w:bCs/>
          <w:color w:val="000000"/>
          <w:szCs w:val="24"/>
          <w:lang w:val="ru-RU" w:bidi="ar-SA"/>
        </w:rPr>
        <w:t>03 Коммуникативные технологии в образовании. Электронное образование</w:t>
      </w:r>
    </w:p>
    <w:p w14:paraId="4AD1E1D8" w14:textId="71C8663B" w:rsidR="008364C7" w:rsidRPr="004408B5" w:rsidRDefault="008364C7" w:rsidP="00322100">
      <w:pPr>
        <w:spacing w:line="276" w:lineRule="auto"/>
        <w:jc w:val="left"/>
        <w:rPr>
          <w:rFonts w:ascii="&amp;quot" w:hAnsi="&amp;quot"/>
          <w:bCs/>
          <w:color w:val="000000"/>
          <w:szCs w:val="24"/>
          <w:lang w:val="ru-RU" w:bidi="ar-SA"/>
        </w:rPr>
      </w:pPr>
      <w:r w:rsidRPr="004408B5">
        <w:rPr>
          <w:rFonts w:ascii="&amp;quot" w:hAnsi="&amp;quot"/>
          <w:bCs/>
          <w:color w:val="000000"/>
          <w:szCs w:val="24"/>
          <w:lang w:val="ru-RU" w:bidi="ar-SA"/>
        </w:rPr>
        <w:t>04 Философские подходы к формированию профессиональной культуры специалиста</w:t>
      </w:r>
    </w:p>
    <w:p w14:paraId="43F01006" w14:textId="3006E88F" w:rsidR="008364C7" w:rsidRPr="004408B5" w:rsidRDefault="008364C7" w:rsidP="00322100">
      <w:pPr>
        <w:spacing w:line="276" w:lineRule="auto"/>
        <w:jc w:val="left"/>
        <w:rPr>
          <w:rFonts w:ascii="&amp;quot" w:hAnsi="&amp;quot"/>
          <w:bCs/>
          <w:color w:val="000000"/>
          <w:szCs w:val="24"/>
          <w:lang w:val="ru-RU" w:bidi="ar-SA"/>
        </w:rPr>
      </w:pPr>
      <w:r w:rsidRPr="004408B5">
        <w:rPr>
          <w:rFonts w:ascii="&amp;quot" w:hAnsi="&amp;quot"/>
          <w:bCs/>
          <w:color w:val="000000"/>
          <w:szCs w:val="24"/>
          <w:lang w:val="ru-RU" w:bidi="ar-SA"/>
        </w:rPr>
        <w:t>05 Актуальные проблемы технонауки. Инженерная этика, этика технологий</w:t>
      </w:r>
    </w:p>
    <w:p w14:paraId="7C7CE5A0" w14:textId="40C7475F" w:rsidR="008364C7" w:rsidRPr="004408B5" w:rsidRDefault="008364C7" w:rsidP="00322100">
      <w:pPr>
        <w:spacing w:line="276" w:lineRule="auto"/>
        <w:jc w:val="left"/>
        <w:rPr>
          <w:rFonts w:ascii="&amp;quot" w:hAnsi="&amp;quot"/>
          <w:bCs/>
          <w:color w:val="000000"/>
          <w:szCs w:val="24"/>
          <w:lang w:val="ru-RU" w:bidi="ar-SA"/>
        </w:rPr>
      </w:pPr>
      <w:r w:rsidRPr="004408B5">
        <w:rPr>
          <w:rFonts w:ascii="&amp;quot" w:hAnsi="&amp;quot"/>
          <w:bCs/>
          <w:color w:val="000000"/>
          <w:szCs w:val="24"/>
          <w:lang w:val="ru-RU" w:bidi="ar-SA"/>
        </w:rPr>
        <w:t>06 Новые требования к профессиональной культуре специалиста в условиях глобализации экономики</w:t>
      </w:r>
      <w:r w:rsidR="003229E8" w:rsidRPr="004408B5">
        <w:rPr>
          <w:rFonts w:ascii="&amp;quot" w:hAnsi="&amp;quot"/>
          <w:bCs/>
          <w:color w:val="000000"/>
          <w:szCs w:val="24"/>
          <w:lang w:val="ru-RU" w:bidi="ar-SA"/>
        </w:rPr>
        <w:t xml:space="preserve"> (совместная секция с </w:t>
      </w:r>
      <w:r w:rsidR="003229E8" w:rsidRPr="004408B5">
        <w:rPr>
          <w:rFonts w:ascii="&amp;quot" w:hAnsi="&amp;quot"/>
          <w:b/>
          <w:bCs/>
          <w:color w:val="000000"/>
          <w:szCs w:val="24"/>
          <w:lang w:val="ru-RU" w:bidi="ar-SA"/>
        </w:rPr>
        <w:t>Уральски</w:t>
      </w:r>
      <w:r w:rsidR="00D37394" w:rsidRPr="004408B5">
        <w:rPr>
          <w:rFonts w:ascii="&amp;quot" w:hAnsi="&amp;quot"/>
          <w:b/>
          <w:bCs/>
          <w:color w:val="000000"/>
          <w:szCs w:val="24"/>
          <w:lang w:val="ru-RU" w:bidi="ar-SA"/>
        </w:rPr>
        <w:t>м</w:t>
      </w:r>
      <w:r w:rsidR="003229E8" w:rsidRPr="004408B5">
        <w:rPr>
          <w:rFonts w:ascii="&amp;quot" w:hAnsi="&amp;quot"/>
          <w:b/>
          <w:bCs/>
          <w:color w:val="000000"/>
          <w:szCs w:val="24"/>
          <w:lang w:val="ru-RU" w:bidi="ar-SA"/>
        </w:rPr>
        <w:t xml:space="preserve"> федеральны</w:t>
      </w:r>
      <w:r w:rsidR="00D37394" w:rsidRPr="004408B5">
        <w:rPr>
          <w:rFonts w:ascii="&amp;quot" w:hAnsi="&amp;quot"/>
          <w:b/>
          <w:bCs/>
          <w:color w:val="000000"/>
          <w:szCs w:val="24"/>
          <w:lang w:val="ru-RU" w:bidi="ar-SA"/>
        </w:rPr>
        <w:t>м</w:t>
      </w:r>
      <w:r w:rsidR="003229E8" w:rsidRPr="004408B5">
        <w:rPr>
          <w:rFonts w:ascii="&amp;quot" w:hAnsi="&amp;quot"/>
          <w:b/>
          <w:bCs/>
          <w:color w:val="000000"/>
          <w:szCs w:val="24"/>
          <w:lang w:val="ru-RU" w:bidi="ar-SA"/>
        </w:rPr>
        <w:t xml:space="preserve"> университет</w:t>
      </w:r>
      <w:r w:rsidR="00D37394" w:rsidRPr="004408B5">
        <w:rPr>
          <w:rFonts w:ascii="&amp;quot" w:hAnsi="&amp;quot"/>
          <w:b/>
          <w:bCs/>
          <w:color w:val="000000"/>
          <w:szCs w:val="24"/>
          <w:lang w:val="ru-RU" w:bidi="ar-SA"/>
        </w:rPr>
        <w:t>ом</w:t>
      </w:r>
      <w:r w:rsidR="003229E8" w:rsidRPr="004408B5">
        <w:rPr>
          <w:rFonts w:ascii="&amp;quot" w:hAnsi="&amp;quot"/>
          <w:b/>
          <w:bCs/>
          <w:color w:val="000000"/>
          <w:szCs w:val="24"/>
          <w:lang w:val="ru-RU" w:bidi="ar-SA"/>
        </w:rPr>
        <w:t xml:space="preserve"> имени первого Президента России Б.Н. Ельцина</w:t>
      </w:r>
      <w:r w:rsidR="003229E8" w:rsidRPr="004408B5">
        <w:rPr>
          <w:rFonts w:ascii="&amp;quot" w:hAnsi="&amp;quot"/>
          <w:bCs/>
          <w:color w:val="000000"/>
          <w:szCs w:val="24"/>
          <w:lang w:val="ru-RU" w:bidi="ar-SA"/>
        </w:rPr>
        <w:t>)</w:t>
      </w:r>
    </w:p>
    <w:p w14:paraId="3F7DAD07" w14:textId="7353CDA4" w:rsidR="008364C7" w:rsidRPr="004408B5" w:rsidRDefault="008364C7" w:rsidP="00322100">
      <w:pPr>
        <w:spacing w:line="276" w:lineRule="auto"/>
        <w:jc w:val="left"/>
        <w:rPr>
          <w:rFonts w:ascii="&amp;quot" w:hAnsi="&amp;quot"/>
          <w:bCs/>
          <w:color w:val="000000"/>
          <w:szCs w:val="24"/>
          <w:lang w:val="ru-RU" w:bidi="ar-SA"/>
        </w:rPr>
      </w:pPr>
      <w:r w:rsidRPr="004408B5">
        <w:rPr>
          <w:rFonts w:ascii="&amp;quot" w:hAnsi="&amp;quot"/>
          <w:bCs/>
          <w:color w:val="000000"/>
          <w:szCs w:val="24"/>
          <w:lang w:val="ru-RU" w:bidi="ar-SA"/>
        </w:rPr>
        <w:t>07 Современные практики позитивного социокультурного развития детей</w:t>
      </w:r>
    </w:p>
    <w:p w14:paraId="413029E8" w14:textId="2EF1EDEE" w:rsidR="008364C7" w:rsidRPr="004408B5" w:rsidRDefault="00FE184B" w:rsidP="00322100">
      <w:pPr>
        <w:spacing w:line="276" w:lineRule="auto"/>
        <w:jc w:val="left"/>
        <w:rPr>
          <w:rFonts w:ascii="&amp;quot" w:hAnsi="&amp;quot"/>
          <w:bCs/>
          <w:color w:val="000000"/>
          <w:szCs w:val="24"/>
          <w:lang w:val="ru-RU" w:bidi="ar-SA"/>
        </w:rPr>
      </w:pPr>
      <w:r w:rsidRPr="004408B5">
        <w:rPr>
          <w:rFonts w:ascii="&amp;quot" w:hAnsi="&amp;quot"/>
          <w:bCs/>
          <w:color w:val="000000"/>
          <w:szCs w:val="24"/>
          <w:lang w:val="ru-RU" w:bidi="ar-SA"/>
        </w:rPr>
        <w:t>08</w:t>
      </w:r>
      <w:r w:rsidR="008364C7" w:rsidRPr="004408B5">
        <w:rPr>
          <w:rFonts w:ascii="&amp;quot" w:hAnsi="&amp;quot"/>
          <w:bCs/>
          <w:color w:val="000000"/>
          <w:szCs w:val="24"/>
          <w:lang w:val="ru-RU" w:bidi="ar-SA"/>
        </w:rPr>
        <w:t xml:space="preserve"> </w:t>
      </w:r>
      <w:r w:rsidR="00472FCD" w:rsidRPr="004408B5">
        <w:rPr>
          <w:rFonts w:ascii="&amp;quot" w:hAnsi="&amp;quot"/>
          <w:bCs/>
          <w:color w:val="000000"/>
          <w:szCs w:val="24"/>
          <w:lang w:val="ru-RU" w:bidi="ar-SA"/>
        </w:rPr>
        <w:t>Профессиональная культура коммуникатора: диалог в цифровой медиасреде</w:t>
      </w:r>
    </w:p>
    <w:p w14:paraId="5EAB1322" w14:textId="5A86BD74" w:rsidR="008364C7" w:rsidRPr="004408B5" w:rsidRDefault="00FE184B" w:rsidP="00322100">
      <w:pPr>
        <w:spacing w:line="276" w:lineRule="auto"/>
        <w:jc w:val="left"/>
        <w:rPr>
          <w:rFonts w:ascii="&amp;quot" w:hAnsi="&amp;quot"/>
          <w:bCs/>
          <w:color w:val="000000"/>
          <w:szCs w:val="24"/>
          <w:lang w:val="ru-RU" w:bidi="ar-SA"/>
        </w:rPr>
      </w:pPr>
      <w:r w:rsidRPr="004408B5">
        <w:rPr>
          <w:rFonts w:ascii="&amp;quot" w:hAnsi="&amp;quot"/>
          <w:bCs/>
          <w:color w:val="000000"/>
          <w:szCs w:val="24"/>
          <w:lang w:val="ru-RU" w:bidi="ar-SA"/>
        </w:rPr>
        <w:t>09</w:t>
      </w:r>
      <w:r w:rsidR="00564988" w:rsidRPr="004408B5">
        <w:rPr>
          <w:rFonts w:ascii="&amp;quot" w:hAnsi="&amp;quot"/>
          <w:bCs/>
          <w:color w:val="000000"/>
          <w:szCs w:val="24"/>
          <w:lang w:val="ru-RU" w:bidi="ar-SA"/>
        </w:rPr>
        <w:t xml:space="preserve"> </w:t>
      </w:r>
      <w:r w:rsidR="008364C7" w:rsidRPr="004408B5">
        <w:rPr>
          <w:rFonts w:ascii="&amp;quot" w:hAnsi="&amp;quot"/>
          <w:bCs/>
          <w:color w:val="000000"/>
          <w:szCs w:val="24"/>
          <w:lang w:val="ru-RU" w:bidi="ar-SA"/>
        </w:rPr>
        <w:t>Развитие юридических наук и образовательных процессов как основа правовой и профессиональной культуры современного специалиста</w:t>
      </w:r>
    </w:p>
    <w:p w14:paraId="69C3F420" w14:textId="4B778034" w:rsidR="008364C7" w:rsidRPr="004408B5" w:rsidRDefault="008364C7" w:rsidP="00322100">
      <w:pPr>
        <w:spacing w:line="276" w:lineRule="auto"/>
        <w:jc w:val="left"/>
        <w:rPr>
          <w:rFonts w:ascii="&amp;quot" w:hAnsi="&amp;quot"/>
          <w:bCs/>
          <w:color w:val="000000"/>
          <w:szCs w:val="24"/>
          <w:lang w:val="ru-RU" w:bidi="ar-SA"/>
        </w:rPr>
      </w:pPr>
      <w:r w:rsidRPr="004408B5">
        <w:rPr>
          <w:rFonts w:ascii="&amp;quot" w:hAnsi="&amp;quot"/>
          <w:bCs/>
          <w:color w:val="000000"/>
          <w:szCs w:val="24"/>
          <w:lang w:val="ru-RU" w:bidi="ar-SA"/>
        </w:rPr>
        <w:t>1</w:t>
      </w:r>
      <w:r w:rsidR="00FE184B" w:rsidRPr="004408B5">
        <w:rPr>
          <w:rFonts w:ascii="&amp;quot" w:hAnsi="&amp;quot"/>
          <w:bCs/>
          <w:color w:val="000000"/>
          <w:szCs w:val="24"/>
          <w:lang w:val="ru-RU" w:bidi="ar-SA"/>
        </w:rPr>
        <w:t>0</w:t>
      </w:r>
      <w:r w:rsidR="00564988" w:rsidRPr="004408B5">
        <w:rPr>
          <w:rFonts w:ascii="&amp;quot" w:hAnsi="&amp;quot"/>
          <w:bCs/>
          <w:color w:val="000000"/>
          <w:szCs w:val="24"/>
          <w:lang w:val="ru-RU" w:bidi="ar-SA"/>
        </w:rPr>
        <w:t xml:space="preserve"> </w:t>
      </w:r>
      <w:r w:rsidR="00472FCD" w:rsidRPr="004408B5">
        <w:rPr>
          <w:rFonts w:ascii="&amp;quot" w:hAnsi="&amp;quot"/>
          <w:bCs/>
          <w:color w:val="000000"/>
          <w:szCs w:val="24"/>
          <w:lang w:val="ru-RU" w:bidi="ar-SA"/>
        </w:rPr>
        <w:t>История, культура, традиции региона как основа формирования профессиональных компетенций специалиста</w:t>
      </w:r>
    </w:p>
    <w:p w14:paraId="427E276D" w14:textId="3B86AD61" w:rsidR="002D0551" w:rsidRPr="004408B5" w:rsidRDefault="002D0551" w:rsidP="00322100">
      <w:pPr>
        <w:spacing w:line="276" w:lineRule="auto"/>
        <w:jc w:val="left"/>
        <w:rPr>
          <w:rFonts w:ascii="&amp;quot" w:hAnsi="&amp;quot"/>
          <w:bCs/>
          <w:color w:val="000000"/>
          <w:szCs w:val="24"/>
          <w:lang w:val="ru-RU" w:bidi="ar-SA"/>
        </w:rPr>
      </w:pPr>
      <w:r w:rsidRPr="004408B5">
        <w:rPr>
          <w:rFonts w:ascii="&amp;quot" w:hAnsi="&amp;quot"/>
          <w:bCs/>
          <w:color w:val="000000"/>
          <w:szCs w:val="24"/>
          <w:lang w:val="ru-RU" w:bidi="ar-SA"/>
        </w:rPr>
        <w:t>11 Актуальные вопросы физической культуры, спорта и здоровья</w:t>
      </w:r>
    </w:p>
    <w:p w14:paraId="1B17A146" w14:textId="74CA5570" w:rsidR="00322100" w:rsidRDefault="00472FCD" w:rsidP="00E00BBA">
      <w:pPr>
        <w:ind w:firstLine="284"/>
        <w:rPr>
          <w:rFonts w:ascii="&amp;quot" w:hAnsi="&amp;quot"/>
          <w:bCs/>
          <w:color w:val="000000"/>
          <w:szCs w:val="24"/>
          <w:lang w:val="ru-RU" w:bidi="ar-SA"/>
        </w:rPr>
      </w:pPr>
      <w:r>
        <w:rPr>
          <w:rFonts w:asciiTheme="minorHAnsi" w:hAnsiTheme="minorHAnsi"/>
          <w:b/>
          <w:noProof/>
          <w:sz w:val="32"/>
          <w:szCs w:val="32"/>
          <w:lang w:val="ru-RU"/>
        </w:rPr>
        <w:drawing>
          <wp:anchor distT="0" distB="0" distL="114300" distR="114300" simplePos="0" relativeHeight="251658240" behindDoc="0" locked="0" layoutInCell="1" allowOverlap="1" wp14:anchorId="3099499A" wp14:editId="3469F25D">
            <wp:simplePos x="0" y="0"/>
            <wp:positionH relativeFrom="column">
              <wp:posOffset>745490</wp:posOffset>
            </wp:positionH>
            <wp:positionV relativeFrom="paragraph">
              <wp:posOffset>40640</wp:posOffset>
            </wp:positionV>
            <wp:extent cx="5238750" cy="168275"/>
            <wp:effectExtent l="0" t="0" r="0" b="31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4C51D4" w14:textId="77777777" w:rsidR="001D313A" w:rsidRDefault="001D313A" w:rsidP="00E00BBA">
      <w:pPr>
        <w:ind w:firstLine="284"/>
        <w:rPr>
          <w:rFonts w:ascii="&amp;quot" w:hAnsi="&amp;quot"/>
          <w:bCs/>
          <w:color w:val="000000"/>
          <w:szCs w:val="24"/>
          <w:lang w:val="ru-RU" w:bidi="ar-SA"/>
        </w:rPr>
      </w:pPr>
    </w:p>
    <w:p w14:paraId="17CCA0C2" w14:textId="62830C37" w:rsidR="00C3252E" w:rsidRPr="00564988" w:rsidRDefault="00322100" w:rsidP="00E00BBA">
      <w:pPr>
        <w:ind w:firstLine="284"/>
        <w:rPr>
          <w:rFonts w:ascii="&amp;quot" w:hAnsi="&amp;quot"/>
          <w:bCs/>
          <w:color w:val="000000"/>
          <w:szCs w:val="24"/>
          <w:lang w:val="ru-RU" w:bidi="ar-SA"/>
        </w:rPr>
      </w:pPr>
      <w:r>
        <w:rPr>
          <w:rFonts w:ascii="&amp;quot" w:hAnsi="&amp;quot"/>
          <w:bCs/>
          <w:color w:val="000000"/>
          <w:szCs w:val="24"/>
          <w:lang w:val="ru-RU" w:bidi="ar-SA"/>
        </w:rPr>
        <w:lastRenderedPageBreak/>
        <w:t xml:space="preserve">Для </w:t>
      </w:r>
      <w:r w:rsidR="00E00BBA" w:rsidRPr="00564988">
        <w:rPr>
          <w:rFonts w:ascii="&amp;quot" w:hAnsi="&amp;quot"/>
          <w:bCs/>
          <w:color w:val="000000"/>
          <w:szCs w:val="24"/>
          <w:lang w:val="ru-RU" w:bidi="ar-SA"/>
        </w:rPr>
        <w:t xml:space="preserve">участия в </w:t>
      </w:r>
      <w:r>
        <w:rPr>
          <w:rFonts w:ascii="&amp;quot" w:hAnsi="&amp;quot"/>
          <w:bCs/>
          <w:color w:val="000000"/>
          <w:szCs w:val="24"/>
          <w:lang w:val="en-US" w:bidi="ar-SA"/>
        </w:rPr>
        <w:t>XX</w:t>
      </w:r>
      <w:r w:rsidR="00E00BBA" w:rsidRPr="00564988">
        <w:rPr>
          <w:rFonts w:ascii="&amp;quot" w:hAnsi="&amp;quot"/>
          <w:bCs/>
          <w:color w:val="000000"/>
          <w:szCs w:val="24"/>
          <w:lang w:val="ru-RU" w:bidi="ar-SA"/>
        </w:rPr>
        <w:t xml:space="preserve"> конференции "Профессиональная культура специалиста будущего"</w:t>
      </w:r>
    </w:p>
    <w:p w14:paraId="1EF22EA8" w14:textId="4487CA81" w:rsidR="008579B3" w:rsidRDefault="002D0551" w:rsidP="00F2585B">
      <w:pPr>
        <w:spacing w:line="240" w:lineRule="auto"/>
        <w:ind w:firstLine="284"/>
        <w:rPr>
          <w:rFonts w:asciiTheme="minorHAnsi" w:hAnsiTheme="minorHAnsi"/>
          <w:sz w:val="32"/>
          <w:szCs w:val="32"/>
          <w:lang w:val="ru-RU"/>
        </w:rPr>
      </w:pPr>
      <w:r w:rsidRPr="002D0551">
        <w:rPr>
          <w:rFonts w:asciiTheme="minorHAnsi" w:hAnsiTheme="minorHAnsi"/>
          <w:b/>
          <w:color w:val="FF0000"/>
          <w:sz w:val="32"/>
          <w:szCs w:val="32"/>
          <w:highlight w:val="yellow"/>
          <w:lang w:val="ru-RU"/>
        </w:rPr>
        <w:t>до 8 мая 2020</w:t>
      </w:r>
      <w:r w:rsidR="00C3252E" w:rsidRPr="002D0551">
        <w:rPr>
          <w:rFonts w:asciiTheme="minorHAnsi" w:hAnsiTheme="minorHAnsi"/>
          <w:b/>
          <w:color w:val="FF0000"/>
          <w:sz w:val="32"/>
          <w:szCs w:val="32"/>
          <w:lang w:val="ru-RU"/>
        </w:rPr>
        <w:t xml:space="preserve"> </w:t>
      </w:r>
      <w:r w:rsidR="00C3252E" w:rsidRPr="006631D7">
        <w:rPr>
          <w:rFonts w:asciiTheme="minorHAnsi" w:hAnsiTheme="minorHAnsi"/>
          <w:sz w:val="32"/>
          <w:szCs w:val="32"/>
          <w:lang w:val="ru-RU"/>
        </w:rPr>
        <w:t>зарегистрироваться и пр</w:t>
      </w:r>
      <w:r w:rsidR="00564988">
        <w:rPr>
          <w:rFonts w:asciiTheme="minorHAnsi" w:hAnsiTheme="minorHAnsi"/>
          <w:sz w:val="32"/>
          <w:szCs w:val="32"/>
          <w:lang w:val="ru-RU"/>
        </w:rPr>
        <w:t>ислать</w:t>
      </w:r>
      <w:r w:rsidR="00C3252E" w:rsidRPr="006631D7">
        <w:rPr>
          <w:rFonts w:asciiTheme="minorHAnsi" w:hAnsiTheme="minorHAnsi"/>
          <w:sz w:val="32"/>
          <w:szCs w:val="32"/>
          <w:lang w:val="ru-RU"/>
        </w:rPr>
        <w:t xml:space="preserve"> статью на английском языке, оформленную по </w:t>
      </w:r>
      <w:r w:rsidR="00E00BBA" w:rsidRPr="006631D7">
        <w:rPr>
          <w:rFonts w:asciiTheme="minorHAnsi" w:hAnsiTheme="minorHAnsi"/>
          <w:sz w:val="32"/>
          <w:szCs w:val="32"/>
          <w:lang w:val="ru-RU"/>
        </w:rPr>
        <w:t>шаблону</w:t>
      </w:r>
      <w:r w:rsidR="00C3252E" w:rsidRPr="006631D7">
        <w:rPr>
          <w:rFonts w:asciiTheme="minorHAnsi" w:hAnsiTheme="minorHAnsi"/>
          <w:sz w:val="32"/>
          <w:szCs w:val="32"/>
          <w:lang w:val="ru-RU"/>
        </w:rPr>
        <w:t xml:space="preserve"> </w:t>
      </w:r>
    </w:p>
    <w:p w14:paraId="28708A09" w14:textId="04C2B184" w:rsidR="004439D6" w:rsidRPr="00163A0C" w:rsidRDefault="004439D6" w:rsidP="00F2585B">
      <w:pPr>
        <w:spacing w:line="240" w:lineRule="auto"/>
        <w:ind w:firstLine="284"/>
        <w:rPr>
          <w:rFonts w:ascii="&amp;quot" w:hAnsi="&amp;quot"/>
          <w:bCs/>
          <w:color w:val="000000"/>
          <w:szCs w:val="24"/>
          <w:lang w:val="ru-RU" w:bidi="ar-SA"/>
        </w:rPr>
      </w:pPr>
      <w:r w:rsidRPr="00163A0C">
        <w:rPr>
          <w:rFonts w:ascii="&amp;quot" w:hAnsi="&amp;quot"/>
          <w:bCs/>
          <w:color w:val="000000"/>
          <w:szCs w:val="24"/>
          <w:lang w:val="ru-RU" w:bidi="ar-SA"/>
        </w:rPr>
        <w:t>- оригинальность статьи 95%,</w:t>
      </w:r>
    </w:p>
    <w:p w14:paraId="3C20C894" w14:textId="0B083534" w:rsidR="004439D6" w:rsidRDefault="004439D6" w:rsidP="00F2585B">
      <w:pPr>
        <w:spacing w:line="240" w:lineRule="auto"/>
        <w:ind w:firstLine="284"/>
        <w:rPr>
          <w:rFonts w:ascii="&amp;quot" w:hAnsi="&amp;quot"/>
          <w:bCs/>
          <w:color w:val="000000"/>
          <w:szCs w:val="24"/>
          <w:lang w:val="ru-RU" w:bidi="ar-SA"/>
        </w:rPr>
      </w:pPr>
      <w:r w:rsidRPr="00163A0C">
        <w:rPr>
          <w:rFonts w:ascii="&amp;quot" w:hAnsi="&amp;quot"/>
          <w:bCs/>
          <w:color w:val="000000"/>
          <w:szCs w:val="24"/>
          <w:lang w:val="ru-RU" w:bidi="ar-SA"/>
        </w:rPr>
        <w:t xml:space="preserve">- </w:t>
      </w:r>
      <w:r>
        <w:rPr>
          <w:rFonts w:ascii="&amp;quot" w:hAnsi="&amp;quot"/>
          <w:bCs/>
          <w:color w:val="000000"/>
          <w:szCs w:val="24"/>
          <w:lang w:val="ru-RU" w:bidi="ar-SA"/>
        </w:rPr>
        <w:t>объем</w:t>
      </w:r>
      <w:r w:rsidR="001375E3">
        <w:rPr>
          <w:rFonts w:ascii="&amp;quot" w:hAnsi="&amp;quot"/>
          <w:bCs/>
          <w:color w:val="000000"/>
          <w:szCs w:val="24"/>
          <w:lang w:val="ru-RU" w:bidi="ar-SA"/>
        </w:rPr>
        <w:t xml:space="preserve"> не менее 6 страниц, не более</w:t>
      </w:r>
      <w:r>
        <w:rPr>
          <w:rFonts w:ascii="&amp;quot" w:hAnsi="&amp;quot"/>
          <w:bCs/>
          <w:color w:val="000000"/>
          <w:szCs w:val="24"/>
          <w:lang w:val="ru-RU" w:bidi="ar-SA"/>
        </w:rPr>
        <w:t xml:space="preserve"> 5000 слов,</w:t>
      </w:r>
    </w:p>
    <w:p w14:paraId="4EA6B5CC" w14:textId="51C0EF4C" w:rsidR="004439D6" w:rsidRDefault="004439D6" w:rsidP="00F2585B">
      <w:pPr>
        <w:spacing w:line="240" w:lineRule="auto"/>
        <w:ind w:firstLine="284"/>
        <w:rPr>
          <w:rFonts w:ascii="&amp;quot" w:hAnsi="&amp;quot"/>
          <w:bCs/>
          <w:color w:val="000000"/>
          <w:szCs w:val="24"/>
          <w:lang w:val="ru-RU" w:bidi="ar-SA"/>
        </w:rPr>
      </w:pPr>
      <w:r>
        <w:rPr>
          <w:rFonts w:ascii="&amp;quot" w:hAnsi="&amp;quot"/>
          <w:bCs/>
          <w:color w:val="000000"/>
          <w:szCs w:val="24"/>
          <w:lang w:val="ru-RU" w:bidi="ar-SA"/>
        </w:rPr>
        <w:t xml:space="preserve">- </w:t>
      </w:r>
      <w:r w:rsidRPr="004439D6">
        <w:rPr>
          <w:rFonts w:ascii="&amp;quot" w:hAnsi="&amp;quot"/>
          <w:bCs/>
          <w:color w:val="000000"/>
          <w:szCs w:val="24"/>
          <w:lang w:val="ru-RU" w:bidi="ar-SA"/>
        </w:rPr>
        <w:t>соавторов не более 4</w:t>
      </w:r>
    </w:p>
    <w:p w14:paraId="71A926C6" w14:textId="4B800E7B" w:rsidR="00CA64EB" w:rsidRPr="00CA64EB" w:rsidRDefault="00CA64EB" w:rsidP="00F2585B">
      <w:pPr>
        <w:spacing w:line="240" w:lineRule="auto"/>
        <w:ind w:firstLine="284"/>
        <w:rPr>
          <w:rFonts w:ascii="&amp;quot" w:hAnsi="&amp;quot"/>
          <w:bCs/>
          <w:color w:val="000000"/>
          <w:szCs w:val="24"/>
          <w:lang w:val="ru-RU" w:bidi="ar-SA"/>
        </w:rPr>
      </w:pPr>
      <w:r>
        <w:rPr>
          <w:rFonts w:ascii="&amp;quot" w:hAnsi="&amp;quot"/>
          <w:bCs/>
          <w:color w:val="000000"/>
          <w:szCs w:val="24"/>
          <w:lang w:val="ru-RU" w:bidi="ar-SA"/>
        </w:rPr>
        <w:t xml:space="preserve">- список литературы состоит из международных изданий с </w:t>
      </w:r>
      <w:r>
        <w:rPr>
          <w:rFonts w:ascii="&amp;quot" w:hAnsi="&amp;quot"/>
          <w:bCs/>
          <w:color w:val="000000"/>
          <w:szCs w:val="24"/>
          <w:lang w:val="en-US" w:bidi="ar-SA"/>
        </w:rPr>
        <w:t>Doi</w:t>
      </w:r>
    </w:p>
    <w:p w14:paraId="6738B752" w14:textId="071CC529" w:rsidR="00322100" w:rsidRDefault="00F2585B" w:rsidP="009B5D08">
      <w:pPr>
        <w:spacing w:after="360" w:line="240" w:lineRule="auto"/>
        <w:jc w:val="left"/>
        <w:rPr>
          <w:sz w:val="28"/>
          <w:szCs w:val="28"/>
          <w:lang w:val="ru-RU"/>
        </w:rPr>
      </w:pPr>
      <w:r>
        <w:rPr>
          <w:rFonts w:asciiTheme="minorHAnsi" w:hAnsiTheme="minorHAnsi"/>
          <w:b/>
          <w:noProof/>
          <w:sz w:val="32"/>
          <w:szCs w:val="32"/>
          <w:lang w:val="ru-RU"/>
        </w:rPr>
        <w:drawing>
          <wp:anchor distT="0" distB="0" distL="114300" distR="114300" simplePos="0" relativeHeight="251660288" behindDoc="0" locked="0" layoutInCell="1" allowOverlap="1" wp14:anchorId="08A2DF5A" wp14:editId="75C45A62">
            <wp:simplePos x="0" y="0"/>
            <wp:positionH relativeFrom="margin">
              <wp:align>center</wp:align>
            </wp:positionH>
            <wp:positionV relativeFrom="paragraph">
              <wp:posOffset>103505</wp:posOffset>
            </wp:positionV>
            <wp:extent cx="5238750" cy="16827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-16"/>
        <w:tblW w:w="19192" w:type="dxa"/>
        <w:tblLook w:val="04A0" w:firstRow="1" w:lastRow="0" w:firstColumn="1" w:lastColumn="0" w:noHBand="0" w:noVBand="1"/>
      </w:tblPr>
      <w:tblGrid>
        <w:gridCol w:w="3544"/>
        <w:gridCol w:w="3260"/>
        <w:gridCol w:w="3403"/>
        <w:gridCol w:w="8985"/>
      </w:tblGrid>
      <w:tr w:rsidR="00163A0C" w:rsidRPr="00322100" w14:paraId="37B0CBE3" w14:textId="3BED3D89" w:rsidTr="004408B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9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663B16C" w14:textId="12CE9DB6" w:rsidR="00163A0C" w:rsidRPr="002B728B" w:rsidRDefault="00163A0C" w:rsidP="00322100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322100">
              <w:rPr>
                <w:szCs w:val="24"/>
                <w:lang w:val="ru-RU"/>
              </w:rPr>
              <w:t>Материалы</w:t>
            </w:r>
            <w:r w:rsidRPr="002B728B">
              <w:rPr>
                <w:szCs w:val="24"/>
                <w:lang w:val="en-US"/>
              </w:rPr>
              <w:t xml:space="preserve"> </w:t>
            </w:r>
            <w:r w:rsidRPr="00322100">
              <w:rPr>
                <w:szCs w:val="24"/>
                <w:lang w:val="ru-RU"/>
              </w:rPr>
              <w:t>конференции</w:t>
            </w:r>
          </w:p>
          <w:p w14:paraId="399A1D21" w14:textId="394B6B2F" w:rsidR="00163A0C" w:rsidRPr="002B728B" w:rsidRDefault="00163A0C" w:rsidP="00322100">
            <w:pPr>
              <w:spacing w:line="240" w:lineRule="auto"/>
              <w:jc w:val="center"/>
              <w:rPr>
                <w:szCs w:val="24"/>
                <w:lang w:val="en-US"/>
              </w:rPr>
            </w:pPr>
            <w:r w:rsidRPr="002B728B">
              <w:rPr>
                <w:szCs w:val="24"/>
                <w:lang w:val="en-US"/>
              </w:rPr>
              <w:t>European Proceedings of Social and Behavioural Sciences (EpSBS)</w:t>
            </w:r>
          </w:p>
        </w:tc>
        <w:tc>
          <w:tcPr>
            <w:tcW w:w="3260" w:type="dxa"/>
          </w:tcPr>
          <w:p w14:paraId="74EBE13F" w14:textId="77777777" w:rsidR="00163A0C" w:rsidRPr="004439D6" w:rsidRDefault="00163A0C" w:rsidP="004439D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  <w:lang w:val="en-US"/>
              </w:rPr>
            </w:pPr>
            <w:r w:rsidRPr="00322100">
              <w:rPr>
                <w:szCs w:val="24"/>
                <w:lang w:val="ru-RU"/>
              </w:rPr>
              <w:t>Статья</w:t>
            </w:r>
            <w:r w:rsidRPr="004439D6">
              <w:rPr>
                <w:szCs w:val="24"/>
                <w:lang w:val="en-US"/>
              </w:rPr>
              <w:t xml:space="preserve"> </w:t>
            </w:r>
            <w:r w:rsidRPr="00322100">
              <w:rPr>
                <w:szCs w:val="24"/>
                <w:lang w:val="ru-RU"/>
              </w:rPr>
              <w:t>в</w:t>
            </w:r>
            <w:r w:rsidRPr="004439D6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ru-RU"/>
              </w:rPr>
              <w:t>спецвыпуск</w:t>
            </w:r>
            <w:r w:rsidRPr="004439D6">
              <w:rPr>
                <w:szCs w:val="24"/>
                <w:lang w:val="en-US"/>
              </w:rPr>
              <w:t xml:space="preserve"> </w:t>
            </w:r>
            <w:r w:rsidRPr="00322100">
              <w:rPr>
                <w:szCs w:val="24"/>
                <w:lang w:val="ru-RU"/>
              </w:rPr>
              <w:t>журнал</w:t>
            </w:r>
            <w:r>
              <w:rPr>
                <w:szCs w:val="24"/>
                <w:lang w:val="ru-RU"/>
              </w:rPr>
              <w:t>а</w:t>
            </w:r>
            <w:r w:rsidRPr="004439D6">
              <w:rPr>
                <w:szCs w:val="24"/>
                <w:lang w:val="en-US"/>
              </w:rPr>
              <w:t xml:space="preserve"> </w:t>
            </w:r>
          </w:p>
          <w:p w14:paraId="685C4ADC" w14:textId="3D4AAD6C" w:rsidR="00163A0C" w:rsidRPr="00322100" w:rsidRDefault="00163A0C" w:rsidP="004439D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0632F6">
              <w:rPr>
                <w:szCs w:val="24"/>
                <w:lang w:val="en-US"/>
              </w:rPr>
              <w:t xml:space="preserve">Humanities &amp; Social Sciences Reviews </w:t>
            </w:r>
          </w:p>
        </w:tc>
        <w:tc>
          <w:tcPr>
            <w:tcW w:w="3403" w:type="dxa"/>
          </w:tcPr>
          <w:p w14:paraId="175E86A4" w14:textId="2CCF3127" w:rsidR="00163A0C" w:rsidRPr="007D6B68" w:rsidRDefault="00CA64EB" w:rsidP="00CA64E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7D6B68">
              <w:rPr>
                <w:szCs w:val="24"/>
                <w:lang w:val="en-US"/>
              </w:rPr>
              <w:t>Lecture Notes in Networks and Systems</w:t>
            </w:r>
          </w:p>
        </w:tc>
      </w:tr>
      <w:tr w:rsidR="00163A0C" w14:paraId="3B154957" w14:textId="205FFB33" w:rsidTr="004408B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1B2F3A7" w14:textId="07723C81" w:rsidR="00163A0C" w:rsidRPr="00322100" w:rsidRDefault="00163A0C" w:rsidP="00322100">
            <w:pPr>
              <w:spacing w:line="240" w:lineRule="auto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широкий </w:t>
            </w:r>
            <w:r w:rsidRPr="00322100">
              <w:rPr>
                <w:b w:val="0"/>
                <w:sz w:val="22"/>
                <w:szCs w:val="22"/>
                <w:lang w:val="ru-RU"/>
              </w:rPr>
              <w:t>междисциплинарный круг вопросов</w:t>
            </w:r>
          </w:p>
        </w:tc>
        <w:tc>
          <w:tcPr>
            <w:tcW w:w="3260" w:type="dxa"/>
          </w:tcPr>
          <w:p w14:paraId="293A427C" w14:textId="6D3332F5" w:rsidR="00163A0C" w:rsidRPr="00322100" w:rsidRDefault="00163A0C" w:rsidP="003221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322100">
              <w:rPr>
                <w:sz w:val="22"/>
                <w:szCs w:val="22"/>
                <w:lang w:val="ru-RU"/>
              </w:rPr>
              <w:t xml:space="preserve"> </w:t>
            </w:r>
            <w:r w:rsidRPr="007D6B68">
              <w:rPr>
                <w:b/>
                <w:bCs/>
                <w:sz w:val="22"/>
                <w:szCs w:val="22"/>
                <w:lang w:val="ru-RU"/>
              </w:rPr>
              <w:t>эмпирические</w:t>
            </w:r>
            <w:r w:rsidRPr="00322100">
              <w:rPr>
                <w:sz w:val="22"/>
                <w:szCs w:val="22"/>
                <w:lang w:val="ru-RU"/>
              </w:rPr>
              <w:t xml:space="preserve"> исследования </w:t>
            </w:r>
            <w:r>
              <w:rPr>
                <w:sz w:val="22"/>
                <w:szCs w:val="22"/>
                <w:lang w:val="ru-RU"/>
              </w:rPr>
              <w:t>с хорошей методологической базой</w:t>
            </w:r>
          </w:p>
        </w:tc>
        <w:tc>
          <w:tcPr>
            <w:tcW w:w="3403" w:type="dxa"/>
          </w:tcPr>
          <w:p w14:paraId="1D34A128" w14:textId="04EDB1C4" w:rsidR="00163A0C" w:rsidRPr="00322100" w:rsidRDefault="00CA64EB" w:rsidP="003221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ru-RU"/>
              </w:rPr>
            </w:pPr>
            <w:r w:rsidRPr="007D6B68">
              <w:rPr>
                <w:b/>
                <w:bCs/>
                <w:sz w:val="22"/>
                <w:szCs w:val="22"/>
                <w:lang w:val="ru-RU"/>
              </w:rPr>
              <w:t>серьезные</w:t>
            </w:r>
            <w:r>
              <w:rPr>
                <w:sz w:val="22"/>
                <w:szCs w:val="22"/>
                <w:lang w:val="ru-RU"/>
              </w:rPr>
              <w:t xml:space="preserve"> исследование в области </w:t>
            </w:r>
            <w:r w:rsidRPr="007D6B68">
              <w:rPr>
                <w:b/>
                <w:bCs/>
                <w:sz w:val="22"/>
                <w:szCs w:val="22"/>
                <w:lang w:val="ru-RU"/>
              </w:rPr>
              <w:t>применения ИКТ в образовании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163A0C" w:rsidRPr="00163A0C" w14:paraId="048A8A4F" w14:textId="071735E7" w:rsidTr="004408B5">
        <w:trPr>
          <w:gridAfter w:val="1"/>
          <w:wAfter w:w="89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DB6FD73" w14:textId="05FF1BCD" w:rsidR="00163A0C" w:rsidRPr="00163A0C" w:rsidRDefault="00163A0C" w:rsidP="00322100">
            <w:pPr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3A0C">
              <w:rPr>
                <w:rFonts w:asciiTheme="minorHAnsi" w:hAnsiTheme="minorHAnsi"/>
                <w:color w:val="FF0000"/>
                <w:szCs w:val="24"/>
                <w:lang w:val="en-US"/>
              </w:rPr>
              <w:t>Web</w:t>
            </w:r>
            <w:r w:rsidRPr="00163A0C">
              <w:rPr>
                <w:rFonts w:asciiTheme="minorHAnsi" w:hAnsiTheme="minorHAnsi"/>
                <w:color w:val="FF0000"/>
                <w:szCs w:val="24"/>
                <w:lang w:val="ru-RU"/>
              </w:rPr>
              <w:t xml:space="preserve"> </w:t>
            </w:r>
            <w:r w:rsidRPr="00163A0C">
              <w:rPr>
                <w:rFonts w:asciiTheme="minorHAnsi" w:hAnsiTheme="minorHAnsi"/>
                <w:color w:val="FF0000"/>
                <w:szCs w:val="24"/>
                <w:lang w:val="en-US"/>
              </w:rPr>
              <w:t>of</w:t>
            </w:r>
            <w:r w:rsidRPr="00163A0C">
              <w:rPr>
                <w:rFonts w:asciiTheme="minorHAnsi" w:hAnsiTheme="minorHAnsi"/>
                <w:color w:val="FF0000"/>
                <w:szCs w:val="24"/>
                <w:lang w:val="ru-RU"/>
              </w:rPr>
              <w:t xml:space="preserve"> </w:t>
            </w:r>
            <w:r w:rsidRPr="00163A0C">
              <w:rPr>
                <w:rFonts w:asciiTheme="minorHAnsi" w:hAnsiTheme="minorHAnsi"/>
                <w:color w:val="FF0000"/>
                <w:szCs w:val="24"/>
                <w:lang w:val="en-US"/>
              </w:rPr>
              <w:t>Science</w:t>
            </w:r>
          </w:p>
        </w:tc>
        <w:tc>
          <w:tcPr>
            <w:tcW w:w="3260" w:type="dxa"/>
          </w:tcPr>
          <w:p w14:paraId="7026334A" w14:textId="0D9F269E" w:rsidR="00163A0C" w:rsidRPr="00163A0C" w:rsidRDefault="00163A0C" w:rsidP="003221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ru-RU"/>
              </w:rPr>
            </w:pPr>
            <w:r w:rsidRPr="00163A0C">
              <w:rPr>
                <w:rFonts w:asciiTheme="minorHAnsi" w:hAnsiTheme="minorHAnsi"/>
                <w:b/>
                <w:bCs/>
                <w:color w:val="FF0000"/>
                <w:szCs w:val="24"/>
                <w:lang w:val="en-US"/>
              </w:rPr>
              <w:t>Scopus</w:t>
            </w:r>
            <w:r w:rsidRPr="00163A0C">
              <w:rPr>
                <w:rFonts w:asciiTheme="minorHAnsi" w:hAnsiTheme="minorHAnsi"/>
                <w:b/>
                <w:bCs/>
                <w:color w:val="FF0000"/>
                <w:szCs w:val="24"/>
                <w:lang w:val="ru-RU"/>
              </w:rPr>
              <w:t xml:space="preserve"> </w:t>
            </w:r>
          </w:p>
        </w:tc>
        <w:tc>
          <w:tcPr>
            <w:tcW w:w="3403" w:type="dxa"/>
          </w:tcPr>
          <w:p w14:paraId="207BA581" w14:textId="03848EBC" w:rsidR="00163A0C" w:rsidRPr="005E3192" w:rsidRDefault="00163A0C" w:rsidP="003221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0000"/>
                <w:szCs w:val="24"/>
                <w:lang w:val="en-US"/>
              </w:rPr>
            </w:pPr>
            <w:r w:rsidRPr="00163A0C">
              <w:rPr>
                <w:rFonts w:asciiTheme="minorHAnsi" w:hAnsiTheme="minorHAnsi"/>
                <w:b/>
                <w:bCs/>
                <w:color w:val="FF0000"/>
                <w:szCs w:val="24"/>
                <w:lang w:val="en-US"/>
              </w:rPr>
              <w:t>Scopus</w:t>
            </w:r>
            <w:r w:rsidR="005E3192" w:rsidRPr="005E3192">
              <w:rPr>
                <w:rFonts w:asciiTheme="minorHAnsi" w:hAnsiTheme="minorHAnsi"/>
                <w:b/>
                <w:bCs/>
                <w:color w:val="FF0000"/>
                <w:szCs w:val="24"/>
                <w:lang w:val="en-US"/>
              </w:rPr>
              <w:t xml:space="preserve"> </w:t>
            </w:r>
            <w:r w:rsidR="00CA64EB">
              <w:rPr>
                <w:rFonts w:asciiTheme="minorHAnsi" w:hAnsiTheme="minorHAnsi"/>
                <w:b/>
                <w:bCs/>
                <w:color w:val="FF0000"/>
                <w:szCs w:val="24"/>
                <w:lang w:val="ru-RU"/>
              </w:rPr>
              <w:t>и</w:t>
            </w:r>
            <w:r w:rsidR="00CA64EB" w:rsidRPr="00CA64EB">
              <w:rPr>
                <w:rFonts w:asciiTheme="minorHAnsi" w:hAnsiTheme="minorHAnsi"/>
                <w:b/>
                <w:bCs/>
                <w:color w:val="FF0000"/>
                <w:szCs w:val="24"/>
                <w:lang w:val="en-US"/>
              </w:rPr>
              <w:t xml:space="preserve"> </w:t>
            </w:r>
            <w:r w:rsidR="005E3192" w:rsidRPr="00163A0C">
              <w:rPr>
                <w:rFonts w:asciiTheme="minorHAnsi" w:hAnsiTheme="minorHAnsi"/>
                <w:b/>
                <w:bCs/>
                <w:color w:val="FF0000"/>
                <w:szCs w:val="24"/>
                <w:lang w:val="en-US"/>
              </w:rPr>
              <w:t xml:space="preserve">Web of Science </w:t>
            </w:r>
          </w:p>
        </w:tc>
      </w:tr>
      <w:tr w:rsidR="00163A0C" w14:paraId="219FD2C0" w14:textId="4288FD63" w:rsidTr="004408B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7F7A98B" w14:textId="3262C0EE" w:rsidR="00163A0C" w:rsidRPr="00E3119D" w:rsidRDefault="00163A0C" w:rsidP="0084330A">
            <w:pPr>
              <w:spacing w:line="240" w:lineRule="auto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E3119D">
              <w:rPr>
                <w:b w:val="0"/>
                <w:sz w:val="28"/>
                <w:szCs w:val="28"/>
                <w:lang w:val="ru-RU"/>
              </w:rPr>
              <w:t>индексация 1</w:t>
            </w:r>
            <w:r>
              <w:rPr>
                <w:b w:val="0"/>
                <w:sz w:val="28"/>
                <w:szCs w:val="28"/>
                <w:lang w:val="ru-RU"/>
              </w:rPr>
              <w:t>2</w:t>
            </w:r>
            <w:r w:rsidRPr="00E3119D">
              <w:rPr>
                <w:b w:val="0"/>
                <w:sz w:val="28"/>
                <w:szCs w:val="28"/>
                <w:lang w:val="ru-RU"/>
              </w:rPr>
              <w:t>-</w:t>
            </w:r>
            <w:r w:rsidR="0072737F">
              <w:rPr>
                <w:b w:val="0"/>
                <w:sz w:val="28"/>
                <w:szCs w:val="28"/>
                <w:lang w:val="ru-RU"/>
              </w:rPr>
              <w:t>27</w:t>
            </w:r>
            <w:bookmarkStart w:id="1" w:name="_GoBack"/>
            <w:bookmarkEnd w:id="1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Pr="00E3119D">
              <w:rPr>
                <w:b w:val="0"/>
                <w:sz w:val="28"/>
                <w:szCs w:val="28"/>
                <w:lang w:val="ru-RU"/>
              </w:rPr>
              <w:t>месяцев</w:t>
            </w:r>
          </w:p>
        </w:tc>
        <w:tc>
          <w:tcPr>
            <w:tcW w:w="3260" w:type="dxa"/>
          </w:tcPr>
          <w:p w14:paraId="432FF391" w14:textId="7D5CE30A" w:rsidR="00163A0C" w:rsidRDefault="00163A0C" w:rsidP="00CA64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3-4 месяцев</w:t>
            </w:r>
          </w:p>
        </w:tc>
        <w:tc>
          <w:tcPr>
            <w:tcW w:w="3403" w:type="dxa"/>
          </w:tcPr>
          <w:p w14:paraId="1C6D894C" w14:textId="6F7F031F" w:rsidR="00163A0C" w:rsidRDefault="00CA64EB" w:rsidP="00CA64E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3-4 месяцев</w:t>
            </w:r>
          </w:p>
        </w:tc>
      </w:tr>
      <w:tr w:rsidR="00163A0C" w:rsidRPr="00322100" w14:paraId="4C031C64" w14:textId="3138E348" w:rsidTr="004408B5">
        <w:trPr>
          <w:gridAfter w:val="1"/>
          <w:wAfter w:w="89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6FE550A" w14:textId="6C687412" w:rsidR="00163A0C" w:rsidRPr="004408B5" w:rsidRDefault="004408B5" w:rsidP="004408B5">
            <w:pPr>
              <w:spacing w:line="240" w:lineRule="auto"/>
              <w:jc w:val="center"/>
              <w:rPr>
                <w:bCs w:val="0"/>
                <w:sz w:val="22"/>
                <w:szCs w:val="22"/>
                <w:lang w:val="en-US"/>
              </w:rPr>
            </w:pPr>
            <w:r w:rsidRPr="004408B5">
              <w:rPr>
                <w:bCs w:val="0"/>
                <w:sz w:val="22"/>
                <w:szCs w:val="22"/>
                <w:lang w:val="en-US"/>
              </w:rPr>
              <w:t>open acces</w:t>
            </w:r>
            <w:r w:rsidRPr="004408B5">
              <w:rPr>
                <w:bCs w:val="0"/>
                <w:sz w:val="22"/>
                <w:szCs w:val="22"/>
                <w:lang w:val="en-US"/>
              </w:rPr>
              <w:t>s</w:t>
            </w:r>
          </w:p>
        </w:tc>
        <w:tc>
          <w:tcPr>
            <w:tcW w:w="3260" w:type="dxa"/>
          </w:tcPr>
          <w:p w14:paraId="36112D49" w14:textId="4487D9BC" w:rsidR="00163A0C" w:rsidRPr="004408B5" w:rsidRDefault="004408B5" w:rsidP="004408B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en-US"/>
              </w:rPr>
              <w:t>open acces</w:t>
            </w:r>
            <w:r>
              <w:rPr>
                <w:b/>
                <w:sz w:val="22"/>
                <w:szCs w:val="22"/>
                <w:lang w:val="en-US"/>
              </w:rPr>
              <w:t>s</w:t>
            </w:r>
          </w:p>
        </w:tc>
        <w:tc>
          <w:tcPr>
            <w:tcW w:w="3403" w:type="dxa"/>
          </w:tcPr>
          <w:p w14:paraId="6E73FD3F" w14:textId="2CB5B045" w:rsidR="00163A0C" w:rsidRPr="00322100" w:rsidRDefault="004408B5" w:rsidP="004408B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 открытого доступа</w:t>
            </w:r>
          </w:p>
        </w:tc>
      </w:tr>
      <w:tr w:rsidR="00163A0C" w:rsidRPr="004408B5" w14:paraId="7298AE0F" w14:textId="77777777" w:rsidTr="00440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89C402A" w14:textId="548D9986" w:rsidR="00163A0C" w:rsidRPr="004408B5" w:rsidRDefault="00163A0C" w:rsidP="0084330A">
            <w:pPr>
              <w:spacing w:line="240" w:lineRule="auto"/>
              <w:jc w:val="left"/>
              <w:rPr>
                <w:b w:val="0"/>
                <w:bCs w:val="0"/>
                <w:color w:val="FF0000"/>
                <w:szCs w:val="24"/>
                <w:lang w:val="ru-RU"/>
              </w:rPr>
            </w:pPr>
            <w:r w:rsidRPr="004408B5">
              <w:rPr>
                <w:b w:val="0"/>
                <w:bCs w:val="0"/>
                <w:color w:val="FF0000"/>
                <w:szCs w:val="24"/>
                <w:lang w:val="ru-RU"/>
              </w:rPr>
              <w:t xml:space="preserve">обычная цена – </w:t>
            </w:r>
            <w:r w:rsidRPr="004408B5">
              <w:rPr>
                <w:b w:val="0"/>
                <w:bCs w:val="0"/>
                <w:color w:val="FF0000"/>
                <w:szCs w:val="24"/>
                <w:lang w:val="en-US"/>
              </w:rPr>
              <w:t>29000</w:t>
            </w:r>
            <w:r w:rsidRPr="004408B5">
              <w:rPr>
                <w:b w:val="0"/>
                <w:bCs w:val="0"/>
                <w:color w:val="FF0000"/>
                <w:szCs w:val="24"/>
                <w:lang w:val="ru-RU"/>
              </w:rPr>
              <w:t xml:space="preserve"> руб.</w:t>
            </w:r>
          </w:p>
        </w:tc>
        <w:tc>
          <w:tcPr>
            <w:tcW w:w="3260" w:type="dxa"/>
          </w:tcPr>
          <w:p w14:paraId="4D567CB3" w14:textId="31A6FF97" w:rsidR="00163A0C" w:rsidRPr="004408B5" w:rsidRDefault="00163A0C" w:rsidP="0084330A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Cs w:val="24"/>
                <w:lang w:val="ru-RU"/>
              </w:rPr>
            </w:pPr>
            <w:r w:rsidRPr="004408B5">
              <w:rPr>
                <w:color w:val="FF0000"/>
                <w:szCs w:val="24"/>
                <w:lang w:val="ru-RU"/>
              </w:rPr>
              <w:t xml:space="preserve">обычная цена – </w:t>
            </w:r>
            <w:r w:rsidRPr="004408B5">
              <w:rPr>
                <w:color w:val="FF0000"/>
                <w:szCs w:val="24"/>
                <w:lang w:val="en-US"/>
              </w:rPr>
              <w:t>3900</w:t>
            </w:r>
            <w:r w:rsidRPr="004408B5">
              <w:rPr>
                <w:color w:val="FF0000"/>
                <w:szCs w:val="24"/>
                <w:lang w:val="ru-RU"/>
              </w:rPr>
              <w:t>0 руб.</w:t>
            </w:r>
          </w:p>
        </w:tc>
        <w:tc>
          <w:tcPr>
            <w:tcW w:w="3403" w:type="dxa"/>
          </w:tcPr>
          <w:p w14:paraId="62FACB92" w14:textId="3A0DE8DF" w:rsidR="00163A0C" w:rsidRPr="004408B5" w:rsidRDefault="00CA64EB" w:rsidP="0084330A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Cs w:val="24"/>
                <w:lang w:val="ru-RU"/>
              </w:rPr>
            </w:pPr>
            <w:r w:rsidRPr="004408B5">
              <w:rPr>
                <w:color w:val="FF0000"/>
                <w:szCs w:val="24"/>
                <w:lang w:val="ru-RU"/>
              </w:rPr>
              <w:t xml:space="preserve">обычная цена – </w:t>
            </w:r>
            <w:r w:rsidRPr="004408B5">
              <w:rPr>
                <w:color w:val="FF0000"/>
                <w:szCs w:val="24"/>
                <w:lang w:val="en-US"/>
              </w:rPr>
              <w:t>29000</w:t>
            </w:r>
            <w:r w:rsidRPr="004408B5">
              <w:rPr>
                <w:color w:val="FF0000"/>
                <w:szCs w:val="24"/>
                <w:lang w:val="ru-RU"/>
              </w:rPr>
              <w:t xml:space="preserve"> руб.</w:t>
            </w:r>
          </w:p>
        </w:tc>
        <w:tc>
          <w:tcPr>
            <w:tcW w:w="8985" w:type="dxa"/>
          </w:tcPr>
          <w:p w14:paraId="09FAB905" w14:textId="72C74DA6" w:rsidR="00163A0C" w:rsidRPr="004408B5" w:rsidRDefault="00163A0C" w:rsidP="0084330A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Cs w:val="24"/>
                <w:lang w:val="ru-RU"/>
              </w:rPr>
            </w:pPr>
          </w:p>
        </w:tc>
      </w:tr>
      <w:tr w:rsidR="00163A0C" w:rsidRPr="004408B5" w14:paraId="3C5A742B" w14:textId="0ED801BE" w:rsidTr="004408B5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E96E8BB" w14:textId="77777777" w:rsidR="004408B5" w:rsidRDefault="00CA64EB" w:rsidP="004408B5">
            <w:pPr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408B5">
              <w:rPr>
                <w:b w:val="0"/>
                <w:bCs w:val="0"/>
                <w:sz w:val="28"/>
                <w:szCs w:val="28"/>
                <w:lang w:val="ru-RU"/>
              </w:rPr>
              <w:t xml:space="preserve">цена для партнеров – </w:t>
            </w:r>
          </w:p>
          <w:p w14:paraId="6B4C245C" w14:textId="317A5EE3" w:rsidR="00163A0C" w:rsidRPr="004408B5" w:rsidRDefault="00CA64EB" w:rsidP="004408B5">
            <w:pPr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408B5">
              <w:rPr>
                <w:color w:val="00B050"/>
                <w:sz w:val="28"/>
                <w:szCs w:val="28"/>
                <w:lang w:val="ru-RU"/>
              </w:rPr>
              <w:t>14580 руб.</w:t>
            </w:r>
          </w:p>
        </w:tc>
        <w:tc>
          <w:tcPr>
            <w:tcW w:w="3260" w:type="dxa"/>
          </w:tcPr>
          <w:p w14:paraId="631BCB7D" w14:textId="0875ED65" w:rsidR="00163A0C" w:rsidRPr="004408B5" w:rsidRDefault="00163A0C" w:rsidP="004408B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4408B5">
              <w:rPr>
                <w:sz w:val="28"/>
                <w:szCs w:val="28"/>
                <w:lang w:val="ru-RU"/>
              </w:rPr>
              <w:t xml:space="preserve">цена для партнеров – </w:t>
            </w:r>
            <w:r w:rsidRPr="004408B5">
              <w:rPr>
                <w:b/>
                <w:bCs/>
                <w:color w:val="00B050"/>
                <w:sz w:val="28"/>
                <w:szCs w:val="28"/>
                <w:lang w:val="ru-RU"/>
              </w:rPr>
              <w:t>24580 руб.</w:t>
            </w:r>
          </w:p>
        </w:tc>
        <w:tc>
          <w:tcPr>
            <w:tcW w:w="3403" w:type="dxa"/>
          </w:tcPr>
          <w:p w14:paraId="72363E26" w14:textId="49410ED0" w:rsidR="00163A0C" w:rsidRPr="004408B5" w:rsidRDefault="00CA64EB" w:rsidP="004408B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4408B5">
              <w:rPr>
                <w:sz w:val="28"/>
                <w:szCs w:val="28"/>
                <w:lang w:val="ru-RU"/>
              </w:rPr>
              <w:t xml:space="preserve">цена для партнеров – </w:t>
            </w:r>
            <w:r w:rsidRPr="004408B5">
              <w:rPr>
                <w:b/>
                <w:bCs/>
                <w:color w:val="00B050"/>
                <w:sz w:val="28"/>
                <w:szCs w:val="28"/>
                <w:lang w:val="ru-RU"/>
              </w:rPr>
              <w:t>14580 руб.</w:t>
            </w:r>
          </w:p>
        </w:tc>
        <w:tc>
          <w:tcPr>
            <w:tcW w:w="8985" w:type="dxa"/>
          </w:tcPr>
          <w:p w14:paraId="0FC78E00" w14:textId="4A607A07" w:rsidR="00163A0C" w:rsidRPr="004408B5" w:rsidRDefault="00163A0C" w:rsidP="004408B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</w:tr>
      <w:tr w:rsidR="00163A0C" w14:paraId="057C2C11" w14:textId="25FB2F51" w:rsidTr="004408B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ACB73B3" w14:textId="008A2F63" w:rsidR="00163A0C" w:rsidRPr="00192648" w:rsidRDefault="00163A0C" w:rsidP="00322100">
            <w:pPr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14:paraId="2A226B54" w14:textId="77777777" w:rsidR="00163A0C" w:rsidRDefault="00163A0C" w:rsidP="0032210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3403" w:type="dxa"/>
          </w:tcPr>
          <w:p w14:paraId="3053057A" w14:textId="77777777" w:rsidR="00163A0C" w:rsidRDefault="00163A0C" w:rsidP="0032210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</w:tr>
      <w:tr w:rsidR="00163A0C" w14:paraId="56D49176" w14:textId="7C05E4FF" w:rsidTr="004408B5">
        <w:trPr>
          <w:gridAfter w:val="1"/>
          <w:wAfter w:w="89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A69DBED" w14:textId="77777777" w:rsidR="00163A0C" w:rsidRPr="00192648" w:rsidRDefault="00163A0C" w:rsidP="00322100">
            <w:pPr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14:paraId="4A270AC2" w14:textId="77777777" w:rsidR="00163A0C" w:rsidRDefault="00163A0C" w:rsidP="0032210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3403" w:type="dxa"/>
          </w:tcPr>
          <w:p w14:paraId="092EF603" w14:textId="77777777" w:rsidR="00163A0C" w:rsidRDefault="00163A0C" w:rsidP="0032210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</w:tr>
    </w:tbl>
    <w:p w14:paraId="3F77771A" w14:textId="04231518" w:rsidR="004439D6" w:rsidRDefault="00322100" w:rsidP="004439D6">
      <w:pPr>
        <w:spacing w:line="24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предыдущими трудами конференции можно ознакомиться</w:t>
      </w:r>
      <w:r w:rsidR="004408B5" w:rsidRPr="004408B5">
        <w:rPr>
          <w:sz w:val="28"/>
          <w:szCs w:val="28"/>
          <w:lang w:val="ru-RU"/>
        </w:rPr>
        <w:t>:</w:t>
      </w:r>
    </w:p>
    <w:p w14:paraId="50ECEB52" w14:textId="77777777" w:rsidR="004408B5" w:rsidRPr="004408B5" w:rsidRDefault="004408B5" w:rsidP="004439D6">
      <w:pPr>
        <w:spacing w:line="240" w:lineRule="auto"/>
        <w:jc w:val="left"/>
        <w:rPr>
          <w:sz w:val="28"/>
          <w:szCs w:val="28"/>
          <w:lang w:val="ru-RU"/>
        </w:rPr>
      </w:pPr>
    </w:p>
    <w:p w14:paraId="173A8C6B" w14:textId="27FBC454" w:rsidR="004439D6" w:rsidRPr="004439D6" w:rsidRDefault="004439D6" w:rsidP="004439D6">
      <w:pPr>
        <w:spacing w:line="24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2018 </w:t>
      </w:r>
      <w:r>
        <w:rPr>
          <w:sz w:val="28"/>
          <w:szCs w:val="28"/>
          <w:lang w:val="en-US"/>
        </w:rPr>
        <w:t>XVIII</w:t>
      </w:r>
      <w:r w:rsidRPr="004439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конференция </w:t>
      </w:r>
      <w:hyperlink r:id="rId8" w:history="1">
        <w:r w:rsidRPr="004439D6">
          <w:rPr>
            <w:rStyle w:val="ab"/>
            <w:rFonts w:ascii="Arial" w:hAnsi="Arial" w:cs="Arial"/>
            <w:sz w:val="23"/>
            <w:szCs w:val="23"/>
            <w:shd w:val="clear" w:color="auto" w:fill="FFFFFF"/>
          </w:rPr>
          <w:t>https://doi.org/10.15405/epsbs(2357-1330).2018.12.2</w:t>
        </w:r>
      </w:hyperlink>
    </w:p>
    <w:p w14:paraId="46C4F2EC" w14:textId="35AFF2BD" w:rsidR="004439D6" w:rsidRDefault="004439D6" w:rsidP="004439D6">
      <w:pPr>
        <w:spacing w:line="240" w:lineRule="auto"/>
        <w:jc w:val="left"/>
      </w:pPr>
      <w:r>
        <w:rPr>
          <w:sz w:val="28"/>
          <w:szCs w:val="28"/>
          <w:lang w:val="ru-RU"/>
        </w:rPr>
        <w:t xml:space="preserve">2019 </w:t>
      </w:r>
      <w:r>
        <w:rPr>
          <w:sz w:val="28"/>
          <w:szCs w:val="28"/>
          <w:lang w:val="en-US"/>
        </w:rPr>
        <w:t>XIX</w:t>
      </w:r>
      <w:r w:rsidRPr="004439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конференция </w:t>
      </w:r>
      <w:hyperlink r:id="rId9" w:tgtFrame="_blank" w:history="1">
        <w:r w:rsidRPr="004439D6">
          <w:rPr>
            <w:rFonts w:ascii="Calibri" w:hAnsi="Calibri" w:cs="Calibri"/>
            <w:color w:val="0066CC"/>
            <w:u w:val="single"/>
          </w:rPr>
          <w:t>https://doi.org/10.15405/epsbs(2357-1330).2019.12.1</w:t>
        </w:r>
      </w:hyperlink>
    </w:p>
    <w:p w14:paraId="4F6B02BD" w14:textId="77777777" w:rsidR="004439D6" w:rsidRPr="004439D6" w:rsidRDefault="004439D6" w:rsidP="004439D6">
      <w:pPr>
        <w:spacing w:line="24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спецвыпуск журнала</w:t>
      </w:r>
      <w:r w:rsidRPr="004439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Education</w:t>
      </w:r>
      <w:r w:rsidRPr="004439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Science</w:t>
      </w:r>
    </w:p>
    <w:p w14:paraId="47FA037D" w14:textId="1D632F0B" w:rsidR="004439D6" w:rsidRDefault="0072737F" w:rsidP="004439D6">
      <w:pPr>
        <w:spacing w:line="240" w:lineRule="auto"/>
        <w:jc w:val="left"/>
        <w:rPr>
          <w:sz w:val="28"/>
          <w:szCs w:val="28"/>
          <w:lang w:val="ru-RU"/>
        </w:rPr>
      </w:pPr>
      <w:hyperlink r:id="rId10" w:history="1">
        <w:r w:rsidR="004439D6" w:rsidRPr="004439D6">
          <w:rPr>
            <w:rStyle w:val="ab"/>
            <w:sz w:val="28"/>
            <w:szCs w:val="28"/>
            <w:lang w:val="ru-RU"/>
          </w:rPr>
          <w:t>https://www.mdpi.com/journal/education/special_issues/Professional_Culture</w:t>
        </w:r>
      </w:hyperlink>
    </w:p>
    <w:p w14:paraId="476E6034" w14:textId="6760DE1D" w:rsidR="00DB6388" w:rsidRDefault="000D5581" w:rsidP="004439D6">
      <w:pPr>
        <w:spacing w:after="360" w:line="240" w:lineRule="auto"/>
        <w:jc w:val="left"/>
        <w:rPr>
          <w:sz w:val="32"/>
          <w:szCs w:val="32"/>
          <w:lang w:val="ru-RU"/>
        </w:rPr>
      </w:pPr>
      <w:r>
        <w:rPr>
          <w:rFonts w:asciiTheme="minorHAnsi" w:hAnsiTheme="minorHAnsi"/>
          <w:b/>
          <w:noProof/>
          <w:sz w:val="32"/>
          <w:szCs w:val="32"/>
          <w:lang w:val="ru-RU"/>
        </w:rPr>
        <w:drawing>
          <wp:anchor distT="0" distB="0" distL="114300" distR="114300" simplePos="0" relativeHeight="251664384" behindDoc="0" locked="0" layoutInCell="1" allowOverlap="1" wp14:anchorId="45754052" wp14:editId="3929808A">
            <wp:simplePos x="0" y="0"/>
            <wp:positionH relativeFrom="column">
              <wp:posOffset>767751</wp:posOffset>
            </wp:positionH>
            <wp:positionV relativeFrom="paragraph">
              <wp:posOffset>241456</wp:posOffset>
            </wp:positionV>
            <wp:extent cx="5238750" cy="168275"/>
            <wp:effectExtent l="0" t="0" r="0" b="317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DCFC59" w14:textId="3F27E567" w:rsidR="00DB6388" w:rsidRDefault="00DB6388" w:rsidP="003455D4">
      <w:pPr>
        <w:spacing w:line="269" w:lineRule="auto"/>
        <w:jc w:val="left"/>
        <w:rPr>
          <w:sz w:val="32"/>
          <w:szCs w:val="32"/>
          <w:lang w:val="ru-RU"/>
        </w:rPr>
      </w:pPr>
    </w:p>
    <w:p w14:paraId="3E705788" w14:textId="77777777" w:rsidR="003D06C9" w:rsidRDefault="003D06C9" w:rsidP="003455D4">
      <w:pPr>
        <w:spacing w:line="269" w:lineRule="auto"/>
        <w:jc w:val="left"/>
        <w:rPr>
          <w:sz w:val="32"/>
          <w:szCs w:val="32"/>
          <w:lang w:val="ru-RU"/>
        </w:rPr>
      </w:pPr>
    </w:p>
    <w:p w14:paraId="5F1B2D57" w14:textId="706D8D92" w:rsidR="003455D4" w:rsidRPr="004439D6" w:rsidRDefault="003455D4" w:rsidP="003D06C9">
      <w:pPr>
        <w:spacing w:line="276" w:lineRule="auto"/>
        <w:jc w:val="left"/>
        <w:rPr>
          <w:i/>
          <w:iCs/>
          <w:sz w:val="22"/>
          <w:szCs w:val="22"/>
          <w:lang w:val="ru-RU"/>
        </w:rPr>
      </w:pPr>
      <w:r w:rsidRPr="004439D6">
        <w:rPr>
          <w:i/>
          <w:iCs/>
          <w:sz w:val="22"/>
          <w:szCs w:val="22"/>
          <w:lang w:val="ru-RU"/>
        </w:rPr>
        <w:t>контакты</w:t>
      </w:r>
      <w:r w:rsidR="004754DE" w:rsidRPr="004439D6">
        <w:rPr>
          <w:i/>
          <w:iCs/>
          <w:sz w:val="22"/>
          <w:szCs w:val="22"/>
          <w:lang w:val="ru-RU"/>
        </w:rPr>
        <w:t>:</w:t>
      </w:r>
    </w:p>
    <w:p w14:paraId="59195A0B" w14:textId="56D339F8" w:rsidR="004F2E50" w:rsidRPr="00AB69DB" w:rsidRDefault="003455D4" w:rsidP="003D06C9">
      <w:pPr>
        <w:spacing w:line="276" w:lineRule="auto"/>
        <w:jc w:val="left"/>
        <w:rPr>
          <w:i/>
          <w:iCs/>
          <w:sz w:val="22"/>
          <w:szCs w:val="22"/>
          <w:lang w:val="en-US"/>
        </w:rPr>
      </w:pPr>
      <w:r w:rsidRPr="004439D6">
        <w:rPr>
          <w:i/>
          <w:iCs/>
          <w:sz w:val="22"/>
          <w:szCs w:val="22"/>
          <w:lang w:val="en-US"/>
        </w:rPr>
        <w:t>E</w:t>
      </w:r>
      <w:r w:rsidRPr="00AB69DB">
        <w:rPr>
          <w:i/>
          <w:iCs/>
          <w:sz w:val="22"/>
          <w:szCs w:val="22"/>
          <w:lang w:val="en-US"/>
        </w:rPr>
        <w:t>-</w:t>
      </w:r>
      <w:r w:rsidRPr="004439D6">
        <w:rPr>
          <w:i/>
          <w:iCs/>
          <w:sz w:val="22"/>
          <w:szCs w:val="22"/>
          <w:lang w:val="en-US"/>
        </w:rPr>
        <w:t>mail</w:t>
      </w:r>
      <w:r w:rsidRPr="00AB69DB">
        <w:rPr>
          <w:i/>
          <w:iCs/>
          <w:sz w:val="22"/>
          <w:szCs w:val="22"/>
          <w:lang w:val="en-US"/>
        </w:rPr>
        <w:t xml:space="preserve">: </w:t>
      </w:r>
      <w:hyperlink r:id="rId11" w:history="1">
        <w:r w:rsidRPr="004439D6">
          <w:rPr>
            <w:i/>
            <w:iCs/>
            <w:sz w:val="22"/>
            <w:szCs w:val="22"/>
            <w:lang w:val="en-US"/>
          </w:rPr>
          <w:t>pcsf</w:t>
        </w:r>
        <w:r w:rsidRPr="00AB69DB">
          <w:rPr>
            <w:i/>
            <w:iCs/>
            <w:sz w:val="22"/>
            <w:szCs w:val="22"/>
            <w:lang w:val="en-US"/>
          </w:rPr>
          <w:t>@</w:t>
        </w:r>
        <w:r w:rsidRPr="004439D6">
          <w:rPr>
            <w:i/>
            <w:iCs/>
            <w:sz w:val="22"/>
            <w:szCs w:val="22"/>
            <w:lang w:val="en-US"/>
          </w:rPr>
          <w:t>spbstu</w:t>
        </w:r>
        <w:r w:rsidRPr="00AB69DB">
          <w:rPr>
            <w:i/>
            <w:iCs/>
            <w:sz w:val="22"/>
            <w:szCs w:val="22"/>
            <w:lang w:val="en-US"/>
          </w:rPr>
          <w:t>.</w:t>
        </w:r>
        <w:r w:rsidRPr="004439D6">
          <w:rPr>
            <w:i/>
            <w:iCs/>
            <w:sz w:val="22"/>
            <w:szCs w:val="22"/>
            <w:lang w:val="en-US"/>
          </w:rPr>
          <w:t>ru</w:t>
        </w:r>
      </w:hyperlink>
      <w:r w:rsidR="00AB69DB">
        <w:rPr>
          <w:i/>
          <w:iCs/>
          <w:sz w:val="22"/>
          <w:szCs w:val="22"/>
          <w:lang w:val="en-US"/>
        </w:rPr>
        <w:t xml:space="preserve"> pcsf@gmail.com</w:t>
      </w:r>
    </w:p>
    <w:p w14:paraId="7C9C9868" w14:textId="5CB2C55C" w:rsidR="004F2E50" w:rsidRPr="00163A0C" w:rsidRDefault="004F2E50" w:rsidP="003D06C9">
      <w:pPr>
        <w:spacing w:line="276" w:lineRule="auto"/>
        <w:jc w:val="left"/>
        <w:rPr>
          <w:i/>
          <w:iCs/>
          <w:sz w:val="22"/>
          <w:szCs w:val="22"/>
          <w:lang w:val="en-US"/>
        </w:rPr>
      </w:pPr>
      <w:r w:rsidRPr="004439D6">
        <w:rPr>
          <w:i/>
          <w:iCs/>
          <w:sz w:val="22"/>
          <w:szCs w:val="22"/>
          <w:lang w:val="ru-RU"/>
        </w:rPr>
        <w:t>Сайт</w:t>
      </w:r>
      <w:r w:rsidRPr="00163A0C">
        <w:rPr>
          <w:i/>
          <w:iCs/>
          <w:sz w:val="22"/>
          <w:szCs w:val="22"/>
          <w:lang w:val="en-US"/>
        </w:rPr>
        <w:t xml:space="preserve"> </w:t>
      </w:r>
      <w:hyperlink r:id="rId12" w:history="1">
        <w:r w:rsidR="004408B5" w:rsidRPr="004408B5">
          <w:rPr>
            <w:rStyle w:val="ab"/>
            <w:i/>
            <w:iCs/>
            <w:sz w:val="22"/>
            <w:szCs w:val="22"/>
            <w:lang w:val="en-US"/>
          </w:rPr>
          <w:t>www.</w:t>
        </w:r>
        <w:r w:rsidRPr="004408B5">
          <w:rPr>
            <w:rStyle w:val="ab"/>
            <w:i/>
            <w:iCs/>
            <w:sz w:val="22"/>
            <w:szCs w:val="22"/>
            <w:lang w:val="en-US"/>
          </w:rPr>
          <w:t>pcsf.spbstu.ru</w:t>
        </w:r>
      </w:hyperlink>
    </w:p>
    <w:p w14:paraId="5382CF5A" w14:textId="77777777" w:rsidR="004439D6" w:rsidRPr="004439D6" w:rsidRDefault="0072737F" w:rsidP="003D06C9">
      <w:pPr>
        <w:spacing w:line="276" w:lineRule="auto"/>
        <w:jc w:val="left"/>
        <w:rPr>
          <w:rFonts w:ascii="&amp;quot" w:hAnsi="&amp;quot"/>
          <w:i/>
          <w:iCs/>
          <w:color w:val="0000FF"/>
          <w:sz w:val="22"/>
          <w:szCs w:val="22"/>
          <w:u w:val="single"/>
        </w:rPr>
      </w:pPr>
      <w:hyperlink r:id="rId13" w:history="1">
        <w:r w:rsidR="004F2E50" w:rsidRPr="004439D6">
          <w:rPr>
            <w:rFonts w:ascii="&amp;quot" w:hAnsi="&amp;quot"/>
            <w:i/>
            <w:iCs/>
            <w:color w:val="0000FF"/>
            <w:sz w:val="22"/>
            <w:szCs w:val="22"/>
            <w:u w:val="single"/>
          </w:rPr>
          <w:t>vk.com/profculture</w:t>
        </w:r>
      </w:hyperlink>
    </w:p>
    <w:p w14:paraId="5C598992" w14:textId="77777777" w:rsidR="004439D6" w:rsidRPr="004439D6" w:rsidRDefault="004439D6" w:rsidP="004439D6">
      <w:pPr>
        <w:spacing w:line="240" w:lineRule="auto"/>
        <w:jc w:val="left"/>
        <w:rPr>
          <w:rFonts w:ascii="&amp;quot" w:hAnsi="&amp;quot"/>
          <w:i/>
          <w:iCs/>
          <w:color w:val="000000"/>
          <w:sz w:val="22"/>
          <w:szCs w:val="22"/>
          <w:lang w:val="ru-RU" w:bidi="ar-SA"/>
        </w:rPr>
      </w:pPr>
      <w:r w:rsidRPr="004439D6">
        <w:rPr>
          <w:rFonts w:ascii="&amp;quot" w:hAnsi="&amp;quot"/>
          <w:i/>
          <w:iCs/>
          <w:color w:val="000000"/>
          <w:sz w:val="22"/>
          <w:szCs w:val="22"/>
          <w:lang w:bidi="ar-SA"/>
        </w:rPr>
        <w:t xml:space="preserve">журнал по материалам конференции будет здесь </w:t>
      </w:r>
      <w:hyperlink r:id="rId14" w:tgtFrame="_blank" w:history="1">
        <w:r w:rsidRPr="004439D6">
          <w:rPr>
            <w:rFonts w:ascii="&amp;quot" w:hAnsi="&amp;quot"/>
            <w:i/>
            <w:iCs/>
            <w:color w:val="0000FF"/>
            <w:sz w:val="22"/>
            <w:szCs w:val="22"/>
            <w:u w:val="single"/>
            <w:lang w:bidi="ar-SA"/>
          </w:rPr>
          <w:t>https://soctech.spbstu.ru/</w:t>
        </w:r>
      </w:hyperlink>
    </w:p>
    <w:p w14:paraId="1B10DA14" w14:textId="6149ED2C" w:rsidR="004439D6" w:rsidRPr="000C0C36" w:rsidRDefault="004439D6" w:rsidP="004439D6">
      <w:pPr>
        <w:spacing w:line="240" w:lineRule="auto"/>
        <w:rPr>
          <w:rFonts w:ascii="&amp;quot" w:hAnsi="&amp;quot"/>
          <w:i/>
          <w:iCs/>
          <w:color w:val="0000FF"/>
          <w:sz w:val="22"/>
          <w:szCs w:val="22"/>
          <w:u w:val="single"/>
          <w:lang w:bidi="ar-SA"/>
        </w:rPr>
      </w:pPr>
      <w:r w:rsidRPr="000C0C36">
        <w:rPr>
          <w:rFonts w:ascii="&amp;quot" w:hAnsi="&amp;quot" w:cs="Calibri"/>
          <w:i/>
          <w:iCs/>
          <w:color w:val="5C5C5C"/>
          <w:sz w:val="22"/>
          <w:szCs w:val="22"/>
          <w:bdr w:val="none" w:sz="0" w:space="0" w:color="auto" w:frame="1"/>
        </w:rPr>
        <w:t xml:space="preserve">Youtube </w:t>
      </w:r>
      <w:hyperlink r:id="rId15" w:history="1">
        <w:r w:rsidRPr="000C0C36">
          <w:rPr>
            <w:rFonts w:ascii="&amp;quot" w:hAnsi="&amp;quot"/>
            <w:i/>
            <w:iCs/>
            <w:color w:val="0000FF"/>
            <w:sz w:val="22"/>
            <w:szCs w:val="22"/>
            <w:u w:val="single"/>
            <w:lang w:bidi="ar-SA"/>
          </w:rPr>
          <w:t>https://www.youtube.com/channel/UC3OXcFvaHUgR1r78NQQok6A</w:t>
        </w:r>
      </w:hyperlink>
    </w:p>
    <w:p w14:paraId="7EDE4CE1" w14:textId="74047373" w:rsidR="00BA39E2" w:rsidRPr="00B31C26" w:rsidRDefault="003455D4" w:rsidP="003D06C9">
      <w:pPr>
        <w:spacing w:line="276" w:lineRule="auto"/>
        <w:jc w:val="left"/>
        <w:rPr>
          <w:sz w:val="22"/>
          <w:szCs w:val="22"/>
          <w:lang w:val="ru-RU"/>
        </w:rPr>
      </w:pPr>
      <w:r w:rsidRPr="004408B5">
        <w:rPr>
          <w:i/>
          <w:iCs/>
          <w:sz w:val="22"/>
          <w:szCs w:val="22"/>
          <w:lang w:val="en-US"/>
        </w:rPr>
        <w:br/>
      </w:r>
      <w:r w:rsidR="00DB6388" w:rsidRPr="00B31C26">
        <w:rPr>
          <w:sz w:val="22"/>
          <w:szCs w:val="22"/>
          <w:lang w:val="ru-RU"/>
        </w:rPr>
        <w:t>Гуманитарный институт</w:t>
      </w:r>
    </w:p>
    <w:p w14:paraId="0FF7391C" w14:textId="3A001227" w:rsidR="00322100" w:rsidRPr="00B31C26" w:rsidRDefault="00322100" w:rsidP="003D06C9">
      <w:pPr>
        <w:spacing w:line="276" w:lineRule="auto"/>
        <w:jc w:val="left"/>
        <w:rPr>
          <w:sz w:val="22"/>
          <w:szCs w:val="22"/>
          <w:lang w:val="ru-RU"/>
        </w:rPr>
      </w:pPr>
      <w:r w:rsidRPr="00B31C26">
        <w:rPr>
          <w:sz w:val="22"/>
          <w:szCs w:val="22"/>
          <w:lang w:val="ru-RU"/>
        </w:rPr>
        <w:t>Санкт-Петербургский Политехнический университет Петра Великого</w:t>
      </w:r>
    </w:p>
    <w:p w14:paraId="2FC545AD" w14:textId="77A7AA4D" w:rsidR="004439D6" w:rsidRPr="00B31C26" w:rsidRDefault="004439D6" w:rsidP="003D06C9">
      <w:pPr>
        <w:spacing w:line="276" w:lineRule="auto"/>
        <w:jc w:val="left"/>
        <w:rPr>
          <w:sz w:val="22"/>
          <w:szCs w:val="22"/>
          <w:lang w:val="ru-RU"/>
        </w:rPr>
      </w:pPr>
      <w:r w:rsidRPr="00B31C26">
        <w:rPr>
          <w:sz w:val="22"/>
          <w:szCs w:val="22"/>
          <w:lang w:val="ru-RU"/>
        </w:rPr>
        <w:t>Санкт-Петербург, ул. Политехническая, д.</w:t>
      </w:r>
      <w:r w:rsidR="00790FA6">
        <w:rPr>
          <w:sz w:val="22"/>
          <w:szCs w:val="22"/>
          <w:lang w:val="ru-RU"/>
        </w:rPr>
        <w:t xml:space="preserve"> </w:t>
      </w:r>
      <w:r w:rsidRPr="00B31C26">
        <w:rPr>
          <w:sz w:val="22"/>
          <w:szCs w:val="22"/>
          <w:lang w:val="ru-RU"/>
        </w:rPr>
        <w:t>29</w:t>
      </w:r>
    </w:p>
    <w:sectPr w:rsidR="004439D6" w:rsidRPr="00B31C26" w:rsidSect="002D0551">
      <w:pgSz w:w="11907" w:h="16840"/>
      <w:pgMar w:top="709" w:right="567" w:bottom="113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E5"/>
    <w:rsid w:val="00001756"/>
    <w:rsid w:val="00021AE5"/>
    <w:rsid w:val="00047F10"/>
    <w:rsid w:val="000536AE"/>
    <w:rsid w:val="000632F6"/>
    <w:rsid w:val="000915E1"/>
    <w:rsid w:val="000A3785"/>
    <w:rsid w:val="000A5495"/>
    <w:rsid w:val="000C4883"/>
    <w:rsid w:val="000D0A34"/>
    <w:rsid w:val="000D5581"/>
    <w:rsid w:val="00100371"/>
    <w:rsid w:val="0011113D"/>
    <w:rsid w:val="001375E3"/>
    <w:rsid w:val="00163A0C"/>
    <w:rsid w:val="00176494"/>
    <w:rsid w:val="00192648"/>
    <w:rsid w:val="001D313A"/>
    <w:rsid w:val="001E235F"/>
    <w:rsid w:val="002065D9"/>
    <w:rsid w:val="00230DFC"/>
    <w:rsid w:val="00290EA1"/>
    <w:rsid w:val="002A36DA"/>
    <w:rsid w:val="002A7D9E"/>
    <w:rsid w:val="002B728B"/>
    <w:rsid w:val="002D0551"/>
    <w:rsid w:val="00304469"/>
    <w:rsid w:val="00322100"/>
    <w:rsid w:val="003229E8"/>
    <w:rsid w:val="0032484E"/>
    <w:rsid w:val="003455D4"/>
    <w:rsid w:val="00380882"/>
    <w:rsid w:val="0039227E"/>
    <w:rsid w:val="003B7F5C"/>
    <w:rsid w:val="003D06C9"/>
    <w:rsid w:val="003D66C5"/>
    <w:rsid w:val="003F404D"/>
    <w:rsid w:val="004351F3"/>
    <w:rsid w:val="004408B5"/>
    <w:rsid w:val="004439D6"/>
    <w:rsid w:val="00472FCD"/>
    <w:rsid w:val="004754DE"/>
    <w:rsid w:val="00481977"/>
    <w:rsid w:val="00492C09"/>
    <w:rsid w:val="004B2A60"/>
    <w:rsid w:val="004F2E50"/>
    <w:rsid w:val="004F70F5"/>
    <w:rsid w:val="005316C6"/>
    <w:rsid w:val="005358DD"/>
    <w:rsid w:val="00552581"/>
    <w:rsid w:val="00556C89"/>
    <w:rsid w:val="00564988"/>
    <w:rsid w:val="005A17C1"/>
    <w:rsid w:val="005B40D8"/>
    <w:rsid w:val="005B758F"/>
    <w:rsid w:val="005E0D6A"/>
    <w:rsid w:val="005E3192"/>
    <w:rsid w:val="005E53CB"/>
    <w:rsid w:val="00631DCA"/>
    <w:rsid w:val="006427B6"/>
    <w:rsid w:val="006631D7"/>
    <w:rsid w:val="006907B8"/>
    <w:rsid w:val="0069376F"/>
    <w:rsid w:val="006D12C8"/>
    <w:rsid w:val="00701EA2"/>
    <w:rsid w:val="00705F04"/>
    <w:rsid w:val="00706E0C"/>
    <w:rsid w:val="0072737F"/>
    <w:rsid w:val="00743FD7"/>
    <w:rsid w:val="00761577"/>
    <w:rsid w:val="0078592C"/>
    <w:rsid w:val="00790FA6"/>
    <w:rsid w:val="007D6B68"/>
    <w:rsid w:val="008222B7"/>
    <w:rsid w:val="00827694"/>
    <w:rsid w:val="008364C7"/>
    <w:rsid w:val="008579B3"/>
    <w:rsid w:val="008D62E4"/>
    <w:rsid w:val="008E2A54"/>
    <w:rsid w:val="00910481"/>
    <w:rsid w:val="00910EF0"/>
    <w:rsid w:val="009322E0"/>
    <w:rsid w:val="009658A0"/>
    <w:rsid w:val="00987B89"/>
    <w:rsid w:val="009A1A99"/>
    <w:rsid w:val="009B5D08"/>
    <w:rsid w:val="009D1032"/>
    <w:rsid w:val="009E2594"/>
    <w:rsid w:val="009E5AE8"/>
    <w:rsid w:val="009E7B12"/>
    <w:rsid w:val="00A226F7"/>
    <w:rsid w:val="00A80187"/>
    <w:rsid w:val="00A85190"/>
    <w:rsid w:val="00AB48D4"/>
    <w:rsid w:val="00AB69DB"/>
    <w:rsid w:val="00AC3423"/>
    <w:rsid w:val="00B02770"/>
    <w:rsid w:val="00B02CDA"/>
    <w:rsid w:val="00B31C26"/>
    <w:rsid w:val="00B41CF3"/>
    <w:rsid w:val="00B5246B"/>
    <w:rsid w:val="00B7359F"/>
    <w:rsid w:val="00B836B4"/>
    <w:rsid w:val="00B90B3B"/>
    <w:rsid w:val="00B9334A"/>
    <w:rsid w:val="00BA39E2"/>
    <w:rsid w:val="00BD2ED7"/>
    <w:rsid w:val="00C12BB0"/>
    <w:rsid w:val="00C22D8D"/>
    <w:rsid w:val="00C3252E"/>
    <w:rsid w:val="00C43BB3"/>
    <w:rsid w:val="00C50AF6"/>
    <w:rsid w:val="00C7667D"/>
    <w:rsid w:val="00C80A26"/>
    <w:rsid w:val="00CA64EB"/>
    <w:rsid w:val="00CA756C"/>
    <w:rsid w:val="00CE2FD5"/>
    <w:rsid w:val="00CE3EF1"/>
    <w:rsid w:val="00D23725"/>
    <w:rsid w:val="00D37394"/>
    <w:rsid w:val="00D42DB4"/>
    <w:rsid w:val="00D759BA"/>
    <w:rsid w:val="00DB6388"/>
    <w:rsid w:val="00E00BBA"/>
    <w:rsid w:val="00E03D83"/>
    <w:rsid w:val="00E14ADE"/>
    <w:rsid w:val="00E240E4"/>
    <w:rsid w:val="00E3119D"/>
    <w:rsid w:val="00E71E99"/>
    <w:rsid w:val="00E91253"/>
    <w:rsid w:val="00ED7865"/>
    <w:rsid w:val="00EE30D5"/>
    <w:rsid w:val="00EE424D"/>
    <w:rsid w:val="00EE4507"/>
    <w:rsid w:val="00EF03DD"/>
    <w:rsid w:val="00EF39DE"/>
    <w:rsid w:val="00F2585B"/>
    <w:rsid w:val="00F627AE"/>
    <w:rsid w:val="00F953D3"/>
    <w:rsid w:val="00FB6748"/>
    <w:rsid w:val="00FD36F9"/>
    <w:rsid w:val="00FD42D3"/>
    <w:rsid w:val="00FE184B"/>
    <w:rsid w:val="00FE4EC1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05B41"/>
  <w15:chartTrackingRefBased/>
  <w15:docId w15:val="{7F32D58F-A31B-4743-9DA9-F82B4549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BB0"/>
    <w:pPr>
      <w:spacing w:line="360" w:lineRule="auto"/>
      <w:jc w:val="both"/>
    </w:pPr>
    <w:rPr>
      <w:sz w:val="24"/>
      <w:lang w:val="el-GR" w:bidi="ar-OM"/>
    </w:rPr>
  </w:style>
  <w:style w:type="paragraph" w:styleId="1">
    <w:name w:val="heading 1"/>
    <w:basedOn w:val="a"/>
    <w:next w:val="a"/>
    <w:qFormat/>
    <w:rsid w:val="00C12BB0"/>
    <w:pPr>
      <w:keepNext/>
      <w:keepLines/>
      <w:spacing w:before="240" w:after="60" w:line="24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12BB0"/>
    <w:pPr>
      <w:keepNext/>
      <w:keepLines/>
      <w:spacing w:before="360" w:after="60" w:line="240" w:lineRule="auto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12BB0"/>
    <w:pPr>
      <w:keepNext/>
      <w:keepLines/>
      <w:spacing w:before="360" w:after="60" w:line="240" w:lineRule="auto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12BB0"/>
    <w:pPr>
      <w:keepNext/>
      <w:keepLines/>
      <w:spacing w:before="240" w:after="60" w:line="24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12BB0"/>
    <w:pPr>
      <w:keepNext/>
      <w:keepLines/>
      <w:spacing w:before="240" w:after="60" w:line="240" w:lineRule="auto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12BB0"/>
    <w:pPr>
      <w:spacing w:before="240" w:after="60"/>
      <w:outlineLvl w:val="5"/>
    </w:pPr>
    <w:rPr>
      <w:b/>
      <w:bCs/>
      <w:szCs w:val="22"/>
    </w:rPr>
  </w:style>
  <w:style w:type="paragraph" w:styleId="8">
    <w:name w:val="heading 8"/>
    <w:basedOn w:val="a"/>
    <w:next w:val="a"/>
    <w:qFormat/>
    <w:rsid w:val="00C12BB0"/>
    <w:pPr>
      <w:spacing w:before="240" w:after="60"/>
      <w:outlineLvl w:val="7"/>
    </w:pPr>
    <w:rPr>
      <w:iCs/>
      <w:sz w:val="28"/>
      <w:szCs w:val="24"/>
      <w:u w:val="single"/>
    </w:rPr>
  </w:style>
  <w:style w:type="paragraph" w:styleId="9">
    <w:name w:val="heading 9"/>
    <w:basedOn w:val="a"/>
    <w:next w:val="a"/>
    <w:qFormat/>
    <w:rsid w:val="00C12BB0"/>
    <w:pPr>
      <w:spacing w:before="240" w:after="60"/>
      <w:outlineLvl w:val="8"/>
    </w:pPr>
    <w:rPr>
      <w:rFonts w:ascii="Arial" w:hAnsi="Arial" w:cs="Arial"/>
      <w:i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 и название"/>
    <w:basedOn w:val="2"/>
    <w:next w:val="a"/>
    <w:rsid w:val="00EF03DD"/>
    <w:pPr>
      <w:spacing w:line="360" w:lineRule="auto"/>
    </w:pPr>
    <w:rPr>
      <w:sz w:val="24"/>
      <w:szCs w:val="24"/>
    </w:rPr>
  </w:style>
  <w:style w:type="paragraph" w:styleId="a4">
    <w:name w:val="header"/>
    <w:basedOn w:val="a"/>
    <w:rsid w:val="00EF03DD"/>
    <w:pPr>
      <w:tabs>
        <w:tab w:val="center" w:pos="4677"/>
        <w:tab w:val="right" w:pos="9355"/>
      </w:tabs>
    </w:pPr>
  </w:style>
  <w:style w:type="paragraph" w:customStyle="1" w:styleId="a5">
    <w:name w:val="Текст рассказов"/>
    <w:basedOn w:val="a"/>
    <w:rsid w:val="00EF03DD"/>
    <w:pPr>
      <w:widowControl w:val="0"/>
      <w:spacing w:line="240" w:lineRule="auto"/>
      <w:ind w:firstLine="567"/>
    </w:pPr>
  </w:style>
  <w:style w:type="paragraph" w:customStyle="1" w:styleId="a6">
    <w:name w:val="О рассказе"/>
    <w:basedOn w:val="a5"/>
    <w:next w:val="a5"/>
    <w:rsid w:val="00EF03DD"/>
    <w:pPr>
      <w:keepNext/>
      <w:spacing w:after="240"/>
      <w:jc w:val="right"/>
    </w:pPr>
    <w:rPr>
      <w:i/>
      <w:sz w:val="20"/>
    </w:rPr>
  </w:style>
  <w:style w:type="paragraph" w:styleId="a7">
    <w:name w:val="annotation text"/>
    <w:basedOn w:val="a"/>
    <w:semiHidden/>
    <w:rsid w:val="00EF03DD"/>
    <w:rPr>
      <w:sz w:val="20"/>
    </w:rPr>
  </w:style>
  <w:style w:type="paragraph" w:styleId="a8">
    <w:name w:val="footnote text"/>
    <w:basedOn w:val="a"/>
    <w:semiHidden/>
    <w:rsid w:val="00EF03DD"/>
    <w:rPr>
      <w:sz w:val="20"/>
    </w:rPr>
  </w:style>
  <w:style w:type="paragraph" w:styleId="a9">
    <w:name w:val="annotation subject"/>
    <w:basedOn w:val="a7"/>
    <w:next w:val="a7"/>
    <w:semiHidden/>
    <w:rsid w:val="00EF03DD"/>
    <w:rPr>
      <w:b/>
      <w:bCs/>
    </w:rPr>
  </w:style>
  <w:style w:type="paragraph" w:customStyle="1" w:styleId="aa">
    <w:name w:val="Эпиграф"/>
    <w:basedOn w:val="a5"/>
    <w:rsid w:val="00EF03DD"/>
    <w:pPr>
      <w:ind w:left="5529" w:firstLine="425"/>
    </w:pPr>
  </w:style>
  <w:style w:type="character" w:styleId="ab">
    <w:name w:val="Hyperlink"/>
    <w:basedOn w:val="a0"/>
    <w:uiPriority w:val="99"/>
    <w:unhideWhenUsed/>
    <w:rsid w:val="00C3252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3252E"/>
    <w:rPr>
      <w:color w:val="808080"/>
      <w:shd w:val="clear" w:color="auto" w:fill="E6E6E6"/>
    </w:rPr>
  </w:style>
  <w:style w:type="paragraph" w:styleId="ad">
    <w:name w:val="Body Text"/>
    <w:basedOn w:val="a"/>
    <w:link w:val="ae"/>
    <w:rsid w:val="008579B3"/>
    <w:pPr>
      <w:spacing w:after="120"/>
    </w:pPr>
  </w:style>
  <w:style w:type="character" w:customStyle="1" w:styleId="ae">
    <w:name w:val="Основной текст Знак"/>
    <w:basedOn w:val="a0"/>
    <w:link w:val="ad"/>
    <w:rsid w:val="008579B3"/>
    <w:rPr>
      <w:sz w:val="24"/>
      <w:lang w:val="el-GR" w:bidi="ar-OM"/>
    </w:rPr>
  </w:style>
  <w:style w:type="paragraph" w:styleId="af">
    <w:name w:val="Normal (Web)"/>
    <w:basedOn w:val="a"/>
    <w:uiPriority w:val="99"/>
    <w:semiHidden/>
    <w:unhideWhenUsed/>
    <w:rsid w:val="008364C7"/>
    <w:pPr>
      <w:spacing w:before="100" w:beforeAutospacing="1" w:after="100" w:afterAutospacing="1" w:line="240" w:lineRule="auto"/>
      <w:jc w:val="left"/>
    </w:pPr>
    <w:rPr>
      <w:szCs w:val="24"/>
      <w:lang w:val="ru-RU" w:bidi="ar-SA"/>
    </w:rPr>
  </w:style>
  <w:style w:type="table" w:styleId="af0">
    <w:name w:val="Table Grid"/>
    <w:basedOn w:val="a1"/>
    <w:rsid w:val="00230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6">
    <w:name w:val="List Table 1 Light Accent 6"/>
    <w:basedOn w:val="a1"/>
    <w:uiPriority w:val="46"/>
    <w:rsid w:val="00C80A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1">
    <w:name w:val="Balloon Text"/>
    <w:basedOn w:val="a"/>
    <w:link w:val="af2"/>
    <w:rsid w:val="00705F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705F04"/>
    <w:rPr>
      <w:rFonts w:ascii="Segoe UI" w:hAnsi="Segoe UI" w:cs="Segoe UI"/>
      <w:sz w:val="18"/>
      <w:szCs w:val="18"/>
      <w:lang w:val="el-GR" w:bidi="ar-O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405/epsbs(2357-1330).2018.12.2" TargetMode="External"/><Relationship Id="rId13" Type="http://schemas.openxmlformats.org/officeDocument/2006/relationships/hyperlink" Target="https://vk.com/profcultu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pcsf.spbst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pcsf@spbstu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channel/UC3OXcFvaHUgR1r78NQQok6A" TargetMode="External"/><Relationship Id="rId10" Type="http://schemas.openxmlformats.org/officeDocument/2006/relationships/hyperlink" Target="https://www.mdpi.com/journal/education/special_issues/Professional_Cul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405/epsbs(2357-1330).2019.12.1" TargetMode="External"/><Relationship Id="rId14" Type="http://schemas.openxmlformats.org/officeDocument/2006/relationships/hyperlink" Target="https://soctech.spbs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26681-5B36-4B4E-8AA5-8D64475A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Гурьев</dc:creator>
  <cp:keywords/>
  <dc:description/>
  <cp:lastModifiedBy>Конина</cp:lastModifiedBy>
  <cp:revision>15</cp:revision>
  <cp:lastPrinted>2020-02-23T09:52:00Z</cp:lastPrinted>
  <dcterms:created xsi:type="dcterms:W3CDTF">2020-02-14T08:54:00Z</dcterms:created>
  <dcterms:modified xsi:type="dcterms:W3CDTF">2020-02-23T12:47:00Z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http://www.zotero.org/styles/computing-surveys</vt:lpwstr>
  </property>
  <property fmtid="{D5CDD505-2E9C-101B-9397-08002B2CF9AE}" pid="3" name="Mendeley Recent Style Name 0_1">
    <vt:lpwstr>ACM Computing Surveys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http://www.zotero.org/styles/e3s-web-of-conferences</vt:lpwstr>
  </property>
  <property fmtid="{D5CDD505-2E9C-101B-9397-08002B2CF9AE}" pid="11" name="Mendeley Recent Style Name 4_1">
    <vt:lpwstr>E3S Web of Conferences</vt:lpwstr>
  </property>
  <property fmtid="{D5CDD505-2E9C-101B-9397-08002B2CF9AE}" pid="12" name="Mendeley Recent Style Id 5_1">
    <vt:lpwstr>http://www.zotero.org/styles/iop-conference-series-materials-science-and-engineering</vt:lpwstr>
  </property>
  <property fmtid="{D5CDD505-2E9C-101B-9397-08002B2CF9AE}" pid="13" name="Mendeley Recent Style Name 5_1">
    <vt:lpwstr>IOP Conference Series: Materials Science and Engineering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http://www.zotero.org/styles/palaeontographica-abteilung-b-palaeobotany-palaeophytology</vt:lpwstr>
  </property>
  <property fmtid="{D5CDD505-2E9C-101B-9397-08002B2CF9AE}" pid="19" name="Mendeley Recent Style Name 8_1">
    <vt:lpwstr>Palaeontographica Abteilung B: Palaeobotany - Palaeophytology</vt:lpwstr>
  </property>
  <property fmtid="{D5CDD505-2E9C-101B-9397-08002B2CF9AE}" pid="20" name="Mendeley Recent Style Id 9_1">
    <vt:lpwstr>http://csl.mendeley.com/styles/21715231/SPBPU-GOST</vt:lpwstr>
  </property>
  <property fmtid="{D5CDD505-2E9C-101B-9397-08002B2CF9AE}" pid="21" name="Mendeley Recent Style Name 9_1">
    <vt:lpwstr>SPBPU-GOST</vt:lpwstr>
  </property>
</Properties>
</file>