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BC" w:rsidRDefault="003C3CB3" w:rsidP="00F51E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F51E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416C8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DC3FFF">
        <w:rPr>
          <w:rFonts w:ascii="Times New Roman" w:hAnsi="Times New Roman"/>
          <w:b/>
          <w:sz w:val="32"/>
          <w:szCs w:val="32"/>
        </w:rPr>
        <w:t>ФИЗИКЕ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C1148" w:rsidRDefault="000C114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C607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3FFF">
        <w:rPr>
          <w:rFonts w:ascii="Times New Roman" w:hAnsi="Times New Roman"/>
          <w:sz w:val="28"/>
          <w:szCs w:val="28"/>
        </w:rPr>
        <w:t>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DC3FFF">
        <w:rPr>
          <w:rFonts w:ascii="Times New Roman" w:hAnsi="Times New Roman"/>
          <w:sz w:val="28"/>
          <w:szCs w:val="28"/>
        </w:rPr>
        <w:t>5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C3F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>Международную научную олимпиаду по</w:t>
      </w:r>
      <w:r w:rsidR="00DC3FFF">
        <w:rPr>
          <w:rFonts w:ascii="Times New Roman" w:hAnsi="Times New Roman"/>
          <w:b/>
          <w:sz w:val="24"/>
          <w:szCs w:val="24"/>
        </w:rPr>
        <w:t xml:space="preserve"> физике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3711DF">
        <w:rPr>
          <w:rFonts w:ascii="Times New Roman" w:hAnsi="Times New Roman"/>
          <w:b/>
          <w:sz w:val="24"/>
          <w:szCs w:val="24"/>
        </w:rPr>
        <w:t xml:space="preserve">студентов, магистрантов, школьников </w:t>
      </w:r>
      <w:r w:rsidRPr="005C63B4">
        <w:rPr>
          <w:rFonts w:ascii="Times New Roman" w:hAnsi="Times New Roman"/>
          <w:b/>
          <w:sz w:val="24"/>
          <w:szCs w:val="24"/>
        </w:rPr>
        <w:t>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3FFF">
        <w:rPr>
          <w:rFonts w:ascii="Times New Roman" w:hAnsi="Times New Roman"/>
          <w:b/>
          <w:sz w:val="24"/>
          <w:szCs w:val="24"/>
        </w:rPr>
        <w:t>19 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C3FFF">
        <w:rPr>
          <w:rFonts w:ascii="Times New Roman" w:hAnsi="Times New Roman"/>
          <w:b/>
          <w:sz w:val="24"/>
          <w:szCs w:val="24"/>
        </w:rPr>
        <w:t>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3FFF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9630F">
        <w:rPr>
          <w:rFonts w:ascii="Times New Roman" w:hAnsi="Times New Roman"/>
          <w:b/>
          <w:sz w:val="24"/>
          <w:szCs w:val="24"/>
        </w:rPr>
        <w:t>2</w:t>
      </w:r>
      <w:r w:rsidR="00DC3FFF">
        <w:rPr>
          <w:rFonts w:ascii="Times New Roman" w:hAnsi="Times New Roman"/>
          <w:b/>
          <w:sz w:val="24"/>
          <w:szCs w:val="24"/>
        </w:rPr>
        <w:t>4</w:t>
      </w:r>
      <w:r w:rsidR="0099630F">
        <w:rPr>
          <w:rFonts w:ascii="Times New Roman" w:hAnsi="Times New Roman"/>
          <w:b/>
          <w:sz w:val="24"/>
          <w:szCs w:val="24"/>
        </w:rPr>
        <w:t xml:space="preserve"> </w:t>
      </w:r>
      <w:r w:rsidR="00DC3FFF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C3FFF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3FFF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C3FFF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DC3F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C3FFF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DC3F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99630F" w:rsidRDefault="0099630F" w:rsidP="0099630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задачи. </w:t>
      </w:r>
      <w:r w:rsidRPr="005C63B4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решить три задачи,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 xml:space="preserve">студенты, в </w:t>
      </w:r>
      <w:r w:rsidR="00E317B5">
        <w:rPr>
          <w:rFonts w:ascii="Times New Roman" w:hAnsi="Times New Roman"/>
          <w:color w:val="000000"/>
          <w:sz w:val="24"/>
          <w:szCs w:val="24"/>
        </w:rPr>
        <w:t>третью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7B5">
        <w:rPr>
          <w:rFonts w:ascii="Times New Roman" w:hAnsi="Times New Roman"/>
          <w:sz w:val="24"/>
          <w:szCs w:val="24"/>
        </w:rPr>
        <w:t>–</w:t>
      </w:r>
      <w:r w:rsidR="00E31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</w:t>
      </w:r>
      <w:r w:rsidR="00E317B5">
        <w:rPr>
          <w:rFonts w:ascii="Times New Roman" w:hAnsi="Times New Roman"/>
          <w:color w:val="000000"/>
          <w:sz w:val="24"/>
          <w:szCs w:val="24"/>
        </w:rPr>
        <w:t xml:space="preserve">четвертую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C3FFF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3FFF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3FFF">
        <w:rPr>
          <w:rFonts w:ascii="Times New Roman" w:hAnsi="Times New Roman"/>
          <w:b/>
          <w:sz w:val="24"/>
          <w:szCs w:val="24"/>
        </w:rPr>
        <w:t>19 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3F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C3FFF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E317B5">
              <w:rPr>
                <w:rFonts w:ascii="Times New Roman" w:hAnsi="Times New Roman"/>
                <w:sz w:val="20"/>
                <w:szCs w:val="20"/>
              </w:rPr>
              <w:t xml:space="preserve">Студент / Магистрант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C3FF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C3F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физике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4461C" w:rsidRDefault="0044461C" w:rsidP="0044461C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4461C" w:rsidRDefault="0044461C" w:rsidP="0044461C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4461C" w:rsidRDefault="0044461C" w:rsidP="0044461C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4461C" w:rsidRDefault="0044461C" w:rsidP="0044461C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(К-94)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(Ю-94)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(ПП-94)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(Э-94)</w:t>
      </w:r>
    </w:p>
    <w:p w:rsidR="0044461C" w:rsidRDefault="0044461C" w:rsidP="0044461C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(ЕТ-94)</w:t>
      </w:r>
    </w:p>
    <w:p w:rsidR="0044461C" w:rsidRDefault="0044461C" w:rsidP="0044461C">
      <w:pPr>
        <w:spacing w:after="0" w:line="232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(М-94)</w:t>
      </w:r>
    </w:p>
    <w:p w:rsidR="0044461C" w:rsidRDefault="0044461C" w:rsidP="0044461C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4461C" w:rsidRDefault="0044461C" w:rsidP="0044461C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44461C" w:rsidRDefault="0044461C" w:rsidP="0044461C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4461C" w:rsidRDefault="0044461C" w:rsidP="0044461C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4461C" w:rsidRDefault="0044461C" w:rsidP="0044461C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4461C" w:rsidRDefault="0044461C" w:rsidP="0044461C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4461C" w:rsidRDefault="0044461C" w:rsidP="0044461C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4461C" w:rsidRDefault="0044461C" w:rsidP="0044461C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4461C" w:rsidRDefault="0044461C" w:rsidP="0044461C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4461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44" w:rsidRDefault="006B6744" w:rsidP="00EB137E">
      <w:pPr>
        <w:spacing w:after="0" w:line="240" w:lineRule="auto"/>
      </w:pPr>
      <w:r>
        <w:separator/>
      </w:r>
    </w:p>
  </w:endnote>
  <w:endnote w:type="continuationSeparator" w:id="0">
    <w:p w:rsidR="006B6744" w:rsidRDefault="006B674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44" w:rsidRDefault="006B6744" w:rsidP="00EB137E">
      <w:pPr>
        <w:spacing w:after="0" w:line="240" w:lineRule="auto"/>
      </w:pPr>
      <w:r>
        <w:separator/>
      </w:r>
    </w:p>
  </w:footnote>
  <w:footnote w:type="continuationSeparator" w:id="0">
    <w:p w:rsidR="006B6744" w:rsidRDefault="006B674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11DF"/>
    <w:rsid w:val="0037780B"/>
    <w:rsid w:val="003841F5"/>
    <w:rsid w:val="00385BC3"/>
    <w:rsid w:val="00391A03"/>
    <w:rsid w:val="0039214D"/>
    <w:rsid w:val="00393AF6"/>
    <w:rsid w:val="003A25FD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4461C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A31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6744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1786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630F"/>
    <w:rsid w:val="00997B5B"/>
    <w:rsid w:val="009A40DB"/>
    <w:rsid w:val="009B6D9A"/>
    <w:rsid w:val="009C07F4"/>
    <w:rsid w:val="009D2B45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01DF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3FFF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17B5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174</cp:revision>
  <dcterms:created xsi:type="dcterms:W3CDTF">2016-02-12T19:07:00Z</dcterms:created>
  <dcterms:modified xsi:type="dcterms:W3CDTF">2020-11-11T22:56:00Z</dcterms:modified>
</cp:coreProperties>
</file>