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6D9" w:rsidRPr="008176D9" w:rsidRDefault="008176D9" w:rsidP="008176D9">
      <w:pPr>
        <w:shd w:val="clear" w:color="auto" w:fill="FFFFFF"/>
        <w:spacing w:after="225" w:line="300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76D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Уважаемые коллеги!</w:t>
      </w:r>
    </w:p>
    <w:p w:rsidR="008176D9" w:rsidRPr="008176D9" w:rsidRDefault="008176D9" w:rsidP="008176D9">
      <w:pPr>
        <w:numPr>
          <w:ilvl w:val="0"/>
          <w:numId w:val="1"/>
        </w:numPr>
        <w:shd w:val="clear" w:color="auto" w:fill="FFFFFF"/>
        <w:spacing w:after="150" w:line="300" w:lineRule="atLeast"/>
        <w:ind w:left="675" w:right="6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76D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КУРСКИЙ ГОСУДАРСТВЕННЫЙ МЕДИЦИНСКИЙ УНИВЕРСИТЕТ,</w:t>
      </w:r>
    </w:p>
    <w:p w:rsidR="008176D9" w:rsidRPr="008176D9" w:rsidRDefault="008176D9" w:rsidP="008176D9">
      <w:pPr>
        <w:numPr>
          <w:ilvl w:val="0"/>
          <w:numId w:val="1"/>
        </w:numPr>
        <w:shd w:val="clear" w:color="auto" w:fill="FFFFFF"/>
        <w:spacing w:after="150" w:line="300" w:lineRule="atLeast"/>
        <w:ind w:left="675" w:right="6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76D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Кафедра акушерства и гинекологии,</w:t>
      </w:r>
    </w:p>
    <w:p w:rsidR="008176D9" w:rsidRPr="008176D9" w:rsidRDefault="008176D9" w:rsidP="008176D9">
      <w:pPr>
        <w:numPr>
          <w:ilvl w:val="0"/>
          <w:numId w:val="1"/>
        </w:numPr>
        <w:shd w:val="clear" w:color="auto" w:fill="FFFFFF"/>
        <w:spacing w:after="150" w:line="300" w:lineRule="atLeast"/>
        <w:ind w:left="675" w:right="6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76D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кафедра клинической иммунологии и аллергологии,</w:t>
      </w:r>
    </w:p>
    <w:p w:rsidR="008176D9" w:rsidRPr="008176D9" w:rsidRDefault="008176D9" w:rsidP="008176D9">
      <w:pPr>
        <w:numPr>
          <w:ilvl w:val="0"/>
          <w:numId w:val="1"/>
        </w:numPr>
        <w:shd w:val="clear" w:color="auto" w:fill="FFFFFF"/>
        <w:spacing w:after="150" w:line="300" w:lineRule="atLeast"/>
        <w:ind w:left="675" w:right="6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76D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кафедра неврологии и нейрохирургии,</w:t>
      </w:r>
    </w:p>
    <w:p w:rsidR="008176D9" w:rsidRPr="008176D9" w:rsidRDefault="008176D9" w:rsidP="008176D9">
      <w:pPr>
        <w:numPr>
          <w:ilvl w:val="0"/>
          <w:numId w:val="1"/>
        </w:numPr>
        <w:shd w:val="clear" w:color="auto" w:fill="FFFFFF"/>
        <w:spacing w:after="150" w:line="300" w:lineRule="atLeast"/>
        <w:ind w:left="675" w:right="6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76D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кафедра эндокринологии,</w:t>
      </w:r>
    </w:p>
    <w:p w:rsidR="008176D9" w:rsidRPr="008176D9" w:rsidRDefault="008176D9" w:rsidP="008176D9">
      <w:pPr>
        <w:numPr>
          <w:ilvl w:val="0"/>
          <w:numId w:val="1"/>
        </w:numPr>
        <w:shd w:val="clear" w:color="auto" w:fill="FFFFFF"/>
        <w:spacing w:after="150" w:line="300" w:lineRule="atLeast"/>
        <w:ind w:left="675" w:right="6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76D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кафедра клинической фармакологии</w:t>
      </w:r>
    </w:p>
    <w:p w:rsidR="008176D9" w:rsidRPr="008176D9" w:rsidRDefault="008176D9" w:rsidP="008176D9">
      <w:pPr>
        <w:shd w:val="clear" w:color="auto" w:fill="FFFFFF"/>
        <w:spacing w:after="225" w:line="300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76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Приглашают Вас принять участие в работе</w:t>
      </w:r>
    </w:p>
    <w:p w:rsidR="008176D9" w:rsidRPr="008176D9" w:rsidRDefault="008176D9" w:rsidP="008176D9">
      <w:pPr>
        <w:shd w:val="clear" w:color="auto" w:fill="FFFFFF"/>
        <w:spacing w:after="225" w:line="300" w:lineRule="atLeast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76D9">
        <w:rPr>
          <w:rFonts w:ascii="Arial" w:eastAsia="Times New Roman" w:hAnsi="Arial" w:cs="Arial"/>
          <w:b/>
          <w:bCs/>
          <w:color w:val="FFFFFF"/>
          <w:sz w:val="21"/>
          <w:szCs w:val="21"/>
          <w:shd w:val="clear" w:color="auto" w:fill="008000"/>
          <w:lang w:eastAsia="ru-RU"/>
        </w:rPr>
        <w:t>I межрегиональной научно-практической конференции</w:t>
      </w:r>
    </w:p>
    <w:p w:rsidR="008176D9" w:rsidRPr="008176D9" w:rsidRDefault="008176D9" w:rsidP="008176D9">
      <w:pPr>
        <w:shd w:val="clear" w:color="auto" w:fill="FFFFFF"/>
        <w:spacing w:after="225" w:line="300" w:lineRule="atLeast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76D9">
        <w:rPr>
          <w:rFonts w:ascii="Arial" w:eastAsia="Times New Roman" w:hAnsi="Arial" w:cs="Arial"/>
          <w:b/>
          <w:bCs/>
          <w:color w:val="FFFFFF"/>
          <w:sz w:val="21"/>
          <w:szCs w:val="21"/>
          <w:shd w:val="clear" w:color="auto" w:fill="008000"/>
          <w:lang w:eastAsia="ru-RU"/>
        </w:rPr>
        <w:t>«Экстрагенитальная патология и беременность»</w:t>
      </w:r>
    </w:p>
    <w:p w:rsidR="008176D9" w:rsidRPr="008176D9" w:rsidRDefault="008176D9" w:rsidP="008176D9">
      <w:pPr>
        <w:spacing w:before="270" w:after="27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6D9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left" o:hrstd="t" o:hrnoshade="t" o:hr="t" fillcolor="#333" stroked="f"/>
        </w:pict>
      </w:r>
    </w:p>
    <w:p w:rsidR="008176D9" w:rsidRPr="008176D9" w:rsidRDefault="008176D9" w:rsidP="008176D9">
      <w:pPr>
        <w:shd w:val="clear" w:color="auto" w:fill="FFFFFF"/>
        <w:spacing w:after="225" w:line="300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76D9">
        <w:rPr>
          <w:rFonts w:ascii="Arial" w:eastAsia="Times New Roman" w:hAnsi="Arial" w:cs="Arial"/>
          <w:i/>
          <w:iCs/>
          <w:color w:val="008000"/>
          <w:sz w:val="21"/>
          <w:szCs w:val="21"/>
          <w:lang w:eastAsia="ru-RU"/>
        </w:rPr>
        <w:t>Цель Конференции:</w:t>
      </w:r>
      <w:r w:rsidRPr="008176D9">
        <w:rPr>
          <w:rFonts w:ascii="Arial" w:eastAsia="Times New Roman" w:hAnsi="Arial" w:cs="Arial"/>
          <w:color w:val="008000"/>
          <w:sz w:val="21"/>
          <w:szCs w:val="21"/>
          <w:lang w:eastAsia="ru-RU"/>
        </w:rPr>
        <w:t> </w:t>
      </w:r>
      <w:r w:rsidRPr="008176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обобщить последние научные и клинические достижения в области междисциплинарных подходов к ведению беременности, протекающей на фоне экстрагенитальной патологии, обсудить вопросы взаимодействия между врачами различных специальностей (акушеров-гинекологов, неврологов, кардиологов, эндокринологов, иммунологов) при осложненной беременности.</w:t>
      </w:r>
    </w:p>
    <w:p w:rsidR="008176D9" w:rsidRPr="008176D9" w:rsidRDefault="008176D9" w:rsidP="008176D9">
      <w:pPr>
        <w:shd w:val="clear" w:color="auto" w:fill="FFFFFF"/>
        <w:spacing w:after="225" w:line="300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76D9">
        <w:rPr>
          <w:rFonts w:ascii="Arial" w:eastAsia="Times New Roman" w:hAnsi="Arial" w:cs="Arial"/>
          <w:i/>
          <w:iCs/>
          <w:color w:val="008000"/>
          <w:sz w:val="21"/>
          <w:szCs w:val="21"/>
          <w:lang w:eastAsia="ru-RU"/>
        </w:rPr>
        <w:t>К участию в конференции приглашаются</w:t>
      </w:r>
      <w:r w:rsidRPr="008176D9">
        <w:rPr>
          <w:rFonts w:ascii="Arial" w:eastAsia="Times New Roman" w:hAnsi="Arial" w:cs="Arial"/>
          <w:color w:val="008000"/>
          <w:sz w:val="21"/>
          <w:szCs w:val="21"/>
          <w:lang w:eastAsia="ru-RU"/>
        </w:rPr>
        <w:t> </w:t>
      </w:r>
      <w:r w:rsidRPr="008176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профессора  и преподаватели вузов, научные сотрудники, практикующие врачи (акушеры-гинекологи, эндокринологи, иммунологи, кардиологи, неврологи), аспиранты, студенты, специалисты, работающие в различных областях клинической и экспериментальной медицины и клинической лабораторной диагностики, преподаватели и студенты медицинских колледжей.</w:t>
      </w:r>
    </w:p>
    <w:p w:rsidR="008176D9" w:rsidRPr="008176D9" w:rsidRDefault="008176D9" w:rsidP="008176D9">
      <w:pPr>
        <w:shd w:val="clear" w:color="auto" w:fill="FFFFFF"/>
        <w:spacing w:after="225" w:line="300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76D9">
        <w:rPr>
          <w:rFonts w:ascii="Arial" w:eastAsia="Times New Roman" w:hAnsi="Arial" w:cs="Arial"/>
          <w:i/>
          <w:iCs/>
          <w:color w:val="008000"/>
          <w:sz w:val="21"/>
          <w:szCs w:val="21"/>
          <w:lang w:eastAsia="ru-RU"/>
        </w:rPr>
        <w:t>Языки конференции</w:t>
      </w:r>
      <w:r w:rsidRPr="008176D9">
        <w:rPr>
          <w:rFonts w:ascii="Arial" w:eastAsia="Times New Roman" w:hAnsi="Arial" w:cs="Arial"/>
          <w:color w:val="008000"/>
          <w:sz w:val="21"/>
          <w:szCs w:val="21"/>
          <w:lang w:eastAsia="ru-RU"/>
        </w:rPr>
        <w:t>:</w:t>
      </w:r>
      <w:r w:rsidRPr="008176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русский, английский.</w:t>
      </w:r>
    </w:p>
    <w:p w:rsidR="008176D9" w:rsidRPr="008176D9" w:rsidRDefault="008176D9" w:rsidP="008176D9">
      <w:pPr>
        <w:shd w:val="clear" w:color="auto" w:fill="FFFFFF"/>
        <w:spacing w:after="225" w:line="300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76D9">
        <w:rPr>
          <w:rFonts w:ascii="Arial" w:eastAsia="Times New Roman" w:hAnsi="Arial" w:cs="Arial"/>
          <w:i/>
          <w:iCs/>
          <w:color w:val="008000"/>
          <w:sz w:val="21"/>
          <w:szCs w:val="21"/>
          <w:lang w:eastAsia="ru-RU"/>
        </w:rPr>
        <w:t>Место время проведения конференции:</w:t>
      </w:r>
      <w:r w:rsidRPr="008176D9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 </w:t>
      </w:r>
      <w:r w:rsidRPr="008176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24 января 2017 года, Курский государственный медицинский университет (Россия, г. Курск, ул. К. Маркса, д. 3), фарм. корпус, конференц-зал.</w:t>
      </w:r>
    </w:p>
    <w:p w:rsidR="008176D9" w:rsidRPr="008176D9" w:rsidRDefault="008176D9" w:rsidP="008176D9">
      <w:pPr>
        <w:shd w:val="clear" w:color="auto" w:fill="FFFFFF"/>
        <w:spacing w:after="225" w:line="300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76D9">
        <w:rPr>
          <w:rFonts w:ascii="Arial" w:eastAsia="Times New Roman" w:hAnsi="Arial" w:cs="Arial"/>
          <w:i/>
          <w:iCs/>
          <w:color w:val="008000"/>
          <w:sz w:val="21"/>
          <w:szCs w:val="21"/>
          <w:lang w:eastAsia="ru-RU"/>
        </w:rPr>
        <w:t>Требования к докладу:</w:t>
      </w:r>
      <w:r w:rsidRPr="008176D9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 </w:t>
      </w:r>
      <w:r w:rsidRPr="008176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регламент 20 минут, мультимедиа-презентация.</w:t>
      </w:r>
    </w:p>
    <w:p w:rsidR="008176D9" w:rsidRPr="008176D9" w:rsidRDefault="008176D9" w:rsidP="008176D9">
      <w:pPr>
        <w:shd w:val="clear" w:color="auto" w:fill="FFFFFF"/>
        <w:spacing w:after="225" w:line="300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76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Программа конференции включает в себя следующие направления:</w:t>
      </w:r>
    </w:p>
    <w:p w:rsidR="008176D9" w:rsidRPr="008176D9" w:rsidRDefault="008176D9" w:rsidP="008176D9">
      <w:pPr>
        <w:numPr>
          <w:ilvl w:val="0"/>
          <w:numId w:val="2"/>
        </w:numPr>
        <w:shd w:val="clear" w:color="auto" w:fill="FFFFFF"/>
        <w:spacing w:after="150" w:line="300" w:lineRule="atLeast"/>
        <w:ind w:left="675" w:right="6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76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вопросы улучшения исходов беременности для матери и плода при экстрагенитальной патологии;</w:t>
      </w:r>
    </w:p>
    <w:p w:rsidR="008176D9" w:rsidRPr="008176D9" w:rsidRDefault="008176D9" w:rsidP="008176D9">
      <w:pPr>
        <w:numPr>
          <w:ilvl w:val="0"/>
          <w:numId w:val="2"/>
        </w:numPr>
        <w:shd w:val="clear" w:color="auto" w:fill="FFFFFF"/>
        <w:spacing w:after="150" w:line="300" w:lineRule="atLeast"/>
        <w:ind w:left="675" w:right="6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76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вопросы тактики ведения беременности и родов при заболевания сердечнососудистой системы;</w:t>
      </w:r>
    </w:p>
    <w:p w:rsidR="008176D9" w:rsidRPr="008176D9" w:rsidRDefault="008176D9" w:rsidP="008176D9">
      <w:pPr>
        <w:numPr>
          <w:ilvl w:val="0"/>
          <w:numId w:val="2"/>
        </w:numPr>
        <w:shd w:val="clear" w:color="auto" w:fill="FFFFFF"/>
        <w:spacing w:after="150" w:line="300" w:lineRule="atLeast"/>
        <w:ind w:left="675" w:right="6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76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особенности течения и ведения беременности и родов при заболеваниях щитовидной железы, сахарном диабете;</w:t>
      </w:r>
    </w:p>
    <w:p w:rsidR="008176D9" w:rsidRPr="008176D9" w:rsidRDefault="008176D9" w:rsidP="008176D9">
      <w:pPr>
        <w:numPr>
          <w:ilvl w:val="0"/>
          <w:numId w:val="2"/>
        </w:numPr>
        <w:shd w:val="clear" w:color="auto" w:fill="FFFFFF"/>
        <w:spacing w:after="150" w:line="300" w:lineRule="atLeast"/>
        <w:ind w:left="675" w:right="6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76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современные аспекты прегравидарной подготовки;</w:t>
      </w:r>
    </w:p>
    <w:p w:rsidR="008176D9" w:rsidRPr="008176D9" w:rsidRDefault="008176D9" w:rsidP="008176D9">
      <w:pPr>
        <w:numPr>
          <w:ilvl w:val="0"/>
          <w:numId w:val="2"/>
        </w:numPr>
        <w:shd w:val="clear" w:color="auto" w:fill="FFFFFF"/>
        <w:spacing w:after="150" w:line="300" w:lineRule="atLeast"/>
        <w:ind w:left="675" w:right="6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76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особенности течения и ведения гестационного процесса при нарушениях мозгового кровообращения;</w:t>
      </w:r>
    </w:p>
    <w:p w:rsidR="008176D9" w:rsidRPr="008176D9" w:rsidRDefault="008176D9" w:rsidP="008176D9">
      <w:pPr>
        <w:numPr>
          <w:ilvl w:val="0"/>
          <w:numId w:val="2"/>
        </w:numPr>
        <w:shd w:val="clear" w:color="auto" w:fill="FFFFFF"/>
        <w:spacing w:after="150" w:line="300" w:lineRule="atLeast"/>
        <w:ind w:left="675" w:right="6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76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освещение вариантов и иммунного ответа при беременности. </w:t>
      </w:r>
    </w:p>
    <w:p w:rsidR="008176D9" w:rsidRPr="008176D9" w:rsidRDefault="008176D9" w:rsidP="008176D9">
      <w:pPr>
        <w:shd w:val="clear" w:color="auto" w:fill="FFFFFF"/>
        <w:spacing w:after="225" w:line="300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76D9">
        <w:rPr>
          <w:rFonts w:ascii="Arial" w:eastAsia="Times New Roman" w:hAnsi="Arial" w:cs="Arial"/>
          <w:b/>
          <w:bCs/>
          <w:i/>
          <w:iCs/>
          <w:color w:val="008000"/>
          <w:sz w:val="21"/>
          <w:szCs w:val="21"/>
          <w:lang w:eastAsia="ru-RU"/>
        </w:rPr>
        <w:t>Представление заявок на участие в Конференции, правила и сроки подачи материалов</w:t>
      </w:r>
    </w:p>
    <w:p w:rsidR="008176D9" w:rsidRPr="008176D9" w:rsidRDefault="008176D9" w:rsidP="008176D9">
      <w:pPr>
        <w:shd w:val="clear" w:color="auto" w:fill="FFFFFF"/>
        <w:spacing w:after="225" w:line="300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76D9">
        <w:rPr>
          <w:rFonts w:ascii="Arial" w:eastAsia="Times New Roman" w:hAnsi="Arial" w:cs="Arial"/>
          <w:i/>
          <w:iCs/>
          <w:color w:val="FFFFFF"/>
          <w:sz w:val="21"/>
          <w:szCs w:val="21"/>
          <w:shd w:val="clear" w:color="auto" w:fill="008000"/>
          <w:lang w:eastAsia="ru-RU"/>
        </w:rPr>
        <w:t> </w:t>
      </w:r>
      <w:r w:rsidRPr="008176D9">
        <w:rPr>
          <w:rFonts w:ascii="Arial" w:eastAsia="Times New Roman" w:hAnsi="Arial" w:cs="Arial"/>
          <w:b/>
          <w:bCs/>
          <w:i/>
          <w:iCs/>
          <w:color w:val="FFFFFF"/>
          <w:sz w:val="21"/>
          <w:szCs w:val="21"/>
          <w:shd w:val="clear" w:color="auto" w:fill="008000"/>
          <w:lang w:eastAsia="ru-RU"/>
        </w:rPr>
        <w:t>Материалы конференции будут размещены на сайте конференции, зарегистрированы в НЭБ (eLIBRARY) и проиндексированы в РИНЦ, экспортированы в открытые международные репозитории научной информации Google Scholar, OCLC WorldCat, ROAR, BASE, OpenAIRE, RePEc, Соционет.</w:t>
      </w:r>
    </w:p>
    <w:p w:rsidR="008176D9" w:rsidRPr="008176D9" w:rsidRDefault="008176D9" w:rsidP="008176D9">
      <w:pPr>
        <w:shd w:val="clear" w:color="auto" w:fill="FFFFFF"/>
        <w:spacing w:after="225" w:line="300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76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Материалы для публикации представляются в оргкомитет только по электронной почте </w:t>
      </w:r>
      <w:hyperlink r:id="rId5" w:history="1">
        <w:r w:rsidRPr="008176D9">
          <w:rPr>
            <w:rFonts w:ascii="Arial" w:eastAsia="Times New Roman" w:hAnsi="Arial" w:cs="Arial"/>
            <w:color w:val="008000"/>
            <w:sz w:val="21"/>
            <w:szCs w:val="21"/>
            <w:u w:val="single"/>
            <w:lang w:eastAsia="ru-RU"/>
          </w:rPr>
          <w:t>ivanovao1@mail.ru</w:t>
        </w:r>
      </w:hyperlink>
      <w:r w:rsidRPr="008176D9">
        <w:rPr>
          <w:rFonts w:ascii="Arial" w:eastAsia="Times New Roman" w:hAnsi="Arial" w:cs="Arial"/>
          <w:color w:val="008000"/>
          <w:sz w:val="21"/>
          <w:szCs w:val="21"/>
          <w:lang w:eastAsia="ru-RU"/>
        </w:rPr>
        <w:t> </w:t>
      </w:r>
      <w:r w:rsidRPr="008176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виде вложенного файла. Срок подачи материалов   регистрации участников Конференции – </w:t>
      </w:r>
      <w:r w:rsidRPr="008176D9">
        <w:rPr>
          <w:rFonts w:ascii="Arial" w:eastAsia="Times New Roman" w:hAnsi="Arial" w:cs="Arial"/>
          <w:b/>
          <w:bCs/>
          <w:color w:val="008000"/>
          <w:sz w:val="21"/>
          <w:szCs w:val="21"/>
          <w:lang w:eastAsia="ru-RU"/>
        </w:rPr>
        <w:t>до 15 декабря 2016 года</w:t>
      </w:r>
      <w:r w:rsidRPr="008176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включительно. Материалы, присланные по почте, или представленные позже указанного срока, не рассматриваются и публиковаться не будут.</w:t>
      </w:r>
    </w:p>
    <w:p w:rsidR="008176D9" w:rsidRPr="008176D9" w:rsidRDefault="008176D9" w:rsidP="008176D9">
      <w:pPr>
        <w:shd w:val="clear" w:color="auto" w:fill="FFFFFF"/>
        <w:spacing w:after="225" w:line="300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76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Регистрационная форма (см. отдельный файл) участника Конференции заполняется </w:t>
      </w:r>
      <w:r w:rsidRPr="008176D9">
        <w:rPr>
          <w:rFonts w:ascii="Arial" w:eastAsia="Times New Roman" w:hAnsi="Arial" w:cs="Arial"/>
          <w:color w:val="333333"/>
          <w:sz w:val="21"/>
          <w:szCs w:val="21"/>
          <w:u w:val="single"/>
          <w:lang w:eastAsia="ru-RU"/>
        </w:rPr>
        <w:t>от лица первого автора публикации,</w:t>
      </w:r>
      <w:r w:rsidRPr="008176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сохраняется в отдельном файле, название которого включает его фамилию и инициалы в латинской транскрипции (например, Ivanov IN_reg.doc или Ivanov IN_reg.rtf) и направляется вместе с сообщением по электронной почте. В регистрационной форме указывается желаемая форма участия в Конференции: стендовый доклад, устный доклад, только публикация материала, а также одно из направлений, в котором автор желает опубликовать свое сообщение.</w:t>
      </w:r>
    </w:p>
    <w:p w:rsidR="008176D9" w:rsidRPr="008176D9" w:rsidRDefault="008176D9" w:rsidP="008176D9">
      <w:pPr>
        <w:shd w:val="clear" w:color="auto" w:fill="FFFFFF"/>
        <w:spacing w:after="225" w:line="300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76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публикациям принимаются ранее нигде не опубликованные оригинальные исследования по основным направлениям Конференции (см. выше).</w:t>
      </w:r>
    </w:p>
    <w:p w:rsidR="008176D9" w:rsidRPr="008176D9" w:rsidRDefault="008176D9" w:rsidP="008176D9">
      <w:pPr>
        <w:shd w:val="clear" w:color="auto" w:fill="FFFFFF"/>
        <w:spacing w:after="225" w:line="300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76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Объем сообщения не должен превышать 2 страниц текста в формате А4, набранного в текстовом редакторе MS Word (не выше версии MS Office – 2003). Шрифт 12 пт, Times New Roman Cyr, межстрочный интервал одинарный, все поля - 2 см;</w:t>
      </w:r>
    </w:p>
    <w:p w:rsidR="008176D9" w:rsidRPr="008176D9" w:rsidRDefault="008176D9" w:rsidP="008176D9">
      <w:pPr>
        <w:shd w:val="clear" w:color="auto" w:fill="FFFFFF"/>
        <w:spacing w:after="225" w:line="300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76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первая строка – название сообщения прописными буквами полужирным шрифтом;</w:t>
      </w:r>
    </w:p>
    <w:p w:rsidR="008176D9" w:rsidRPr="008176D9" w:rsidRDefault="008176D9" w:rsidP="008176D9">
      <w:pPr>
        <w:shd w:val="clear" w:color="auto" w:fill="FFFFFF"/>
        <w:spacing w:after="225" w:line="300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76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торая строка – </w:t>
      </w:r>
      <w:r w:rsidRPr="008176D9">
        <w:rPr>
          <w:rFonts w:ascii="Arial" w:eastAsia="Times New Roman" w:hAnsi="Arial" w:cs="Arial"/>
          <w:color w:val="333333"/>
          <w:sz w:val="21"/>
          <w:szCs w:val="21"/>
          <w:u w:val="single"/>
          <w:lang w:eastAsia="ru-RU"/>
        </w:rPr>
        <w:t>авторы выделяются курсивом (фамилия,</w:t>
      </w:r>
      <w:r w:rsidRPr="008176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затем инициалы, без указания ученых степеней и званий, фамилия докладчика должна быть подчеркнута);</w:t>
      </w:r>
    </w:p>
    <w:p w:rsidR="008176D9" w:rsidRPr="008176D9" w:rsidRDefault="008176D9" w:rsidP="008176D9">
      <w:pPr>
        <w:shd w:val="clear" w:color="auto" w:fill="FFFFFF"/>
        <w:spacing w:after="225" w:line="300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76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третья строка – организация, представляющая сообщение (допускается использование официальных сокращений), город, страна, шрифт обычный.</w:t>
      </w:r>
    </w:p>
    <w:p w:rsidR="008176D9" w:rsidRPr="008176D9" w:rsidRDefault="008176D9" w:rsidP="008176D9">
      <w:pPr>
        <w:shd w:val="clear" w:color="auto" w:fill="FFFFFF"/>
        <w:spacing w:after="225" w:line="300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76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Все три строки выравниваются по центру листа. Основной текст сообщения выравнивается по ширине листа с отступом 1,25 см для каждого абзаца. Ссылки на литературные источники не допускаются. Материалы </w:t>
      </w:r>
      <w:r w:rsidRPr="008176D9">
        <w:rPr>
          <w:rFonts w:ascii="Arial" w:eastAsia="Times New Roman" w:hAnsi="Arial" w:cs="Arial"/>
          <w:color w:val="333333"/>
          <w:sz w:val="21"/>
          <w:szCs w:val="21"/>
          <w:u w:val="single"/>
          <w:lang w:eastAsia="ru-RU"/>
        </w:rPr>
        <w:t>не должны</w:t>
      </w:r>
      <w:r w:rsidRPr="008176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включать таблиц, рисунков и других иллюстраций.</w:t>
      </w:r>
    </w:p>
    <w:p w:rsidR="008176D9" w:rsidRPr="008176D9" w:rsidRDefault="008176D9" w:rsidP="008176D9">
      <w:pPr>
        <w:shd w:val="clear" w:color="auto" w:fill="FFFFFF"/>
        <w:spacing w:after="225" w:line="300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76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Рекомендуемая структура оригинального исследования: введение с кратким обоснованием актуальности изучаемой проблемы, цель, материалы и методы исследования, результаты с обсуждением, выводы или заключение (</w:t>
      </w:r>
      <w:r w:rsidRPr="008176D9">
        <w:rPr>
          <w:rFonts w:ascii="Arial" w:eastAsia="Times New Roman" w:hAnsi="Arial" w:cs="Arial"/>
          <w:color w:val="333333"/>
          <w:sz w:val="21"/>
          <w:szCs w:val="21"/>
          <w:u w:val="single"/>
          <w:lang w:eastAsia="ru-RU"/>
        </w:rPr>
        <w:t>название этих разделов не указывать!).</w:t>
      </w:r>
      <w:r w:rsidRPr="008176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Текст сообщения должен быть тщательно выверен автором публикации. Каждое сообщение должно представлять собой отдельный файл, название которого включает фамилию и инициалы первого автора (латинскими буквами) сообщения (например: IvanovIN.doc или IvanovIN.rtf). Оргкомитет оставляет за собой право самостоятельно формировать программу устных и стендовых сессий с учетом пожеланий автора. При получении материалов от авторов Оргкомитет высылает подтверждение об их получении зарегистрированному участнику по e-mail. В случае отсутствия подтверждения от </w:t>
      </w:r>
      <w:r w:rsidRPr="008176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Оргкомитета в течение 5 рабочих дней автору рекомендуется повторно отправить сообщение с регистрационной формой по электронной почте. Оплаченные и своевременно представленные сообщения будут публиковаться в электронном сборнике материалов Конференции и размещены на сайте </w:t>
      </w:r>
      <w:r w:rsidRPr="008176D9">
        <w:rPr>
          <w:rFonts w:ascii="Arial" w:eastAsia="Times New Roman" w:hAnsi="Arial" w:cs="Arial"/>
          <w:color w:val="008000"/>
          <w:sz w:val="21"/>
          <w:szCs w:val="21"/>
          <w:u w:val="single"/>
          <w:lang w:eastAsia="ru-RU"/>
        </w:rPr>
        <w:t>http://www.kurskmed.com/</w:t>
      </w:r>
      <w:r w:rsidRPr="008176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и </w:t>
      </w:r>
      <w:r w:rsidRPr="008176D9">
        <w:rPr>
          <w:rFonts w:ascii="Arial" w:eastAsia="Times New Roman" w:hAnsi="Arial" w:cs="Arial"/>
          <w:color w:val="008000"/>
          <w:sz w:val="21"/>
          <w:szCs w:val="21"/>
          <w:u w:val="single"/>
          <w:lang w:eastAsia="ru-RU"/>
        </w:rPr>
        <w:t>http://conferecinnova.ru/</w:t>
      </w:r>
      <w:r w:rsidRPr="008176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в формате pdf, который будет зарегистрирован в Научной электронной библиотеке eLIBRARY.</w:t>
      </w:r>
    </w:p>
    <w:p w:rsidR="008176D9" w:rsidRPr="008176D9" w:rsidRDefault="008176D9" w:rsidP="008176D9">
      <w:pPr>
        <w:shd w:val="clear" w:color="auto" w:fill="FFFFFF"/>
        <w:spacing w:after="225" w:line="300" w:lineRule="atLeast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76D9">
        <w:rPr>
          <w:rFonts w:ascii="Arial" w:eastAsia="Times New Roman" w:hAnsi="Arial" w:cs="Arial"/>
          <w:i/>
          <w:iCs/>
          <w:color w:val="FFFFFF"/>
          <w:sz w:val="21"/>
          <w:szCs w:val="21"/>
          <w:u w:val="single"/>
          <w:shd w:val="clear" w:color="auto" w:fill="008000"/>
          <w:lang w:eastAsia="ru-RU"/>
        </w:rPr>
        <w:t>Регистрационный взнос за участие в конференции с публикацией одного сообщения (оплачивает только первый автор) составляет 300 рублей</w:t>
      </w:r>
    </w:p>
    <w:p w:rsidR="008176D9" w:rsidRPr="008176D9" w:rsidRDefault="008176D9" w:rsidP="008176D9">
      <w:pPr>
        <w:shd w:val="clear" w:color="auto" w:fill="FFFFFF"/>
        <w:spacing w:after="225" w:line="300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76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Оплата производится с помощью сервиса ROBOKASSA, что является наиболее удобным и быстрым вариантом, вместе со статьей и заявкой. Для этого перейдите по ссылке </w:t>
      </w:r>
      <w:hyperlink r:id="rId6" w:history="1">
        <w:r w:rsidRPr="008176D9">
          <w:rPr>
            <w:rFonts w:ascii="Arial" w:eastAsia="Times New Roman" w:hAnsi="Arial" w:cs="Arial"/>
            <w:color w:val="008000"/>
            <w:sz w:val="21"/>
            <w:szCs w:val="21"/>
            <w:u w:val="single"/>
            <w:lang w:eastAsia="ru-RU"/>
          </w:rPr>
          <w:t>http://conferencinnova.ru/confs/gyn17/choose_gyn17.html</w:t>
        </w:r>
      </w:hyperlink>
      <w:r w:rsidRPr="008176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выберите желаемые пункты и нажмите кнопку «Перейти к оплате». Система перенаправит Вас на следующую страницу, где необходимо нажать на кнопку «Оплатить» и следовать инструкциям. После завершения процедуры перевода денег на Ваш e-mail, определенный в системе ROBOKASSA, придет письмо, содержащее номер счета.</w:t>
      </w:r>
    </w:p>
    <w:p w:rsidR="008176D9" w:rsidRPr="008176D9" w:rsidRDefault="008176D9" w:rsidP="008176D9">
      <w:pPr>
        <w:shd w:val="clear" w:color="auto" w:fill="FFFFFF"/>
        <w:spacing w:after="225" w:line="300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76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После завершения платежа вместе с отправляемым для публикации сообщением и регистрационной формой участника Конференции необходимо отправить номер счета по электронной почте до 15 декабря 2016 года. Файлы сообщения, регистрационной формы и квитанции (или просто номера платежа) </w:t>
      </w:r>
      <w:r w:rsidRPr="008176D9">
        <w:rPr>
          <w:rFonts w:ascii="Arial" w:eastAsia="Times New Roman" w:hAnsi="Arial" w:cs="Arial"/>
          <w:color w:val="333333"/>
          <w:sz w:val="21"/>
          <w:szCs w:val="21"/>
          <w:u w:val="single"/>
          <w:lang w:eastAsia="ru-RU"/>
        </w:rPr>
        <w:t>должны быть отправлены вместе</w:t>
      </w:r>
      <w:r w:rsidRPr="008176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одним электронным письмом.</w:t>
      </w:r>
    </w:p>
    <w:p w:rsidR="008176D9" w:rsidRPr="008176D9" w:rsidRDefault="008176D9" w:rsidP="008176D9">
      <w:pPr>
        <w:spacing w:before="270" w:after="27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6D9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1.5pt" o:hralign="left" o:hrstd="t" o:hrnoshade="t" o:hr="t" fillcolor="#333" stroked="f"/>
        </w:pict>
      </w:r>
    </w:p>
    <w:p w:rsidR="008176D9" w:rsidRPr="008176D9" w:rsidRDefault="008176D9" w:rsidP="008176D9">
      <w:pPr>
        <w:shd w:val="clear" w:color="auto" w:fill="FFFFFF"/>
        <w:spacing w:after="225" w:line="300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76D9">
        <w:rPr>
          <w:rFonts w:ascii="Arial" w:eastAsia="Times New Roman" w:hAnsi="Arial" w:cs="Arial"/>
          <w:b/>
          <w:bCs/>
          <w:i/>
          <w:iCs/>
          <w:color w:val="008000"/>
          <w:sz w:val="21"/>
          <w:szCs w:val="21"/>
          <w:lang w:eastAsia="ru-RU"/>
        </w:rPr>
        <w:t>Адрес Оргкомитета Конференции:</w:t>
      </w:r>
    </w:p>
    <w:p w:rsidR="008176D9" w:rsidRPr="008176D9" w:rsidRDefault="008176D9" w:rsidP="008176D9">
      <w:pPr>
        <w:shd w:val="clear" w:color="auto" w:fill="FFFFFF"/>
        <w:spacing w:after="225" w:line="300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76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305041, г. Курск, ул. К. Маркса, 3. Курский государственный медицинский университет, кафедра акушерства и гинекологии.</w:t>
      </w:r>
    </w:p>
    <w:p w:rsidR="008176D9" w:rsidRPr="008176D9" w:rsidRDefault="008176D9" w:rsidP="008176D9">
      <w:pPr>
        <w:shd w:val="clear" w:color="auto" w:fill="FFFFFF"/>
        <w:spacing w:after="225" w:line="300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76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Оргкомитет Всероссийской научно-практической конференции «Экстрагенитальная патология при беременности».</w:t>
      </w:r>
    </w:p>
    <w:p w:rsidR="008176D9" w:rsidRPr="008176D9" w:rsidRDefault="008176D9" w:rsidP="008176D9">
      <w:pPr>
        <w:shd w:val="clear" w:color="auto" w:fill="FFFFFF"/>
        <w:spacing w:after="225" w:line="300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76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Контактное лицо – Иванова Оксана Юрьевна,</w:t>
      </w:r>
    </w:p>
    <w:p w:rsidR="008176D9" w:rsidRPr="008176D9" w:rsidRDefault="008176D9" w:rsidP="008176D9">
      <w:pPr>
        <w:shd w:val="clear" w:color="auto" w:fill="FFFFFF"/>
        <w:spacing w:after="225" w:line="300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76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тел. (4712) 529 – 880, 8 – 905– 041 – 8289, e-mail</w:t>
      </w:r>
      <w:r w:rsidRPr="008176D9">
        <w:rPr>
          <w:rFonts w:ascii="Arial" w:eastAsia="Times New Roman" w:hAnsi="Arial" w:cs="Arial"/>
          <w:color w:val="008000"/>
          <w:sz w:val="21"/>
          <w:szCs w:val="21"/>
          <w:lang w:eastAsia="ru-RU"/>
        </w:rPr>
        <w:t> </w:t>
      </w:r>
      <w:hyperlink r:id="rId7" w:history="1">
        <w:r w:rsidRPr="008176D9">
          <w:rPr>
            <w:rFonts w:ascii="Arial" w:eastAsia="Times New Roman" w:hAnsi="Arial" w:cs="Arial"/>
            <w:color w:val="008000"/>
            <w:sz w:val="21"/>
            <w:szCs w:val="21"/>
            <w:u w:val="single"/>
            <w:lang w:eastAsia="ru-RU"/>
          </w:rPr>
          <w:t>ivanovao1@mail.ru</w:t>
        </w:r>
      </w:hyperlink>
      <w:r w:rsidRPr="008176D9">
        <w:rPr>
          <w:rFonts w:ascii="Arial" w:eastAsia="Times New Roman" w:hAnsi="Arial" w:cs="Arial"/>
          <w:color w:val="008000"/>
          <w:sz w:val="21"/>
          <w:szCs w:val="21"/>
          <w:lang w:eastAsia="ru-RU"/>
        </w:rPr>
        <w:t> </w:t>
      </w:r>
    </w:p>
    <w:p w:rsidR="008176D9" w:rsidRPr="008176D9" w:rsidRDefault="008176D9" w:rsidP="008176D9">
      <w:pPr>
        <w:shd w:val="clear" w:color="auto" w:fill="FFFFFF"/>
        <w:spacing w:after="225" w:line="300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76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8176D9" w:rsidRPr="008176D9" w:rsidRDefault="008176D9" w:rsidP="008176D9">
      <w:pPr>
        <w:shd w:val="clear" w:color="auto" w:fill="FFFFFF"/>
        <w:spacing w:after="225" w:line="300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76D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8176D9" w:rsidRPr="008176D9" w:rsidRDefault="008176D9" w:rsidP="008176D9">
      <w:pPr>
        <w:shd w:val="clear" w:color="auto" w:fill="FFFFFF"/>
        <w:spacing w:after="225" w:line="300" w:lineRule="atLeast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76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CC0DD9" w:rsidRDefault="00CC0DD9">
      <w:bookmarkStart w:id="0" w:name="_GoBack"/>
      <w:bookmarkEnd w:id="0"/>
    </w:p>
    <w:sectPr w:rsidR="00CC0DD9" w:rsidSect="00023C96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6512A"/>
    <w:multiLevelType w:val="multilevel"/>
    <w:tmpl w:val="1592E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47595B"/>
    <w:multiLevelType w:val="multilevel"/>
    <w:tmpl w:val="72D23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6D9"/>
    <w:rsid w:val="00023C96"/>
    <w:rsid w:val="007216BC"/>
    <w:rsid w:val="008176D9"/>
    <w:rsid w:val="00CC0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D6EBEC-254B-482E-9F7D-1FAB8DDDC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7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176D9"/>
    <w:rPr>
      <w:b/>
      <w:bCs/>
    </w:rPr>
  </w:style>
  <w:style w:type="character" w:styleId="a5">
    <w:name w:val="Emphasis"/>
    <w:basedOn w:val="a0"/>
    <w:uiPriority w:val="20"/>
    <w:qFormat/>
    <w:rsid w:val="008176D9"/>
    <w:rPr>
      <w:i/>
      <w:iCs/>
    </w:rPr>
  </w:style>
  <w:style w:type="character" w:customStyle="1" w:styleId="apple-converted-space">
    <w:name w:val="apple-converted-space"/>
    <w:basedOn w:val="a0"/>
    <w:rsid w:val="008176D9"/>
  </w:style>
  <w:style w:type="character" w:styleId="a6">
    <w:name w:val="Hyperlink"/>
    <w:basedOn w:val="a0"/>
    <w:uiPriority w:val="99"/>
    <w:semiHidden/>
    <w:unhideWhenUsed/>
    <w:rsid w:val="008176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149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vanovao1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onferencinnova.ru/confs/gyn17/choose_gyn17.html" TargetMode="External"/><Relationship Id="rId5" Type="http://schemas.openxmlformats.org/officeDocument/2006/relationships/hyperlink" Target="mailto:ivanovao1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1026</Words>
  <Characters>5854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Северинов</dc:creator>
  <cp:keywords/>
  <dc:description/>
  <cp:lastModifiedBy>Дмитрий Северинов</cp:lastModifiedBy>
  <cp:revision>1</cp:revision>
  <dcterms:created xsi:type="dcterms:W3CDTF">2016-11-24T21:00:00Z</dcterms:created>
  <dcterms:modified xsi:type="dcterms:W3CDTF">2016-11-24T21:01:00Z</dcterms:modified>
</cp:coreProperties>
</file>