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8141A7" w:rsidRPr="00E9625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ПРЕДПРИНИМАТЕЛЬСКИХ ИНИЦИАТИВ</w:t>
      </w:r>
      <w:r w:rsidR="00FE056D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  <w:lang w:val="en-US"/>
        </w:rPr>
        <w:t>CREATIVE</w:t>
      </w:r>
      <w:r w:rsidRPr="00A712E3">
        <w:rPr>
          <w:rFonts w:ascii="Times New Roman" w:hAnsi="Times New Roman"/>
          <w:b/>
          <w:sz w:val="32"/>
          <w:szCs w:val="32"/>
        </w:rPr>
        <w:t xml:space="preserve"> </w:t>
      </w:r>
      <w:r w:rsidR="00690906">
        <w:rPr>
          <w:rFonts w:ascii="Times New Roman" w:hAnsi="Times New Roman"/>
          <w:b/>
          <w:sz w:val="32"/>
          <w:szCs w:val="32"/>
          <w:lang w:val="en-US"/>
        </w:rPr>
        <w:t>PATROL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90906" w:rsidP="00CA4EEB">
      <w:pPr>
        <w:jc w:val="center"/>
        <w:rPr>
          <w:rFonts w:ascii="Times New Roman" w:hAnsi="Times New Roman"/>
          <w:sz w:val="28"/>
          <w:szCs w:val="28"/>
        </w:rPr>
      </w:pPr>
      <w:r w:rsidRPr="00BE1019">
        <w:rPr>
          <w:rFonts w:ascii="Times New Roman" w:hAnsi="Times New Roman"/>
          <w:sz w:val="28"/>
          <w:szCs w:val="28"/>
        </w:rPr>
        <w:t>20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BE1019"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</w:t>
      </w:r>
      <w:r w:rsidR="00A712E3">
        <w:rPr>
          <w:rFonts w:ascii="Times New Roman" w:hAnsi="Times New Roman"/>
          <w:sz w:val="28"/>
          <w:szCs w:val="28"/>
        </w:rPr>
        <w:t>л</w:t>
      </w:r>
      <w:r w:rsidR="00FE056D">
        <w:rPr>
          <w:rFonts w:ascii="Times New Roman" w:hAnsi="Times New Roman"/>
          <w:sz w:val="28"/>
          <w:szCs w:val="28"/>
        </w:rPr>
        <w:t>я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A712E3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предпринимательских инициатив «</w:t>
      </w:r>
      <w:r w:rsidR="00A712E3">
        <w:rPr>
          <w:rFonts w:ascii="Times New Roman" w:hAnsi="Times New Roman"/>
          <w:b/>
          <w:sz w:val="24"/>
          <w:szCs w:val="24"/>
          <w:lang w:val="en-US"/>
        </w:rPr>
        <w:t>Creative</w:t>
      </w:r>
      <w:r w:rsidR="00A712E3" w:rsidRPr="00A712E3">
        <w:rPr>
          <w:rFonts w:ascii="Times New Roman" w:hAnsi="Times New Roman"/>
          <w:b/>
          <w:sz w:val="24"/>
          <w:szCs w:val="24"/>
        </w:rPr>
        <w:t xml:space="preserve"> </w:t>
      </w:r>
      <w:r w:rsidR="00690906">
        <w:rPr>
          <w:rFonts w:ascii="Times New Roman" w:hAnsi="Times New Roman"/>
          <w:b/>
          <w:sz w:val="24"/>
          <w:szCs w:val="24"/>
          <w:lang w:val="en-US"/>
        </w:rPr>
        <w:t>Patrol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A712E3">
        <w:rPr>
          <w:rFonts w:ascii="Times New Roman" w:hAnsi="Times New Roman"/>
          <w:sz w:val="24"/>
          <w:szCs w:val="24"/>
        </w:rPr>
        <w:t>предпринимательству, к предпринимательским инициативам, нестандартному мышлению.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конкурентоспособности участника в предпринимательской деятельности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A1741" w:rsidRPr="00EA1741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EA1741" w:rsidRPr="00EA1741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EA1741" w:rsidRPr="00EA1741">
        <w:rPr>
          <w:rFonts w:ascii="Times New Roman" w:hAnsi="Times New Roman"/>
          <w:b/>
          <w:sz w:val="24"/>
          <w:szCs w:val="24"/>
        </w:rPr>
        <w:t>4</w:t>
      </w:r>
      <w:r w:rsidR="00A712E3">
        <w:rPr>
          <w:rFonts w:ascii="Times New Roman" w:hAnsi="Times New Roman"/>
          <w:b/>
          <w:sz w:val="24"/>
          <w:szCs w:val="24"/>
        </w:rPr>
        <w:t xml:space="preserve"> июля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EA1741" w:rsidRPr="00EA1741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EA1741" w:rsidRPr="00BE101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EA1741" w:rsidRPr="00EA1741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690906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690906" w:rsidRPr="003C3CB3" w:rsidRDefault="00690906" w:rsidP="0069090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690906" w:rsidRPr="007060EA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города России.</w:t>
      </w:r>
    </w:p>
    <w:p w:rsidR="00690906" w:rsidRPr="007060EA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страны (кроме России).</w:t>
      </w:r>
    </w:p>
    <w:p w:rsidR="00690906" w:rsidRPr="003D3DE4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690906" w:rsidRPr="005D34EB" w:rsidRDefault="00690906" w:rsidP="00690906">
      <w:pPr>
        <w:jc w:val="both"/>
        <w:rPr>
          <w:rFonts w:ascii="Times New Roman" w:hAnsi="Times New Roman"/>
          <w:sz w:val="24"/>
          <w:szCs w:val="24"/>
        </w:rPr>
      </w:pPr>
    </w:p>
    <w:p w:rsidR="00690906" w:rsidRPr="003D3DE4" w:rsidRDefault="00690906" w:rsidP="00690906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</w:t>
      </w:r>
      <w:proofErr w:type="spellStart"/>
      <w:r w:rsidRPr="007F7152">
        <w:rPr>
          <w:rFonts w:ascii="Times New Roman" w:hAnsi="Times New Roman"/>
          <w:sz w:val="24"/>
          <w:szCs w:val="24"/>
        </w:rPr>
        <w:t>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690906" w:rsidRPr="007F7152" w:rsidRDefault="00690906" w:rsidP="0069090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Сайт: on-tvor.ru</w:t>
      </w:r>
    </w:p>
    <w:p w:rsidR="00690906" w:rsidRPr="00D957DE" w:rsidRDefault="00690906" w:rsidP="006909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 участия:</w:t>
            </w:r>
          </w:p>
        </w:tc>
        <w:tc>
          <w:tcPr>
            <w:tcW w:w="5816" w:type="dxa"/>
          </w:tcPr>
          <w:p w:rsidR="00690906" w:rsidRPr="00BC580F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690906" w:rsidRPr="003624DA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906" w:rsidRPr="00D957DE" w:rsidRDefault="00690906" w:rsidP="00690906">
      <w:pPr>
        <w:jc w:val="both"/>
        <w:rPr>
          <w:rFonts w:ascii="Times New Roman" w:hAnsi="Times New Roman"/>
          <w:b/>
          <w:sz w:val="24"/>
          <w:szCs w:val="24"/>
        </w:rPr>
      </w:pPr>
    </w:p>
    <w:p w:rsidR="00690906" w:rsidRPr="003302C4" w:rsidRDefault="00690906" w:rsidP="006909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(участникам из РФ)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90906" w:rsidRPr="003624DA" w:rsidTr="00FF6AC3">
        <w:trPr>
          <w:trHeight w:val="1342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690906" w:rsidRPr="003624DA" w:rsidTr="00FF6AC3">
        <w:trPr>
          <w:trHeight w:val="1322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690906" w:rsidRPr="003624DA" w:rsidTr="00CD73ED">
        <w:trPr>
          <w:trHeight w:val="435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90906" w:rsidRPr="00823A85" w:rsidRDefault="00690906" w:rsidP="00FF6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преодоления конфликтных ситуаций «</w:t>
            </w:r>
            <w:r w:rsidR="00FF6A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Creative</w:t>
            </w:r>
            <w:r w:rsidR="00FF6AC3" w:rsidRPr="00FF6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6A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Patrol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906" w:rsidRPr="003624DA" w:rsidTr="00CD73ED">
        <w:trPr>
          <w:trHeight w:val="1136"/>
        </w:trPr>
        <w:tc>
          <w:tcPr>
            <w:tcW w:w="9554" w:type="dxa"/>
            <w:gridSpan w:val="2"/>
          </w:tcPr>
          <w:p w:rsidR="00690906" w:rsidRPr="00816F40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F6AC3" w:rsidRPr="00FF6AC3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690906" w:rsidRPr="00D82E62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BE1019" w:rsidRDefault="00BE1019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1019" w:rsidRDefault="00BE1019" w:rsidP="00BE1019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E1019" w:rsidRDefault="00BE1019" w:rsidP="00BE1019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BE1019" w:rsidRDefault="00BE1019" w:rsidP="00BE1019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BE1019" w:rsidRDefault="00BE1019" w:rsidP="00BE1019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BE1019" w:rsidRDefault="00BE1019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E1019" w:rsidRDefault="001969BA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BE1019">
        <w:rPr>
          <w:rFonts w:ascii="Times New Roman" w:hAnsi="Times New Roman"/>
          <w:spacing w:val="-4"/>
          <w:sz w:val="24"/>
          <w:szCs w:val="24"/>
        </w:rPr>
        <w:t xml:space="preserve"> июля. Международный научный журнал «</w:t>
      </w:r>
      <w:r w:rsidR="00BE1019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BE1019" w:rsidRPr="00BE101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E1019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BE1019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BE1019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BE1019">
        <w:rPr>
          <w:rFonts w:ascii="Times New Roman" w:hAnsi="Times New Roman"/>
          <w:spacing w:val="-4"/>
          <w:sz w:val="24"/>
          <w:szCs w:val="24"/>
        </w:rPr>
        <w:t>)</w:t>
      </w:r>
    </w:p>
    <w:p w:rsidR="00BE1019" w:rsidRDefault="001969BA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BE1019">
        <w:rPr>
          <w:rFonts w:ascii="Times New Roman" w:hAnsi="Times New Roman"/>
          <w:spacing w:val="-4"/>
          <w:sz w:val="24"/>
          <w:szCs w:val="24"/>
        </w:rPr>
        <w:t xml:space="preserve"> июля. Международный журнал коллективных монографий и объемных статей «</w:t>
      </w:r>
      <w:r w:rsidR="00BE1019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BE1019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BE1019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BE1019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BE1019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BE1019">
        <w:rPr>
          <w:rFonts w:ascii="Times New Roman" w:hAnsi="Times New Roman"/>
          <w:spacing w:val="-4"/>
          <w:sz w:val="24"/>
          <w:szCs w:val="24"/>
        </w:rPr>
        <w:t>)</w:t>
      </w:r>
    </w:p>
    <w:p w:rsidR="00BE1019" w:rsidRDefault="001969BA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bookmarkStart w:id="0" w:name="_GoBack"/>
      <w:bookmarkEnd w:id="0"/>
      <w:r w:rsidR="00BE1019">
        <w:rPr>
          <w:rFonts w:ascii="Times New Roman" w:hAnsi="Times New Roman"/>
          <w:spacing w:val="-4"/>
          <w:sz w:val="24"/>
          <w:szCs w:val="24"/>
        </w:rPr>
        <w:t xml:space="preserve"> июля. Международный</w:t>
      </w:r>
      <w:r w:rsidR="00BE1019">
        <w:rPr>
          <w:sz w:val="24"/>
          <w:szCs w:val="24"/>
        </w:rPr>
        <w:t xml:space="preserve"> </w:t>
      </w:r>
      <w:r w:rsidR="00BE1019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BE1019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BE1019">
        <w:rPr>
          <w:rFonts w:ascii="Times New Roman" w:hAnsi="Times New Roman"/>
          <w:spacing w:val="-4"/>
          <w:sz w:val="24"/>
          <w:szCs w:val="24"/>
        </w:rPr>
        <w:t>» (Выпуск №27)</w:t>
      </w: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E1019" w:rsidRDefault="00BE1019" w:rsidP="00BE1019">
      <w:pPr>
        <w:spacing w:after="0" w:line="33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BE1019">
        <w:rPr>
          <w:rFonts w:ascii="Times New Roman" w:hAnsi="Times New Roman"/>
          <w:bCs/>
          <w:spacing w:val="-4"/>
          <w:sz w:val="24"/>
          <w:szCs w:val="24"/>
        </w:rPr>
        <w:t>0-25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Patrol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» </w:t>
      </w:r>
    </w:p>
    <w:p w:rsidR="00BE1019" w:rsidRDefault="00BE1019" w:rsidP="00BE1019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преодоления конфликтных ситуаций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T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1019" w:rsidRDefault="00BE1019" w:rsidP="00BE1019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достижений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1019" w:rsidRDefault="00BE1019" w:rsidP="00BE101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1019" w:rsidRDefault="00BE1019" w:rsidP="00BE1019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90906" w:rsidRDefault="00690906" w:rsidP="00BE101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9090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1969BA"/>
    <w:rsid w:val="0020508A"/>
    <w:rsid w:val="00210D36"/>
    <w:rsid w:val="00247943"/>
    <w:rsid w:val="00263043"/>
    <w:rsid w:val="00264D88"/>
    <w:rsid w:val="00292E1F"/>
    <w:rsid w:val="002A00FB"/>
    <w:rsid w:val="002A21AB"/>
    <w:rsid w:val="002B3917"/>
    <w:rsid w:val="002C0BA5"/>
    <w:rsid w:val="002C1C2C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7D53"/>
    <w:rsid w:val="006514F6"/>
    <w:rsid w:val="0066103A"/>
    <w:rsid w:val="0066586F"/>
    <w:rsid w:val="00665B93"/>
    <w:rsid w:val="00690906"/>
    <w:rsid w:val="006B017B"/>
    <w:rsid w:val="006D0346"/>
    <w:rsid w:val="006D4B88"/>
    <w:rsid w:val="006D7874"/>
    <w:rsid w:val="007060EA"/>
    <w:rsid w:val="0073598F"/>
    <w:rsid w:val="00740424"/>
    <w:rsid w:val="0075447D"/>
    <w:rsid w:val="00772961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D5FEB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712E3"/>
    <w:rsid w:val="00A77372"/>
    <w:rsid w:val="00A97E20"/>
    <w:rsid w:val="00AA6404"/>
    <w:rsid w:val="00AB3CA7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B5D9E"/>
    <w:rsid w:val="00BC541B"/>
    <w:rsid w:val="00BE1019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1741"/>
    <w:rsid w:val="00EA61DE"/>
    <w:rsid w:val="00EC3C68"/>
    <w:rsid w:val="00EC7D65"/>
    <w:rsid w:val="00ED2827"/>
    <w:rsid w:val="00EE0F89"/>
    <w:rsid w:val="00EE33A8"/>
    <w:rsid w:val="00F00BAD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9D222-C90B-4F23-9C1A-EEB84E40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</cp:lastModifiedBy>
  <cp:revision>17</cp:revision>
  <dcterms:created xsi:type="dcterms:W3CDTF">2014-05-01T07:05:00Z</dcterms:created>
  <dcterms:modified xsi:type="dcterms:W3CDTF">2015-06-18T18:39:00Z</dcterms:modified>
</cp:coreProperties>
</file>