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630A" w14:textId="77777777" w:rsidR="00527E75" w:rsidRDefault="00D12305" w:rsidP="00303234">
      <w:pPr>
        <w:spacing w:before="120" w:after="120" w:line="360" w:lineRule="auto"/>
        <w:jc w:val="center"/>
        <w:rPr>
          <w:b/>
          <w:bCs/>
          <w:i/>
          <w:sz w:val="24"/>
          <w:szCs w:val="24"/>
        </w:rPr>
      </w:pPr>
      <w:r w:rsidRPr="00043C88">
        <w:rPr>
          <w:bCs/>
          <w:noProof/>
          <w:sz w:val="24"/>
          <w:szCs w:val="24"/>
        </w:rPr>
        <w:drawing>
          <wp:inline distT="0" distB="0" distL="0" distR="0" wp14:anchorId="63DA14AD" wp14:editId="40582104">
            <wp:extent cx="688975" cy="843280"/>
            <wp:effectExtent l="0" t="0" r="0" b="0"/>
            <wp:docPr id="1" name="Рисунок 1" descr="gerb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C88">
        <w:rPr>
          <w:bCs/>
          <w:sz w:val="24"/>
          <w:szCs w:val="24"/>
        </w:rPr>
        <w:t xml:space="preserve"> </w:t>
      </w:r>
      <w:r w:rsidR="00527E75">
        <w:rPr>
          <w:bCs/>
          <w:sz w:val="24"/>
          <w:szCs w:val="24"/>
        </w:rPr>
        <w:tab/>
      </w:r>
      <w:r w:rsidR="00303234">
        <w:rPr>
          <w:bCs/>
          <w:sz w:val="24"/>
          <w:szCs w:val="24"/>
        </w:rPr>
        <w:tab/>
      </w:r>
      <w:r w:rsidR="00527E75" w:rsidRPr="00435585">
        <w:rPr>
          <w:bCs/>
          <w:sz w:val="24"/>
          <w:szCs w:val="24"/>
        </w:rPr>
        <w:t xml:space="preserve"> </w:t>
      </w:r>
      <w:r w:rsidRPr="00043C88">
        <w:rPr>
          <w:bCs/>
          <w:noProof/>
          <w:sz w:val="24"/>
          <w:szCs w:val="24"/>
        </w:rPr>
        <w:drawing>
          <wp:inline distT="0" distB="0" distL="0" distR="0" wp14:anchorId="0FF76D13" wp14:editId="2220247B">
            <wp:extent cx="795655" cy="795655"/>
            <wp:effectExtent l="0" t="0" r="0" b="0"/>
            <wp:docPr id="2" name="Рисунок 2" descr="Kub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bs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234">
        <w:rPr>
          <w:bCs/>
          <w:sz w:val="24"/>
          <w:szCs w:val="24"/>
        </w:rPr>
        <w:tab/>
      </w:r>
      <w:r w:rsidR="00303234">
        <w:rPr>
          <w:bCs/>
          <w:sz w:val="24"/>
          <w:szCs w:val="24"/>
        </w:rPr>
        <w:tab/>
      </w:r>
      <w:r>
        <w:rPr>
          <w:bCs/>
          <w:noProof/>
          <w:sz w:val="24"/>
          <w:szCs w:val="24"/>
        </w:rPr>
        <w:drawing>
          <wp:inline distT="0" distB="0" distL="0" distR="0" wp14:anchorId="46244D76" wp14:editId="79BC8C58">
            <wp:extent cx="1128395" cy="735965"/>
            <wp:effectExtent l="0" t="0" r="0" b="0"/>
            <wp:docPr id="3" name="Рисунок 3" descr="лого Ф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ФУ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B5498" w14:textId="77777777" w:rsidR="00EF7CD0" w:rsidRPr="00445427" w:rsidRDefault="00435585" w:rsidP="00445427">
      <w:pPr>
        <w:jc w:val="center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Министерство образования, науки и молодежной политики</w:t>
      </w:r>
      <w:r w:rsidR="00EF7CD0" w:rsidRPr="00445427">
        <w:rPr>
          <w:b/>
          <w:bCs/>
          <w:i/>
          <w:sz w:val="24"/>
          <w:szCs w:val="24"/>
        </w:rPr>
        <w:t xml:space="preserve"> Краснодарского края</w:t>
      </w:r>
    </w:p>
    <w:p w14:paraId="71D91C83" w14:textId="77777777" w:rsidR="00365301" w:rsidRPr="00D251FC" w:rsidRDefault="00365301" w:rsidP="00365301">
      <w:pPr>
        <w:suppressAutoHyphens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Администрация муниципального образования «город Краснодар»</w:t>
      </w:r>
    </w:p>
    <w:p w14:paraId="3127D0DE" w14:textId="77777777" w:rsidR="006B6394" w:rsidRDefault="006B6394" w:rsidP="006B6394">
      <w:pPr>
        <w:suppressAutoHyphens/>
        <w:jc w:val="center"/>
        <w:rPr>
          <w:b/>
          <w:i/>
          <w:sz w:val="24"/>
          <w:szCs w:val="24"/>
        </w:rPr>
      </w:pPr>
      <w:r w:rsidRPr="00445427">
        <w:rPr>
          <w:b/>
          <w:i/>
          <w:sz w:val="24"/>
          <w:szCs w:val="24"/>
        </w:rPr>
        <w:t>Кубанский государственный университет</w:t>
      </w:r>
    </w:p>
    <w:p w14:paraId="5F84911D" w14:textId="77777777" w:rsidR="00435585" w:rsidRDefault="00435585" w:rsidP="006B6394">
      <w:pPr>
        <w:suppressAutoHyphens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Студенческое научное общество КубГУ</w:t>
      </w:r>
    </w:p>
    <w:p w14:paraId="7BBFF5C6" w14:textId="77777777" w:rsidR="006B6394" w:rsidRDefault="006B6394" w:rsidP="00445427">
      <w:pPr>
        <w:suppressAutoHyphens/>
        <w:jc w:val="center"/>
        <w:rPr>
          <w:b/>
          <w:i/>
          <w:sz w:val="24"/>
          <w:szCs w:val="24"/>
        </w:rPr>
      </w:pPr>
    </w:p>
    <w:p w14:paraId="0E44B0E2" w14:textId="77777777" w:rsidR="006A7093" w:rsidRPr="00300025" w:rsidRDefault="006A7093" w:rsidP="00E6242A">
      <w:pPr>
        <w:spacing w:before="60"/>
        <w:jc w:val="center"/>
        <w:rPr>
          <w:b/>
        </w:rPr>
      </w:pPr>
      <w:r w:rsidRPr="00300025">
        <w:rPr>
          <w:b/>
        </w:rPr>
        <w:t>Уважаемые коллеги!</w:t>
      </w:r>
    </w:p>
    <w:p w14:paraId="7C427CA1" w14:textId="77777777" w:rsidR="009F556E" w:rsidRDefault="006A7093" w:rsidP="009F556E">
      <w:pPr>
        <w:spacing w:before="60"/>
        <w:jc w:val="center"/>
      </w:pPr>
      <w:r w:rsidRPr="00300025">
        <w:t xml:space="preserve">Приглашаем </w:t>
      </w:r>
      <w:r w:rsidR="00E6242A">
        <w:t>в</w:t>
      </w:r>
      <w:r w:rsidRPr="00300025">
        <w:t xml:space="preserve">ас принять участие </w:t>
      </w:r>
      <w:r w:rsidR="001F5F56">
        <w:br/>
      </w:r>
      <w:r w:rsidR="009F556E">
        <w:t>в III Всероссийской научной конференции по инноватике</w:t>
      </w:r>
    </w:p>
    <w:p w14:paraId="1DB424FA" w14:textId="77777777" w:rsidR="006A7093" w:rsidRPr="00300025" w:rsidRDefault="006A7093" w:rsidP="009F556E">
      <w:pPr>
        <w:spacing w:before="60"/>
        <w:jc w:val="center"/>
      </w:pPr>
    </w:p>
    <w:p w14:paraId="22FB414C" w14:textId="77777777" w:rsidR="00B13D3F" w:rsidRDefault="00D12305" w:rsidP="00B13D3F">
      <w:pPr>
        <w:spacing w:before="60" w:after="6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60FC10" wp14:editId="10B2C177">
            <wp:simplePos x="0" y="0"/>
            <wp:positionH relativeFrom="column">
              <wp:posOffset>454025</wp:posOffset>
            </wp:positionH>
            <wp:positionV relativeFrom="paragraph">
              <wp:posOffset>181610</wp:posOffset>
            </wp:positionV>
            <wp:extent cx="1091565" cy="880110"/>
            <wp:effectExtent l="0" t="0" r="0" b="0"/>
            <wp:wrapNone/>
            <wp:docPr id="5" name="Рисунок 5" descr="ЛоготипФору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Форума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4B61C" w14:textId="77777777" w:rsidR="009B07F8" w:rsidRPr="00B13D3F" w:rsidRDefault="009F556E" w:rsidP="009F556E">
      <w:pPr>
        <w:spacing w:before="60" w:after="60"/>
        <w:ind w:left="2552"/>
        <w:rPr>
          <w:b/>
          <w:bCs/>
          <w:color w:val="000000"/>
          <w:sz w:val="32"/>
        </w:rPr>
      </w:pPr>
      <w:r w:rsidRPr="009F556E">
        <w:rPr>
          <w:b/>
          <w:bCs/>
          <w:color w:val="000000"/>
          <w:sz w:val="32"/>
        </w:rPr>
        <w:t>ЭКОНОМИКА</w:t>
      </w:r>
      <w:r>
        <w:rPr>
          <w:b/>
          <w:bCs/>
          <w:color w:val="000000"/>
          <w:sz w:val="32"/>
        </w:rPr>
        <w:t xml:space="preserve"> </w:t>
      </w:r>
      <w:r w:rsidRPr="009F556E">
        <w:rPr>
          <w:b/>
          <w:bCs/>
          <w:color w:val="000000"/>
          <w:sz w:val="32"/>
        </w:rPr>
        <w:t xml:space="preserve">ЗНАНИЙ: </w:t>
      </w:r>
      <w:r>
        <w:rPr>
          <w:b/>
          <w:bCs/>
          <w:color w:val="000000"/>
          <w:sz w:val="32"/>
        </w:rPr>
        <w:br/>
      </w:r>
      <w:r w:rsidRPr="009F556E">
        <w:rPr>
          <w:b/>
          <w:bCs/>
          <w:color w:val="000000"/>
          <w:sz w:val="32"/>
        </w:rPr>
        <w:t>ИННОВАЦИОННАЯ ЭКОСИСТЕМА И НОВАЯ ИНДУСТРИАЛИЗАЦИЯ РЕГИОНА</w:t>
      </w:r>
    </w:p>
    <w:p w14:paraId="7BCB1E2B" w14:textId="77777777" w:rsidR="006A7093" w:rsidRDefault="0081536E" w:rsidP="00B13D3F">
      <w:pPr>
        <w:spacing w:before="120" w:after="60"/>
        <w:jc w:val="center"/>
        <w:rPr>
          <w:color w:val="000000"/>
        </w:rPr>
      </w:pPr>
      <w:r>
        <w:rPr>
          <w:color w:val="000000"/>
        </w:rPr>
        <w:t>25</w:t>
      </w:r>
      <w:r w:rsidR="006A7093" w:rsidRPr="00442A06">
        <w:rPr>
          <w:color w:val="000000"/>
        </w:rPr>
        <w:t xml:space="preserve"> </w:t>
      </w:r>
      <w:r w:rsidR="00EB194D">
        <w:rPr>
          <w:color w:val="000000"/>
        </w:rPr>
        <w:t>мая</w:t>
      </w:r>
      <w:r w:rsidR="006A7093" w:rsidRPr="00442A06">
        <w:rPr>
          <w:color w:val="000000"/>
        </w:rPr>
        <w:t xml:space="preserve"> 201</w:t>
      </w:r>
      <w:r w:rsidR="009F556E">
        <w:rPr>
          <w:color w:val="000000"/>
        </w:rPr>
        <w:t>8</w:t>
      </w:r>
      <w:r w:rsidR="002D5B8C" w:rsidRPr="00442A06">
        <w:rPr>
          <w:color w:val="000000"/>
        </w:rPr>
        <w:t xml:space="preserve"> г</w:t>
      </w:r>
      <w:r w:rsidR="006A7093" w:rsidRPr="00442A06">
        <w:rPr>
          <w:color w:val="000000"/>
        </w:rPr>
        <w:t>.</w:t>
      </w:r>
    </w:p>
    <w:p w14:paraId="3A515B32" w14:textId="77777777" w:rsidR="007800D6" w:rsidRPr="00442A06" w:rsidRDefault="007800D6" w:rsidP="00E6242A">
      <w:pPr>
        <w:spacing w:before="60" w:after="60"/>
        <w:jc w:val="center"/>
        <w:rPr>
          <w:color w:val="000000"/>
        </w:rPr>
      </w:pPr>
      <w:r>
        <w:rPr>
          <w:color w:val="000000"/>
        </w:rPr>
        <w:t>г. Краснодар</w:t>
      </w:r>
    </w:p>
    <w:p w14:paraId="5E246581" w14:textId="77777777" w:rsidR="006B6394" w:rsidRDefault="006B6394" w:rsidP="006B6394">
      <w:pPr>
        <w:spacing w:before="120" w:after="120" w:line="120" w:lineRule="auto"/>
        <w:jc w:val="center"/>
        <w:outlineLvl w:val="0"/>
        <w:rPr>
          <w:b/>
          <w:color w:val="000000"/>
          <w:szCs w:val="24"/>
        </w:rPr>
      </w:pPr>
      <w:bookmarkStart w:id="0" w:name="_Toc534489784"/>
      <w:bookmarkStart w:id="1" w:name="_Toc285412693"/>
    </w:p>
    <w:p w14:paraId="3556E59F" w14:textId="77777777" w:rsidR="005D51C5" w:rsidRPr="001F5F56" w:rsidRDefault="005D51C5" w:rsidP="00530E67">
      <w:pPr>
        <w:spacing w:before="120" w:after="120"/>
        <w:jc w:val="center"/>
        <w:outlineLvl w:val="0"/>
        <w:rPr>
          <w:b/>
          <w:color w:val="000000"/>
          <w:szCs w:val="24"/>
        </w:rPr>
      </w:pPr>
      <w:r w:rsidRPr="001F5F56">
        <w:rPr>
          <w:b/>
          <w:color w:val="000000"/>
          <w:szCs w:val="24"/>
        </w:rPr>
        <w:t xml:space="preserve">ПАРТНЕРЫ </w:t>
      </w:r>
      <w:r w:rsidR="008A52F6" w:rsidRPr="008A52F6">
        <w:rPr>
          <w:b/>
        </w:rPr>
        <w:t>КОНФЕРЕНЦИИ</w:t>
      </w:r>
    </w:p>
    <w:p w14:paraId="61B3E3D8" w14:textId="77777777" w:rsidR="00C01A4B" w:rsidRPr="00442A06" w:rsidRDefault="00C01A4B" w:rsidP="00B50E47">
      <w:pPr>
        <w:ind w:firstLine="567"/>
        <w:outlineLvl w:val="0"/>
        <w:rPr>
          <w:color w:val="000000"/>
          <w:sz w:val="29"/>
          <w:szCs w:val="29"/>
          <w:shd w:val="clear" w:color="auto" w:fill="FFFFFF"/>
        </w:rPr>
      </w:pPr>
      <w:r w:rsidRPr="00442A06">
        <w:rPr>
          <w:color w:val="000000"/>
          <w:sz w:val="29"/>
          <w:szCs w:val="29"/>
          <w:shd w:val="clear" w:color="auto" w:fill="FFFFFF"/>
        </w:rPr>
        <w:t>ООО «</w:t>
      </w:r>
      <w:r w:rsidR="00E6242A" w:rsidRPr="00442A06">
        <w:rPr>
          <w:color w:val="000000"/>
          <w:sz w:val="29"/>
          <w:szCs w:val="29"/>
          <w:shd w:val="clear" w:color="auto" w:fill="FFFFFF"/>
        </w:rPr>
        <w:t>Комплексный инжиниринг</w:t>
      </w:r>
      <w:r w:rsidRPr="00442A06">
        <w:rPr>
          <w:color w:val="000000"/>
          <w:sz w:val="29"/>
          <w:szCs w:val="29"/>
          <w:shd w:val="clear" w:color="auto" w:fill="FFFFFF"/>
        </w:rPr>
        <w:t>»</w:t>
      </w:r>
    </w:p>
    <w:p w14:paraId="4D38C290" w14:textId="77777777" w:rsidR="006A7093" w:rsidRPr="001F5F56" w:rsidRDefault="006A7093" w:rsidP="001F5F56">
      <w:pPr>
        <w:spacing w:before="120" w:after="120"/>
        <w:jc w:val="center"/>
        <w:outlineLvl w:val="0"/>
        <w:rPr>
          <w:b/>
          <w:color w:val="000000"/>
          <w:szCs w:val="24"/>
        </w:rPr>
      </w:pPr>
      <w:r w:rsidRPr="001F5F56">
        <w:rPr>
          <w:b/>
          <w:color w:val="000000"/>
          <w:szCs w:val="24"/>
        </w:rPr>
        <w:t>УЧАСТНИКИ</w:t>
      </w:r>
      <w:r w:rsidR="008A52F6" w:rsidRPr="008A52F6">
        <w:rPr>
          <w:b/>
          <w:color w:val="000000"/>
          <w:szCs w:val="24"/>
        </w:rPr>
        <w:t xml:space="preserve"> </w:t>
      </w:r>
      <w:bookmarkEnd w:id="0"/>
      <w:bookmarkEnd w:id="1"/>
      <w:r w:rsidR="008A52F6" w:rsidRPr="008A52F6">
        <w:rPr>
          <w:b/>
        </w:rPr>
        <w:t>КОНФЕРЕНЦИИ</w:t>
      </w:r>
    </w:p>
    <w:p w14:paraId="158CFA23" w14:textId="77777777" w:rsidR="008E5092" w:rsidRDefault="008E5092" w:rsidP="008E5092">
      <w:pPr>
        <w:ind w:firstLine="567"/>
        <w:jc w:val="both"/>
        <w:rPr>
          <w:color w:val="000000"/>
        </w:rPr>
      </w:pPr>
      <w:r w:rsidRPr="00442A06">
        <w:rPr>
          <w:color w:val="000000"/>
        </w:rPr>
        <w:t xml:space="preserve">Специалисты в области экономики знаний, инноваций и высокотехнологичного бизнеса, технические и технологические энтузиасты. </w:t>
      </w:r>
    </w:p>
    <w:p w14:paraId="5C64D2CD" w14:textId="77777777" w:rsidR="00A27F42" w:rsidRPr="00442A06" w:rsidRDefault="00421E37" w:rsidP="00B13D3F">
      <w:pPr>
        <w:ind w:firstLine="567"/>
        <w:jc w:val="both"/>
        <w:rPr>
          <w:color w:val="000000"/>
        </w:rPr>
      </w:pPr>
      <w:r w:rsidRPr="00442A06">
        <w:rPr>
          <w:color w:val="000000"/>
        </w:rPr>
        <w:t xml:space="preserve">Молодые </w:t>
      </w:r>
      <w:r w:rsidR="00A27F42" w:rsidRPr="00442A06">
        <w:rPr>
          <w:color w:val="000000"/>
        </w:rPr>
        <w:t>научн</w:t>
      </w:r>
      <w:r w:rsidRPr="00442A06">
        <w:rPr>
          <w:color w:val="000000"/>
        </w:rPr>
        <w:t xml:space="preserve">о-педагогические </w:t>
      </w:r>
      <w:r w:rsidR="00A27F42" w:rsidRPr="00442A06">
        <w:rPr>
          <w:color w:val="000000"/>
        </w:rPr>
        <w:t>работники</w:t>
      </w:r>
      <w:r w:rsidR="00B32CC8" w:rsidRPr="00442A06">
        <w:rPr>
          <w:color w:val="000000"/>
        </w:rPr>
        <w:t xml:space="preserve"> </w:t>
      </w:r>
      <w:r w:rsidR="00CE5EC4" w:rsidRPr="00442A06">
        <w:rPr>
          <w:color w:val="000000"/>
        </w:rPr>
        <w:t>вузов и научно-исследовательских центров</w:t>
      </w:r>
      <w:r w:rsidR="00A27F42" w:rsidRPr="00442A06">
        <w:rPr>
          <w:color w:val="000000"/>
        </w:rPr>
        <w:t xml:space="preserve">. </w:t>
      </w:r>
    </w:p>
    <w:p w14:paraId="22F7E442" w14:textId="77777777" w:rsidR="00A27F42" w:rsidRDefault="00A27F42" w:rsidP="00A27F42">
      <w:pPr>
        <w:ind w:firstLine="567"/>
        <w:jc w:val="both"/>
        <w:rPr>
          <w:color w:val="000000"/>
        </w:rPr>
      </w:pPr>
      <w:r w:rsidRPr="00442A06">
        <w:rPr>
          <w:color w:val="000000"/>
        </w:rPr>
        <w:t>Докторанты, аспиранты, соискатели, магистранты</w:t>
      </w:r>
      <w:r w:rsidR="006C4A03" w:rsidRPr="00442A06">
        <w:rPr>
          <w:color w:val="000000"/>
        </w:rPr>
        <w:t xml:space="preserve">, </w:t>
      </w:r>
      <w:r w:rsidRPr="00442A06">
        <w:rPr>
          <w:color w:val="000000"/>
        </w:rPr>
        <w:t>студенты</w:t>
      </w:r>
      <w:r w:rsidR="008E5092">
        <w:rPr>
          <w:color w:val="000000"/>
        </w:rPr>
        <w:t>.</w:t>
      </w:r>
      <w:r w:rsidR="006C4A03" w:rsidRPr="00442A06">
        <w:rPr>
          <w:color w:val="000000"/>
        </w:rPr>
        <w:t xml:space="preserve"> </w:t>
      </w:r>
    </w:p>
    <w:p w14:paraId="1AFC6D07" w14:textId="77777777" w:rsidR="009F556E" w:rsidRPr="00442A06" w:rsidRDefault="009F556E" w:rsidP="00A27F42">
      <w:pPr>
        <w:ind w:firstLine="567"/>
        <w:jc w:val="both"/>
        <w:rPr>
          <w:color w:val="000000"/>
        </w:rPr>
      </w:pPr>
    </w:p>
    <w:p w14:paraId="60EF7018" w14:textId="77777777" w:rsidR="006A7093" w:rsidRPr="001F5F56" w:rsidRDefault="00FA10DD" w:rsidP="00530E67">
      <w:pPr>
        <w:spacing w:before="120" w:after="120"/>
        <w:jc w:val="center"/>
        <w:outlineLvl w:val="0"/>
        <w:rPr>
          <w:b/>
          <w:color w:val="000000"/>
          <w:szCs w:val="24"/>
        </w:rPr>
      </w:pPr>
      <w:bookmarkStart w:id="2" w:name="_Toc534489785"/>
      <w:bookmarkStart w:id="3" w:name="_Toc285412694"/>
      <w:r w:rsidRPr="001F5F56">
        <w:rPr>
          <w:b/>
          <w:color w:val="000000"/>
          <w:szCs w:val="24"/>
        </w:rPr>
        <w:t xml:space="preserve">НАУЧНЫЕ </w:t>
      </w:r>
      <w:r w:rsidR="00530E67" w:rsidRPr="001F5F56">
        <w:rPr>
          <w:b/>
          <w:color w:val="000000"/>
          <w:szCs w:val="24"/>
        </w:rPr>
        <w:t>СЕКЦИИ</w:t>
      </w:r>
      <w:r w:rsidR="008A52F6" w:rsidRPr="008A52F6">
        <w:rPr>
          <w:b/>
          <w:color w:val="000000"/>
          <w:szCs w:val="24"/>
        </w:rPr>
        <w:t xml:space="preserve"> </w:t>
      </w:r>
      <w:bookmarkEnd w:id="2"/>
      <w:bookmarkEnd w:id="3"/>
      <w:r w:rsidR="008A52F6" w:rsidRPr="008A52F6">
        <w:rPr>
          <w:b/>
        </w:rPr>
        <w:t>КОНФЕРЕНЦИИ</w:t>
      </w:r>
      <w:r w:rsidR="008A52F6" w:rsidRPr="001F5F56">
        <w:rPr>
          <w:b/>
          <w:color w:val="000000"/>
          <w:szCs w:val="24"/>
        </w:rPr>
        <w:t xml:space="preserve"> </w:t>
      </w:r>
    </w:p>
    <w:p w14:paraId="5CAC3EA8" w14:textId="77777777" w:rsidR="0056177D" w:rsidRPr="00442A06" w:rsidRDefault="0056177D" w:rsidP="0056177D">
      <w:pPr>
        <w:pStyle w:val="HTML"/>
        <w:shd w:val="clear" w:color="auto" w:fill="FFFFFF"/>
        <w:spacing w:line="263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42A06">
        <w:rPr>
          <w:rFonts w:ascii="Times New Roman" w:hAnsi="Times New Roman"/>
          <w:b/>
          <w:color w:val="000000"/>
          <w:sz w:val="28"/>
          <w:szCs w:val="28"/>
        </w:rPr>
        <w:t>Секция 1.</w:t>
      </w:r>
      <w:r w:rsidRPr="00442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>бществ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>, основанно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знаниях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, его институты и тенденции: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>азвитие молодых талантов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>ейкерские</w:t>
      </w:r>
      <w:proofErr w:type="spellEnd"/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сообщества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spellStart"/>
      <w:r w:rsidR="00ED06C1" w:rsidRPr="00442A06">
        <w:rPr>
          <w:rFonts w:ascii="Times New Roman" w:hAnsi="Times New Roman"/>
          <w:color w:val="000000"/>
          <w:sz w:val="28"/>
          <w:szCs w:val="28"/>
        </w:rPr>
        <w:t>еймификация</w:t>
      </w:r>
      <w:proofErr w:type="spellEnd"/>
      <w:r w:rsidR="008E509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ED06C1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proofErr w:type="spellStart"/>
      <w:r w:rsidR="006C4A03" w:rsidRPr="00442A06">
        <w:rPr>
          <w:rFonts w:ascii="Times New Roman" w:hAnsi="Times New Roman"/>
          <w:color w:val="000000"/>
          <w:sz w:val="28"/>
          <w:szCs w:val="28"/>
        </w:rPr>
        <w:t>ворческ</w:t>
      </w:r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>ая</w:t>
      </w:r>
      <w:proofErr w:type="spellEnd"/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6C4A03" w:rsidRPr="00442A06">
        <w:rPr>
          <w:rFonts w:ascii="Times New Roman" w:hAnsi="Times New Roman"/>
          <w:color w:val="000000"/>
          <w:sz w:val="28"/>
          <w:szCs w:val="28"/>
        </w:rPr>
        <w:t xml:space="preserve"> профессиональн</w:t>
      </w:r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>ая</w:t>
      </w:r>
      <w:r w:rsidR="006C4A03" w:rsidRPr="00442A06">
        <w:rPr>
          <w:rFonts w:ascii="Times New Roman" w:hAnsi="Times New Roman"/>
          <w:color w:val="000000"/>
          <w:sz w:val="28"/>
          <w:szCs w:val="28"/>
        </w:rPr>
        <w:t xml:space="preserve"> самореализаци</w:t>
      </w:r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я. </w:t>
      </w:r>
    </w:p>
    <w:p w14:paraId="56EC891F" w14:textId="77777777" w:rsidR="00F57A46" w:rsidRPr="00442A06" w:rsidRDefault="0056177D" w:rsidP="00F57A46">
      <w:pPr>
        <w:pStyle w:val="HTML"/>
        <w:shd w:val="clear" w:color="auto" w:fill="FFFFFF"/>
        <w:spacing w:line="263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2A06">
        <w:rPr>
          <w:rFonts w:ascii="Times New Roman" w:hAnsi="Times New Roman"/>
          <w:b/>
          <w:color w:val="000000"/>
          <w:sz w:val="28"/>
          <w:szCs w:val="28"/>
        </w:rPr>
        <w:t>Секция 2.</w:t>
      </w:r>
      <w:r w:rsidRPr="00442A06">
        <w:rPr>
          <w:rFonts w:ascii="Times New Roman" w:hAnsi="Times New Roman"/>
          <w:color w:val="000000"/>
          <w:sz w:val="28"/>
          <w:szCs w:val="28"/>
        </w:rPr>
        <w:t xml:space="preserve"> Проблемы </w:t>
      </w:r>
      <w:r w:rsidR="0081536E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создания и </w:t>
      </w:r>
      <w:r w:rsidRPr="00442A06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782BEF" w:rsidRPr="00442A06">
        <w:rPr>
          <w:rFonts w:ascii="Times New Roman" w:hAnsi="Times New Roman"/>
          <w:color w:val="000000"/>
          <w:sz w:val="28"/>
          <w:szCs w:val="28"/>
          <w:lang w:val="ru-RU"/>
        </w:rPr>
        <w:t>инфраструктур</w:t>
      </w:r>
      <w:r w:rsidR="0081536E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442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BEF" w:rsidRPr="00442A06">
        <w:rPr>
          <w:rFonts w:ascii="Times New Roman" w:hAnsi="Times New Roman"/>
          <w:color w:val="000000"/>
          <w:sz w:val="28"/>
          <w:szCs w:val="28"/>
          <w:lang w:val="ru-RU"/>
        </w:rPr>
        <w:t>инновационных экосистем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Pr="00442A06">
        <w:rPr>
          <w:rFonts w:ascii="Times New Roman" w:hAnsi="Times New Roman"/>
          <w:color w:val="000000"/>
          <w:sz w:val="28"/>
          <w:szCs w:val="28"/>
        </w:rPr>
        <w:t xml:space="preserve"> кластер</w:t>
      </w:r>
      <w:r w:rsidR="0012052B"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 w:rsidRPr="00442A06">
        <w:rPr>
          <w:rFonts w:ascii="Times New Roman" w:hAnsi="Times New Roman"/>
          <w:color w:val="000000"/>
          <w:sz w:val="28"/>
          <w:szCs w:val="28"/>
        </w:rPr>
        <w:t>.</w:t>
      </w:r>
      <w:r w:rsidR="00F57A46" w:rsidRPr="00442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CB8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Информационно-документационное обеспечение инновационных процессов. </w:t>
      </w:r>
    </w:p>
    <w:p w14:paraId="4B555F26" w14:textId="77777777" w:rsidR="00F57A46" w:rsidRPr="00442A06" w:rsidRDefault="0056177D" w:rsidP="0056177D">
      <w:pPr>
        <w:pStyle w:val="HTML"/>
        <w:shd w:val="clear" w:color="auto" w:fill="FFFFFF"/>
        <w:spacing w:line="263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42A06">
        <w:rPr>
          <w:rFonts w:ascii="Times New Roman" w:hAnsi="Times New Roman"/>
          <w:b/>
          <w:color w:val="000000"/>
          <w:sz w:val="28"/>
          <w:szCs w:val="28"/>
        </w:rPr>
        <w:t>Секция 3</w:t>
      </w:r>
      <w:r w:rsidRPr="00442A0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>Гуманитарные и социальные инновации. Сообщества практик</w:t>
      </w:r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F57A46"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6C4A03" w:rsidRPr="00442A06">
        <w:rPr>
          <w:rFonts w:ascii="Times New Roman" w:hAnsi="Times New Roman"/>
          <w:color w:val="000000"/>
          <w:sz w:val="28"/>
          <w:szCs w:val="28"/>
          <w:lang w:val="ru-RU"/>
        </w:rPr>
        <w:t>Специальные творческие проекты.</w:t>
      </w:r>
    </w:p>
    <w:p w14:paraId="25301C6F" w14:textId="77777777" w:rsidR="00155FA1" w:rsidRPr="00EB194D" w:rsidRDefault="00155FA1" w:rsidP="0056177D">
      <w:pPr>
        <w:pStyle w:val="HTML"/>
        <w:shd w:val="clear" w:color="auto" w:fill="FFFFFF"/>
        <w:spacing w:line="263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</w:t>
      </w:r>
      <w:r w:rsidR="008A52F6" w:rsidRPr="008A52F6">
        <w:rPr>
          <w:rFonts w:ascii="Times New Roman" w:hAnsi="Times New Roman"/>
          <w:color w:val="000000"/>
          <w:sz w:val="28"/>
          <w:szCs w:val="28"/>
          <w:lang w:val="ru-RU"/>
        </w:rPr>
        <w:t>конференции</w:t>
      </w:r>
      <w:r w:rsidRPr="00442A06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состоится конкурс на лучшую научную работу в каждой секции. </w:t>
      </w:r>
      <w:r w:rsidR="001F5F56">
        <w:rPr>
          <w:rFonts w:ascii="Times New Roman" w:hAnsi="Times New Roman"/>
          <w:color w:val="000000"/>
          <w:sz w:val="28"/>
          <w:szCs w:val="28"/>
          <w:lang w:val="ru-RU"/>
        </w:rPr>
        <w:t>Победители и п</w:t>
      </w:r>
      <w:r w:rsidR="00EB194D">
        <w:rPr>
          <w:rFonts w:ascii="Times New Roman" w:hAnsi="Times New Roman"/>
          <w:color w:val="000000"/>
          <w:sz w:val="28"/>
          <w:szCs w:val="28"/>
          <w:lang w:val="ru-RU"/>
        </w:rPr>
        <w:t>ризеры будут награждены дипломами.</w:t>
      </w:r>
    </w:p>
    <w:p w14:paraId="41BF89D1" w14:textId="77777777" w:rsidR="00EB194D" w:rsidRDefault="00EB194D" w:rsidP="0092196F">
      <w:pPr>
        <w:spacing w:before="120" w:after="120" w:line="120" w:lineRule="auto"/>
        <w:jc w:val="center"/>
        <w:outlineLvl w:val="0"/>
        <w:rPr>
          <w:b/>
          <w:sz w:val="24"/>
          <w:szCs w:val="24"/>
        </w:rPr>
      </w:pPr>
      <w:bookmarkStart w:id="4" w:name="_Toc534489786"/>
      <w:bookmarkStart w:id="5" w:name="_Toc285412695"/>
    </w:p>
    <w:p w14:paraId="6C16F94E" w14:textId="77777777" w:rsidR="0081536E" w:rsidRDefault="0081536E" w:rsidP="0092196F">
      <w:pPr>
        <w:spacing w:before="120" w:after="120" w:line="120" w:lineRule="auto"/>
        <w:jc w:val="center"/>
        <w:outlineLvl w:val="0"/>
        <w:rPr>
          <w:b/>
          <w:sz w:val="24"/>
          <w:szCs w:val="24"/>
        </w:rPr>
      </w:pPr>
    </w:p>
    <w:p w14:paraId="48671222" w14:textId="77777777" w:rsidR="007800D6" w:rsidRDefault="007800D6" w:rsidP="00530E67">
      <w:pPr>
        <w:spacing w:before="120" w:after="120"/>
        <w:jc w:val="center"/>
        <w:outlineLvl w:val="0"/>
        <w:rPr>
          <w:b/>
          <w:szCs w:val="24"/>
        </w:rPr>
      </w:pPr>
      <w:r>
        <w:rPr>
          <w:b/>
          <w:szCs w:val="24"/>
        </w:rPr>
        <w:lastRenderedPageBreak/>
        <w:t xml:space="preserve">ОРГАНИЗАЦИОННЫЙ КОМИТЕТ </w:t>
      </w:r>
    </w:p>
    <w:bookmarkEnd w:id="4"/>
    <w:bookmarkEnd w:id="5"/>
    <w:p w14:paraId="352F724D" w14:textId="77777777" w:rsidR="0081536E" w:rsidRDefault="0081536E" w:rsidP="006E41D3">
      <w:pPr>
        <w:tabs>
          <w:tab w:val="num" w:pos="567"/>
        </w:tabs>
        <w:ind w:firstLine="567"/>
        <w:jc w:val="both"/>
        <w:rPr>
          <w:b/>
        </w:rPr>
      </w:pPr>
      <w:proofErr w:type="spellStart"/>
      <w:r w:rsidRPr="0081536E">
        <w:rPr>
          <w:b/>
        </w:rPr>
        <w:t>Самаркина</w:t>
      </w:r>
      <w:proofErr w:type="spellEnd"/>
      <w:r w:rsidRPr="0081536E">
        <w:rPr>
          <w:b/>
        </w:rPr>
        <w:t xml:space="preserve"> Ирина Владимировна, </w:t>
      </w:r>
      <w:proofErr w:type="spellStart"/>
      <w:r w:rsidRPr="0081536E">
        <w:t>и.о</w:t>
      </w:r>
      <w:proofErr w:type="spellEnd"/>
      <w:r w:rsidRPr="0081536E">
        <w:t>. декана факультета управления и психологии, доктор полит, наук, доц</w:t>
      </w:r>
      <w:r>
        <w:t>ент</w:t>
      </w:r>
      <w:r w:rsidRPr="0081536E">
        <w:t xml:space="preserve"> кафедры ГПГУ</w:t>
      </w:r>
      <w:r>
        <w:t>,</w:t>
      </w:r>
      <w:r w:rsidRPr="0081536E">
        <w:rPr>
          <w:i/>
        </w:rPr>
        <w:t xml:space="preserve"> </w:t>
      </w:r>
      <w:r w:rsidRPr="008E5092">
        <w:rPr>
          <w:i/>
        </w:rPr>
        <w:t>член жюри конкурса</w:t>
      </w:r>
      <w:r>
        <w:t>;</w:t>
      </w:r>
    </w:p>
    <w:p w14:paraId="7840C68A" w14:textId="77777777" w:rsidR="00E00576" w:rsidRPr="006E41D3" w:rsidRDefault="0081536E" w:rsidP="006E41D3">
      <w:pPr>
        <w:tabs>
          <w:tab w:val="num" w:pos="567"/>
        </w:tabs>
        <w:ind w:firstLine="567"/>
        <w:jc w:val="both"/>
      </w:pPr>
      <w:r>
        <w:rPr>
          <w:b/>
        </w:rPr>
        <w:t>Е</w:t>
      </w:r>
      <w:r w:rsidR="00E00576" w:rsidRPr="006E41D3">
        <w:rPr>
          <w:b/>
        </w:rPr>
        <w:t>рмоленко Владимир Валентинович</w:t>
      </w:r>
      <w:r w:rsidR="00E00576" w:rsidRPr="006E41D3">
        <w:t>, заведующий кафедрой общего, стратегического, информационного менеджмента и бизнес-процессов КубГУ, доктор экономических наук</w:t>
      </w:r>
      <w:r w:rsidR="00B76D35" w:rsidRPr="006E41D3">
        <w:t>,</w:t>
      </w:r>
      <w:r w:rsidR="00B579FD" w:rsidRPr="006E41D3">
        <w:t xml:space="preserve"> </w:t>
      </w:r>
      <w:r w:rsidR="00B76D35" w:rsidRPr="006E41D3">
        <w:t>д</w:t>
      </w:r>
      <w:r w:rsidR="00B579FD" w:rsidRPr="006E41D3">
        <w:t>оцент</w:t>
      </w:r>
      <w:r w:rsidR="000F06EF" w:rsidRPr="006E41D3">
        <w:t xml:space="preserve">, </w:t>
      </w:r>
      <w:r w:rsidR="000F06EF" w:rsidRPr="008E5092">
        <w:rPr>
          <w:i/>
        </w:rPr>
        <w:t>председатель жюри</w:t>
      </w:r>
      <w:r w:rsidR="00CE5EC4" w:rsidRPr="008E5092">
        <w:rPr>
          <w:i/>
        </w:rPr>
        <w:t xml:space="preserve"> конкурса</w:t>
      </w:r>
      <w:r w:rsidR="00E00576" w:rsidRPr="006E41D3">
        <w:t>;</w:t>
      </w:r>
    </w:p>
    <w:p w14:paraId="680DA2C7" w14:textId="77777777" w:rsidR="0081536E" w:rsidRPr="006E41D3" w:rsidRDefault="0081536E" w:rsidP="0081536E">
      <w:pPr>
        <w:spacing w:before="40" w:after="40"/>
        <w:ind w:firstLine="567"/>
        <w:jc w:val="both"/>
      </w:pPr>
      <w:r w:rsidRPr="006E41D3">
        <w:rPr>
          <w:b/>
        </w:rPr>
        <w:t>Савченко Андрей Павлович</w:t>
      </w:r>
      <w:r w:rsidRPr="006E41D3">
        <w:t>, канд</w:t>
      </w:r>
      <w:r>
        <w:t>идат</w:t>
      </w:r>
      <w:r w:rsidRPr="006E41D3">
        <w:t xml:space="preserve"> физ.-мат. наук, доцент,</w:t>
      </w:r>
      <w:r>
        <w:t xml:space="preserve"> </w:t>
      </w:r>
      <w:r w:rsidRPr="006E41D3">
        <w:t xml:space="preserve">руководитель научно-исследовательской лаборатории документирования знаний и онтологического инжиниринга </w:t>
      </w:r>
      <w:r>
        <w:t xml:space="preserve">КубГУ, </w:t>
      </w:r>
      <w:r w:rsidRPr="008E5092">
        <w:rPr>
          <w:i/>
        </w:rPr>
        <w:t>председатель оргкомитета, член жюри конкурса</w:t>
      </w:r>
      <w:r>
        <w:t>;</w:t>
      </w:r>
    </w:p>
    <w:p w14:paraId="6E2A95DD" w14:textId="77777777" w:rsidR="00C2118A" w:rsidRDefault="0081536E" w:rsidP="0081536E">
      <w:pPr>
        <w:spacing w:before="40" w:after="40"/>
        <w:ind w:firstLine="567"/>
        <w:jc w:val="both"/>
      </w:pPr>
      <w:r w:rsidRPr="0081536E">
        <w:rPr>
          <w:b/>
        </w:rPr>
        <w:t xml:space="preserve">Рябченко Наталья Анатольевна, </w:t>
      </w:r>
      <w:r w:rsidRPr="0081536E">
        <w:t>зам. декана факультета управления и</w:t>
      </w:r>
      <w:r>
        <w:t xml:space="preserve"> </w:t>
      </w:r>
      <w:r w:rsidRPr="0081536E">
        <w:t>психологии КубГУ по научной работе, канд. полит. наук, доцент</w:t>
      </w:r>
      <w:r w:rsidR="006B6394">
        <w:t xml:space="preserve">, </w:t>
      </w:r>
      <w:r w:rsidR="00C2118A" w:rsidRPr="008E5092">
        <w:rPr>
          <w:i/>
        </w:rPr>
        <w:t>член жюри конкурса</w:t>
      </w:r>
      <w:r w:rsidR="00C2118A">
        <w:t>;</w:t>
      </w:r>
    </w:p>
    <w:p w14:paraId="72C43CDD" w14:textId="77777777" w:rsidR="000F06EF" w:rsidRPr="006E41D3" w:rsidRDefault="000F06EF" w:rsidP="006E41D3">
      <w:pPr>
        <w:tabs>
          <w:tab w:val="num" w:pos="567"/>
        </w:tabs>
        <w:ind w:firstLine="567"/>
        <w:jc w:val="both"/>
      </w:pPr>
      <w:proofErr w:type="spellStart"/>
      <w:r w:rsidRPr="006E41D3">
        <w:rPr>
          <w:b/>
        </w:rPr>
        <w:t>Закарян</w:t>
      </w:r>
      <w:proofErr w:type="spellEnd"/>
      <w:r w:rsidRPr="006E41D3">
        <w:rPr>
          <w:b/>
        </w:rPr>
        <w:t xml:space="preserve"> Михаил </w:t>
      </w:r>
      <w:proofErr w:type="spellStart"/>
      <w:r w:rsidRPr="006E41D3">
        <w:rPr>
          <w:b/>
        </w:rPr>
        <w:t>Рафаэлович</w:t>
      </w:r>
      <w:proofErr w:type="spellEnd"/>
      <w:r w:rsidRPr="006E41D3">
        <w:t xml:space="preserve">, кандидат технических наук, </w:t>
      </w:r>
      <w:r w:rsidR="00C2118A" w:rsidRPr="006E41D3">
        <w:t xml:space="preserve">доцент, </w:t>
      </w:r>
      <w:r w:rsidRPr="008E5092">
        <w:rPr>
          <w:i/>
        </w:rPr>
        <w:t>член жюри конкурса</w:t>
      </w:r>
      <w:r w:rsidR="00C2118A">
        <w:t>;</w:t>
      </w:r>
      <w:r w:rsidRPr="006E41D3">
        <w:t xml:space="preserve"> </w:t>
      </w:r>
    </w:p>
    <w:p w14:paraId="6D5FD49B" w14:textId="77777777" w:rsidR="00C2118A" w:rsidRDefault="00C2118A" w:rsidP="00C2118A">
      <w:pPr>
        <w:spacing w:before="40" w:after="40"/>
        <w:ind w:firstLine="567"/>
        <w:jc w:val="both"/>
      </w:pPr>
      <w:r w:rsidRPr="00A20CE9">
        <w:rPr>
          <w:b/>
        </w:rPr>
        <w:t>Рахматуллина Камилла</w:t>
      </w:r>
      <w:r>
        <w:rPr>
          <w:b/>
        </w:rPr>
        <w:t xml:space="preserve"> </w:t>
      </w:r>
      <w:proofErr w:type="spellStart"/>
      <w:r>
        <w:rPr>
          <w:b/>
        </w:rPr>
        <w:t>Ринатовна</w:t>
      </w:r>
      <w:proofErr w:type="spellEnd"/>
      <w:r>
        <w:t xml:space="preserve">, председатель СНО КубГУ, </w:t>
      </w:r>
      <w:r w:rsidRPr="008E5092">
        <w:rPr>
          <w:i/>
        </w:rPr>
        <w:t>член жюри конкурса</w:t>
      </w:r>
      <w:r>
        <w:t>;</w:t>
      </w:r>
    </w:p>
    <w:p w14:paraId="106C34EC" w14:textId="77777777" w:rsidR="000F06EF" w:rsidRDefault="000F06EF" w:rsidP="000F06EF">
      <w:pPr>
        <w:spacing w:before="40" w:after="40"/>
        <w:ind w:firstLine="567"/>
        <w:jc w:val="both"/>
      </w:pPr>
      <w:proofErr w:type="spellStart"/>
      <w:r w:rsidRPr="006E41D3">
        <w:rPr>
          <w:b/>
        </w:rPr>
        <w:t>Деткина</w:t>
      </w:r>
      <w:proofErr w:type="spellEnd"/>
      <w:r w:rsidRPr="006E41D3">
        <w:rPr>
          <w:b/>
        </w:rPr>
        <w:t xml:space="preserve"> Дарья Александровна</w:t>
      </w:r>
      <w:r w:rsidR="00BB0303">
        <w:t>, преподаватель, магистр</w:t>
      </w:r>
      <w:r w:rsidR="00C2118A">
        <w:t>;</w:t>
      </w:r>
    </w:p>
    <w:p w14:paraId="223709E4" w14:textId="77777777" w:rsidR="00A20CE9" w:rsidRDefault="0081536E" w:rsidP="0093013F">
      <w:pPr>
        <w:spacing w:before="40" w:after="40"/>
        <w:ind w:firstLine="567"/>
        <w:jc w:val="both"/>
      </w:pPr>
      <w:r w:rsidRPr="0081536E">
        <w:rPr>
          <w:b/>
        </w:rPr>
        <w:t xml:space="preserve">Панченко Антон Николаевич, </w:t>
      </w:r>
      <w:r w:rsidRPr="0081536E">
        <w:t>ассистент, аспирант, магистр</w:t>
      </w:r>
      <w:r w:rsidR="00C2118A">
        <w:t>;</w:t>
      </w:r>
      <w:r w:rsidR="00A20CE9">
        <w:t xml:space="preserve">  </w:t>
      </w:r>
    </w:p>
    <w:p w14:paraId="34834699" w14:textId="77777777" w:rsidR="00B50E47" w:rsidRDefault="00B50E47" w:rsidP="008E5092">
      <w:pPr>
        <w:spacing w:line="120" w:lineRule="auto"/>
        <w:ind w:firstLine="709"/>
        <w:jc w:val="both"/>
        <w:rPr>
          <w:b/>
        </w:rPr>
      </w:pPr>
    </w:p>
    <w:p w14:paraId="2B381C19" w14:textId="77777777" w:rsidR="006A7093" w:rsidRPr="006E41D3" w:rsidRDefault="006A7093" w:rsidP="008E5092">
      <w:pPr>
        <w:ind w:firstLine="567"/>
        <w:jc w:val="both"/>
        <w:rPr>
          <w:b/>
        </w:rPr>
      </w:pPr>
      <w:r w:rsidRPr="006E41D3">
        <w:rPr>
          <w:b/>
        </w:rPr>
        <w:t>Адрес оргкомитета:</w:t>
      </w:r>
    </w:p>
    <w:p w14:paraId="229AAD9F" w14:textId="77777777" w:rsidR="006A7093" w:rsidRPr="006E41D3" w:rsidRDefault="00F87215" w:rsidP="0081536E">
      <w:pPr>
        <w:jc w:val="both"/>
      </w:pPr>
      <w:r w:rsidRPr="006E41D3">
        <w:t xml:space="preserve">Россия, </w:t>
      </w:r>
      <w:r w:rsidR="006A7093" w:rsidRPr="006E41D3">
        <w:t>35004</w:t>
      </w:r>
      <w:r w:rsidR="000C481A" w:rsidRPr="006E41D3">
        <w:t>0</w:t>
      </w:r>
      <w:r w:rsidR="0014057C" w:rsidRPr="006E41D3">
        <w:t>,</w:t>
      </w:r>
      <w:r w:rsidR="006A7093" w:rsidRPr="006E41D3">
        <w:t xml:space="preserve"> г. Краснодар, ул. Ставропольская, д. 149, ауд. 408А</w:t>
      </w:r>
      <w:r w:rsidR="00EE497D" w:rsidRPr="006E41D3">
        <w:t>,</w:t>
      </w:r>
    </w:p>
    <w:p w14:paraId="23036BA1" w14:textId="77777777" w:rsidR="006A7093" w:rsidRPr="006E41D3" w:rsidRDefault="006A7093" w:rsidP="0081536E">
      <w:pPr>
        <w:jc w:val="both"/>
      </w:pPr>
      <w:r w:rsidRPr="006E41D3">
        <w:t>Кубанский государственный университет,</w:t>
      </w:r>
    </w:p>
    <w:p w14:paraId="5544C22C" w14:textId="77777777" w:rsidR="006A7093" w:rsidRPr="006E41D3" w:rsidRDefault="006A7093" w:rsidP="0081536E">
      <w:pPr>
        <w:jc w:val="both"/>
      </w:pPr>
      <w:r w:rsidRPr="006E41D3">
        <w:t>Факультет управления и психологии.</w:t>
      </w:r>
    </w:p>
    <w:p w14:paraId="49DA0526" w14:textId="77777777" w:rsidR="007800D6" w:rsidRPr="001628A6" w:rsidRDefault="006A7093" w:rsidP="0081536E">
      <w:pPr>
        <w:jc w:val="both"/>
      </w:pPr>
      <w:r w:rsidRPr="00C30172">
        <w:t>Тел</w:t>
      </w:r>
      <w:r w:rsidRPr="001628A6">
        <w:t xml:space="preserve">.: </w:t>
      </w:r>
      <w:r w:rsidR="00155FA1" w:rsidRPr="001628A6">
        <w:t xml:space="preserve">+7 </w:t>
      </w:r>
      <w:r w:rsidRPr="001628A6">
        <w:t>(861) 219-96-45,</w:t>
      </w:r>
      <w:r w:rsidR="000C481A" w:rsidRPr="001628A6">
        <w:t xml:space="preserve"> +7</w:t>
      </w:r>
      <w:r w:rsidR="00155FA1" w:rsidRPr="001628A6">
        <w:t>(</w:t>
      </w:r>
      <w:r w:rsidR="000C481A" w:rsidRPr="001628A6">
        <w:t>9</w:t>
      </w:r>
      <w:r w:rsidR="000F06EF" w:rsidRPr="001628A6">
        <w:t>05</w:t>
      </w:r>
      <w:r w:rsidR="00155FA1" w:rsidRPr="001628A6">
        <w:t>)</w:t>
      </w:r>
      <w:r w:rsidR="000C481A" w:rsidRPr="00C30172">
        <w:rPr>
          <w:lang w:val="en-US"/>
        </w:rPr>
        <w:t> </w:t>
      </w:r>
      <w:r w:rsidR="000F06EF" w:rsidRPr="001628A6">
        <w:t>475</w:t>
      </w:r>
      <w:r w:rsidR="00155FA1" w:rsidRPr="001628A6">
        <w:t>-</w:t>
      </w:r>
      <w:r w:rsidR="000F06EF" w:rsidRPr="001628A6">
        <w:t>9361</w:t>
      </w:r>
      <w:r w:rsidR="00240477" w:rsidRPr="001628A6">
        <w:t xml:space="preserve"> </w:t>
      </w:r>
    </w:p>
    <w:p w14:paraId="4C04639D" w14:textId="77777777" w:rsidR="006A7093" w:rsidRPr="001628A6" w:rsidRDefault="006A7093" w:rsidP="0081536E">
      <w:pPr>
        <w:jc w:val="both"/>
        <w:rPr>
          <w:lang w:val="en-US"/>
        </w:rPr>
      </w:pPr>
      <w:r w:rsidRPr="00C30172">
        <w:rPr>
          <w:lang w:val="de-DE"/>
        </w:rPr>
        <w:t>e</w:t>
      </w:r>
      <w:r w:rsidRPr="001628A6">
        <w:rPr>
          <w:lang w:val="en-US"/>
        </w:rPr>
        <w:t>-</w:t>
      </w:r>
      <w:r w:rsidRPr="00C30172">
        <w:rPr>
          <w:lang w:val="de-DE"/>
        </w:rPr>
        <w:t>mail</w:t>
      </w:r>
      <w:r w:rsidRPr="001628A6">
        <w:rPr>
          <w:lang w:val="en-US"/>
        </w:rPr>
        <w:t xml:space="preserve">: </w:t>
      </w:r>
      <w:r w:rsidR="009C55E3" w:rsidRPr="00C30172">
        <w:rPr>
          <w:b/>
          <w:lang w:val="en-US"/>
        </w:rPr>
        <w:t>esk</w:t>
      </w:r>
      <w:r w:rsidR="009C55E3" w:rsidRPr="001628A6">
        <w:rPr>
          <w:b/>
          <w:lang w:val="en-US"/>
        </w:rPr>
        <w:t>-</w:t>
      </w:r>
      <w:r w:rsidR="009C55E3" w:rsidRPr="00C30172">
        <w:rPr>
          <w:b/>
          <w:lang w:val="en-US"/>
        </w:rPr>
        <w:t>conference</w:t>
      </w:r>
      <w:r w:rsidR="009C55E3" w:rsidRPr="001628A6">
        <w:rPr>
          <w:b/>
          <w:lang w:val="en-US"/>
        </w:rPr>
        <w:t>@</w:t>
      </w:r>
      <w:r w:rsidR="009C55E3" w:rsidRPr="00C30172">
        <w:rPr>
          <w:b/>
          <w:lang w:val="en-US"/>
        </w:rPr>
        <w:t>yandex</w:t>
      </w:r>
      <w:r w:rsidR="009C55E3" w:rsidRPr="001628A6">
        <w:rPr>
          <w:b/>
          <w:lang w:val="en-US"/>
        </w:rPr>
        <w:t>.</w:t>
      </w:r>
      <w:r w:rsidR="009C55E3" w:rsidRPr="00C30172">
        <w:rPr>
          <w:b/>
          <w:lang w:val="en-US"/>
        </w:rPr>
        <w:t>ru</w:t>
      </w:r>
      <w:r w:rsidR="00240477" w:rsidRPr="001628A6">
        <w:rPr>
          <w:lang w:val="en-US"/>
        </w:rPr>
        <w:t xml:space="preserve"> </w:t>
      </w:r>
    </w:p>
    <w:p w14:paraId="5F6E4B96" w14:textId="77777777" w:rsidR="008E5092" w:rsidRPr="001628A6" w:rsidRDefault="008E5092" w:rsidP="0081536E">
      <w:pPr>
        <w:spacing w:line="120" w:lineRule="auto"/>
        <w:ind w:firstLine="709"/>
        <w:jc w:val="both"/>
        <w:rPr>
          <w:lang w:val="en-US"/>
        </w:rPr>
      </w:pPr>
    </w:p>
    <w:p w14:paraId="25569342" w14:textId="77777777" w:rsidR="006A7093" w:rsidRPr="00445909" w:rsidRDefault="006A7093" w:rsidP="008E6A45">
      <w:pPr>
        <w:spacing w:before="120" w:after="60"/>
        <w:jc w:val="center"/>
        <w:outlineLvl w:val="0"/>
      </w:pPr>
      <w:bookmarkStart w:id="6" w:name="_Toc534489788"/>
      <w:bookmarkStart w:id="7" w:name="_Toc285412697"/>
      <w:r w:rsidRPr="00445909">
        <w:rPr>
          <w:b/>
          <w:caps/>
        </w:rPr>
        <w:t>Место проведения</w:t>
      </w:r>
      <w:bookmarkEnd w:id="6"/>
      <w:bookmarkEnd w:id="7"/>
    </w:p>
    <w:p w14:paraId="055C15AF" w14:textId="77777777" w:rsidR="00EA1BC1" w:rsidRDefault="00EA1BC1" w:rsidP="006E41D3">
      <w:pPr>
        <w:spacing w:before="120"/>
        <w:ind w:firstLine="709"/>
        <w:jc w:val="both"/>
      </w:pPr>
      <w:r w:rsidRPr="0021438E">
        <w:t>Кубанский государственный университет,</w:t>
      </w:r>
      <w:r w:rsidR="006E41D3">
        <w:t xml:space="preserve"> </w:t>
      </w:r>
      <w:r w:rsidRPr="0021438E">
        <w:t xml:space="preserve">г. Краснодар, </w:t>
      </w:r>
      <w:r w:rsidR="006E41D3">
        <w:br/>
      </w:r>
      <w:r w:rsidRPr="0021438E">
        <w:t>ул. Ставропольская, 149, факультет управления и психологии</w:t>
      </w:r>
      <w:r w:rsidR="00EE497D">
        <w:t>.</w:t>
      </w:r>
    </w:p>
    <w:p w14:paraId="38B891B9" w14:textId="77777777" w:rsidR="008E5092" w:rsidRDefault="008E5092" w:rsidP="008E5092">
      <w:pPr>
        <w:spacing w:before="120" w:line="120" w:lineRule="auto"/>
        <w:ind w:firstLine="709"/>
        <w:jc w:val="both"/>
      </w:pPr>
    </w:p>
    <w:p w14:paraId="1BBB340F" w14:textId="77777777" w:rsidR="00D1088D" w:rsidRPr="008E6A45" w:rsidRDefault="00D1088D" w:rsidP="001F5F56">
      <w:pPr>
        <w:spacing w:before="120" w:after="120"/>
        <w:jc w:val="center"/>
        <w:rPr>
          <w:b/>
        </w:rPr>
      </w:pPr>
      <w:r w:rsidRPr="008E6A45">
        <w:rPr>
          <w:b/>
        </w:rPr>
        <w:t xml:space="preserve">ЯЗЫК </w:t>
      </w:r>
      <w:r w:rsidR="008A52F6">
        <w:rPr>
          <w:b/>
        </w:rPr>
        <w:t>КОНФЕРЕНЦИИ</w:t>
      </w:r>
    </w:p>
    <w:p w14:paraId="77C8F2B8" w14:textId="77777777" w:rsidR="00D1088D" w:rsidRDefault="00D1088D" w:rsidP="006E41D3">
      <w:pPr>
        <w:ind w:firstLine="709"/>
      </w:pPr>
      <w:r w:rsidRPr="00D1088D">
        <w:t>Русский</w:t>
      </w:r>
    </w:p>
    <w:p w14:paraId="731483C9" w14:textId="77777777" w:rsidR="008A5398" w:rsidRPr="008E6A45" w:rsidRDefault="007800D6" w:rsidP="001F5F56">
      <w:pPr>
        <w:spacing w:before="120" w:after="120"/>
        <w:jc w:val="center"/>
        <w:outlineLvl w:val="0"/>
      </w:pPr>
      <w:r>
        <w:rPr>
          <w:b/>
          <w:caps/>
        </w:rPr>
        <w:t>Сроки</w:t>
      </w:r>
      <w:r w:rsidR="008A5398" w:rsidRPr="008E6A45">
        <w:rPr>
          <w:b/>
          <w:caps/>
        </w:rPr>
        <w:t xml:space="preserve"> проведения</w:t>
      </w:r>
    </w:p>
    <w:p w14:paraId="7510BB77" w14:textId="77777777" w:rsidR="006A7093" w:rsidRPr="00445909" w:rsidRDefault="006A7093" w:rsidP="006E41D3">
      <w:pPr>
        <w:ind w:firstLine="709"/>
        <w:jc w:val="both"/>
      </w:pPr>
      <w:r w:rsidRPr="00445909">
        <w:rPr>
          <w:b/>
        </w:rPr>
        <w:t>Заезд</w:t>
      </w:r>
      <w:r w:rsidRPr="00445909">
        <w:t>:</w:t>
      </w:r>
      <w:r w:rsidRPr="00445909">
        <w:tab/>
      </w:r>
      <w:r w:rsidRPr="00445909">
        <w:tab/>
      </w:r>
      <w:r w:rsidRPr="00445909">
        <w:tab/>
      </w:r>
      <w:r w:rsidR="0081536E">
        <w:t>24</w:t>
      </w:r>
      <w:r w:rsidRPr="00445909">
        <w:t xml:space="preserve"> </w:t>
      </w:r>
      <w:r w:rsidR="00C30172">
        <w:t>мая</w:t>
      </w:r>
      <w:r w:rsidRPr="00445909">
        <w:t xml:space="preserve"> 201</w:t>
      </w:r>
      <w:r w:rsidR="008A52F6">
        <w:t>8</w:t>
      </w:r>
      <w:r w:rsidR="000C481A">
        <w:t xml:space="preserve"> </w:t>
      </w:r>
      <w:r w:rsidRPr="00445909">
        <w:t>г.</w:t>
      </w:r>
    </w:p>
    <w:p w14:paraId="1DF4B167" w14:textId="77777777" w:rsidR="006A7093" w:rsidRPr="00445909" w:rsidRDefault="006A7093" w:rsidP="006E41D3">
      <w:pPr>
        <w:ind w:firstLine="709"/>
        <w:jc w:val="both"/>
      </w:pPr>
      <w:r w:rsidRPr="00445909">
        <w:rPr>
          <w:b/>
        </w:rPr>
        <w:t>Открытие</w:t>
      </w:r>
      <w:r w:rsidR="008A52F6" w:rsidRPr="008A52F6">
        <w:rPr>
          <w:b/>
        </w:rPr>
        <w:t xml:space="preserve"> </w:t>
      </w:r>
      <w:r w:rsidR="008A52F6">
        <w:rPr>
          <w:b/>
        </w:rPr>
        <w:t>конференции</w:t>
      </w:r>
      <w:r w:rsidRPr="00445909">
        <w:t>:</w:t>
      </w:r>
      <w:r w:rsidRPr="00445909">
        <w:tab/>
      </w:r>
      <w:r w:rsidR="0081536E">
        <w:t>25</w:t>
      </w:r>
      <w:r w:rsidR="00663BD6">
        <w:t xml:space="preserve"> </w:t>
      </w:r>
      <w:r w:rsidR="00C30172">
        <w:t>мая</w:t>
      </w:r>
      <w:r w:rsidRPr="00445909">
        <w:t xml:space="preserve"> 201</w:t>
      </w:r>
      <w:r w:rsidR="008A52F6">
        <w:t>8</w:t>
      </w:r>
      <w:r w:rsidR="00C30172">
        <w:t xml:space="preserve"> </w:t>
      </w:r>
      <w:r w:rsidRPr="00445909">
        <w:t>г.</w:t>
      </w:r>
    </w:p>
    <w:p w14:paraId="4F4688EB" w14:textId="77777777" w:rsidR="00421E37" w:rsidRPr="00445909" w:rsidRDefault="006A7093" w:rsidP="006E41D3">
      <w:pPr>
        <w:ind w:firstLine="709"/>
        <w:jc w:val="both"/>
      </w:pPr>
      <w:r w:rsidRPr="00445909">
        <w:rPr>
          <w:b/>
        </w:rPr>
        <w:t>Завершение работы</w:t>
      </w:r>
      <w:r w:rsidRPr="00445909">
        <w:t>:</w:t>
      </w:r>
      <w:r w:rsidRPr="00445909">
        <w:tab/>
      </w:r>
      <w:r w:rsidR="0081536E">
        <w:t>25</w:t>
      </w:r>
      <w:r w:rsidR="00421E37">
        <w:t xml:space="preserve"> </w:t>
      </w:r>
      <w:r w:rsidR="00C30172">
        <w:t>мая</w:t>
      </w:r>
      <w:r w:rsidR="00C30172" w:rsidRPr="00445909">
        <w:t xml:space="preserve"> 201</w:t>
      </w:r>
      <w:r w:rsidR="008A52F6">
        <w:t>8</w:t>
      </w:r>
      <w:r w:rsidR="00C30172">
        <w:t xml:space="preserve"> </w:t>
      </w:r>
      <w:r w:rsidR="00C30172" w:rsidRPr="00445909">
        <w:t>г.</w:t>
      </w:r>
    </w:p>
    <w:p w14:paraId="5FFF8AAB" w14:textId="77777777" w:rsidR="00421E37" w:rsidRPr="00445909" w:rsidRDefault="006A7093" w:rsidP="008A52F6">
      <w:pPr>
        <w:ind w:firstLine="709"/>
        <w:jc w:val="both"/>
      </w:pPr>
      <w:r w:rsidRPr="00445909">
        <w:rPr>
          <w:b/>
        </w:rPr>
        <w:t>Отъезд</w:t>
      </w:r>
      <w:r w:rsidRPr="00445909">
        <w:tab/>
      </w:r>
      <w:r w:rsidRPr="00445909">
        <w:tab/>
      </w:r>
      <w:r w:rsidRPr="00445909">
        <w:tab/>
      </w:r>
      <w:r w:rsidR="0081536E">
        <w:t>25</w:t>
      </w:r>
      <w:r w:rsidR="00421E37">
        <w:t xml:space="preserve"> </w:t>
      </w:r>
      <w:r w:rsidR="00C30172">
        <w:t>мая</w:t>
      </w:r>
      <w:r w:rsidR="00C30172" w:rsidRPr="00445909">
        <w:t xml:space="preserve"> 201</w:t>
      </w:r>
      <w:r w:rsidR="008A52F6">
        <w:t xml:space="preserve">8 </w:t>
      </w:r>
      <w:r w:rsidR="00C30172" w:rsidRPr="00445909">
        <w:t>г.</w:t>
      </w:r>
      <w:r w:rsidR="00CE5EC4">
        <w:t xml:space="preserve"> </w:t>
      </w:r>
    </w:p>
    <w:p w14:paraId="6977A027" w14:textId="77777777" w:rsidR="008E5092" w:rsidRDefault="008E5092" w:rsidP="008E5092">
      <w:pPr>
        <w:spacing w:before="240" w:after="120" w:line="120" w:lineRule="auto"/>
        <w:jc w:val="center"/>
        <w:outlineLvl w:val="0"/>
        <w:rPr>
          <w:b/>
        </w:rPr>
      </w:pPr>
      <w:bookmarkStart w:id="8" w:name="_Toc534489789"/>
      <w:bookmarkStart w:id="9" w:name="_Toc285412698"/>
    </w:p>
    <w:p w14:paraId="2D47F6CC" w14:textId="77777777" w:rsidR="0081536E" w:rsidRDefault="0081536E" w:rsidP="008E5092">
      <w:pPr>
        <w:spacing w:before="240" w:after="120" w:line="120" w:lineRule="auto"/>
        <w:jc w:val="center"/>
        <w:outlineLvl w:val="0"/>
        <w:rPr>
          <w:b/>
        </w:rPr>
      </w:pPr>
    </w:p>
    <w:p w14:paraId="3CD3C8E6" w14:textId="77777777" w:rsidR="0081536E" w:rsidRDefault="0081536E" w:rsidP="008E5092">
      <w:pPr>
        <w:spacing w:before="240" w:after="120" w:line="120" w:lineRule="auto"/>
        <w:jc w:val="center"/>
        <w:outlineLvl w:val="0"/>
        <w:rPr>
          <w:b/>
        </w:rPr>
      </w:pPr>
    </w:p>
    <w:p w14:paraId="23CF02C3" w14:textId="77777777" w:rsidR="001628A6" w:rsidRDefault="001628A6" w:rsidP="008E5092">
      <w:pPr>
        <w:spacing w:before="240" w:after="120" w:line="120" w:lineRule="auto"/>
        <w:jc w:val="center"/>
        <w:outlineLvl w:val="0"/>
        <w:rPr>
          <w:b/>
        </w:rPr>
      </w:pPr>
    </w:p>
    <w:p w14:paraId="57A9B932" w14:textId="77777777" w:rsidR="0081536E" w:rsidRDefault="0081536E" w:rsidP="008E5092">
      <w:pPr>
        <w:spacing w:before="240" w:after="120" w:line="120" w:lineRule="auto"/>
        <w:jc w:val="center"/>
        <w:outlineLvl w:val="0"/>
        <w:rPr>
          <w:b/>
        </w:rPr>
      </w:pPr>
    </w:p>
    <w:p w14:paraId="2532A282" w14:textId="77777777" w:rsidR="006A7093" w:rsidRPr="008E6A45" w:rsidRDefault="006A7093" w:rsidP="00EE497D">
      <w:pPr>
        <w:spacing w:before="240" w:after="120" w:line="180" w:lineRule="auto"/>
        <w:jc w:val="center"/>
        <w:outlineLvl w:val="0"/>
        <w:rPr>
          <w:b/>
        </w:rPr>
      </w:pPr>
      <w:r w:rsidRPr="008E6A45">
        <w:rPr>
          <w:b/>
        </w:rPr>
        <w:lastRenderedPageBreak/>
        <w:t>УСЛОВИЯ УЧАСТИЯ</w:t>
      </w:r>
      <w:bookmarkEnd w:id="8"/>
      <w:bookmarkEnd w:id="9"/>
    </w:p>
    <w:p w14:paraId="22912BEC" w14:textId="77777777" w:rsidR="00EA1BC1" w:rsidRPr="007D45B2" w:rsidRDefault="006A7093" w:rsidP="006E41D3">
      <w:pPr>
        <w:ind w:firstLine="709"/>
        <w:jc w:val="both"/>
      </w:pPr>
      <w:r w:rsidRPr="00445909">
        <w:t>1.</w:t>
      </w:r>
      <w:r w:rsidR="008A5398">
        <w:t> </w:t>
      </w:r>
      <w:r w:rsidR="00EA1BC1" w:rsidRPr="0021438E">
        <w:t xml:space="preserve">Каждый участник (докладчик, соавтор, слушатель) должен подать заявку на участие (приложение 1) по электронной почте: </w:t>
      </w:r>
      <w:r w:rsidR="00B50E47">
        <w:br/>
      </w:r>
      <w:proofErr w:type="spellStart"/>
      <w:r w:rsidR="009C55E3" w:rsidRPr="00C30172">
        <w:rPr>
          <w:b/>
          <w:lang w:val="en-US"/>
        </w:rPr>
        <w:t>esk</w:t>
      </w:r>
      <w:proofErr w:type="spellEnd"/>
      <w:r w:rsidR="009C55E3" w:rsidRPr="00C30172">
        <w:rPr>
          <w:b/>
        </w:rPr>
        <w:t>-</w:t>
      </w:r>
      <w:r w:rsidR="009C55E3" w:rsidRPr="00C30172">
        <w:rPr>
          <w:b/>
          <w:lang w:val="en-US"/>
        </w:rPr>
        <w:t>conference</w:t>
      </w:r>
      <w:r w:rsidR="009C55E3" w:rsidRPr="00C30172">
        <w:rPr>
          <w:b/>
        </w:rPr>
        <w:t>@</w:t>
      </w:r>
      <w:proofErr w:type="spellStart"/>
      <w:r w:rsidR="009C55E3" w:rsidRPr="00C30172">
        <w:rPr>
          <w:b/>
          <w:lang w:val="en-US"/>
        </w:rPr>
        <w:t>yandex</w:t>
      </w:r>
      <w:proofErr w:type="spellEnd"/>
      <w:r w:rsidR="009C55E3" w:rsidRPr="00C30172">
        <w:rPr>
          <w:b/>
        </w:rPr>
        <w:t>.</w:t>
      </w:r>
      <w:proofErr w:type="spellStart"/>
      <w:r w:rsidR="009C55E3" w:rsidRPr="00C30172">
        <w:rPr>
          <w:b/>
          <w:lang w:val="en-US"/>
        </w:rPr>
        <w:t>ru</w:t>
      </w:r>
      <w:proofErr w:type="spellEnd"/>
      <w:r w:rsidR="007D45B2" w:rsidRPr="00C30172">
        <w:rPr>
          <w:b/>
        </w:rPr>
        <w:t>.</w:t>
      </w:r>
      <w:r w:rsidR="0012052B">
        <w:rPr>
          <w:b/>
        </w:rPr>
        <w:t xml:space="preserve"> </w:t>
      </w:r>
    </w:p>
    <w:p w14:paraId="364EB648" w14:textId="77777777" w:rsidR="00EA1BC1" w:rsidRPr="00445909" w:rsidRDefault="00EA1BC1" w:rsidP="006E41D3">
      <w:pPr>
        <w:tabs>
          <w:tab w:val="left" w:pos="1134"/>
        </w:tabs>
        <w:ind w:firstLine="709"/>
        <w:jc w:val="both"/>
      </w:pPr>
      <w:r>
        <w:t>Кроме того, по электронной почт</w:t>
      </w:r>
      <w:r w:rsidR="00515994">
        <w:t xml:space="preserve">е нужно выслать подписанное и </w:t>
      </w:r>
      <w:r>
        <w:t>сканирован</w:t>
      </w:r>
      <w:r w:rsidR="00515994">
        <w:t>н</w:t>
      </w:r>
      <w:r>
        <w:t>ое заявление-сог</w:t>
      </w:r>
      <w:r w:rsidR="00CE5EC4">
        <w:t xml:space="preserve">ласие на размещение материала в </w:t>
      </w:r>
      <w:r w:rsidR="00CE5EC4" w:rsidRPr="007D45B2">
        <w:t>БД</w:t>
      </w:r>
      <w:r w:rsidR="00CE5EC4">
        <w:t xml:space="preserve"> </w:t>
      </w:r>
      <w:r>
        <w:t xml:space="preserve">РИНЦ </w:t>
      </w:r>
      <w:r w:rsidRPr="00FB05AD">
        <w:t>(см. приложение 2).</w:t>
      </w:r>
      <w:r w:rsidR="0012052B">
        <w:t xml:space="preserve"> </w:t>
      </w:r>
      <w:r w:rsidR="0012052B" w:rsidRPr="009A6974">
        <w:rPr>
          <w:b/>
        </w:rPr>
        <w:t xml:space="preserve">Участие в </w:t>
      </w:r>
      <w:r w:rsidR="008A52F6">
        <w:rPr>
          <w:b/>
        </w:rPr>
        <w:t>конференции</w:t>
      </w:r>
      <w:r w:rsidR="0012052B" w:rsidRPr="009A6974">
        <w:rPr>
          <w:b/>
        </w:rPr>
        <w:t xml:space="preserve"> бесплатное.</w:t>
      </w:r>
    </w:p>
    <w:p w14:paraId="04B3AED1" w14:textId="77777777" w:rsidR="00C30172" w:rsidRDefault="00EA1BC1" w:rsidP="00BB0303">
      <w:pPr>
        <w:ind w:firstLine="708"/>
        <w:jc w:val="both"/>
      </w:pPr>
      <w:r>
        <w:t>2</w:t>
      </w:r>
      <w:r w:rsidRPr="00CB783B">
        <w:t>. </w:t>
      </w:r>
      <w:r>
        <w:t xml:space="preserve"> </w:t>
      </w:r>
      <w:r w:rsidRPr="00FB05AD">
        <w:t xml:space="preserve">Докладчики представляют </w:t>
      </w:r>
      <w:r w:rsidR="00EE497D">
        <w:t>выступления</w:t>
      </w:r>
      <w:r w:rsidRPr="00FB05AD">
        <w:t xml:space="preserve"> в виде </w:t>
      </w:r>
      <w:r w:rsidR="007800D6">
        <w:t>статьи</w:t>
      </w:r>
      <w:r w:rsidRPr="00FB05AD">
        <w:t>, оформленн</w:t>
      </w:r>
      <w:r w:rsidR="007800D6">
        <w:t>ой</w:t>
      </w:r>
      <w:r w:rsidRPr="00FB05AD">
        <w:t xml:space="preserve"> в соответствии с требованиями (приложение 3). Степень оригинальности материалов для публикации должна составлять </w:t>
      </w:r>
      <w:r w:rsidRPr="00EE497D">
        <w:rPr>
          <w:b/>
        </w:rPr>
        <w:t>не менее 80%.</w:t>
      </w:r>
      <w:r w:rsidRPr="00FB05AD">
        <w:t xml:space="preserve"> </w:t>
      </w:r>
      <w:r w:rsidR="000C6B6D">
        <w:t>Организационный</w:t>
      </w:r>
      <w:r w:rsidR="00A20CE9">
        <w:t xml:space="preserve"> комитет </w:t>
      </w:r>
      <w:r w:rsidR="00C30172" w:rsidRPr="00CD71AE">
        <w:t>оставля</w:t>
      </w:r>
      <w:r w:rsidR="00A20CE9">
        <w:t>е</w:t>
      </w:r>
      <w:r w:rsidR="00C30172" w:rsidRPr="00CD71AE">
        <w:t xml:space="preserve">т за собой право отказать авторам в публикации </w:t>
      </w:r>
      <w:proofErr w:type="gramStart"/>
      <w:r w:rsidR="00C30172" w:rsidRPr="00CD71AE">
        <w:t>статьи</w:t>
      </w:r>
      <w:proofErr w:type="gramEnd"/>
      <w:r w:rsidR="00C30172" w:rsidRPr="00CD71AE">
        <w:t xml:space="preserve"> не соответствующей профилю </w:t>
      </w:r>
      <w:r w:rsidR="008A52F6" w:rsidRPr="008A52F6">
        <w:t>конференции</w:t>
      </w:r>
      <w:r w:rsidR="00C30172" w:rsidRPr="00505B35">
        <w:t>,</w:t>
      </w:r>
      <w:r w:rsidR="00C30172" w:rsidRPr="00CD71AE">
        <w:t xml:space="preserve"> не удовлетворяющей требованиям по оформлению и порога оригинальности.</w:t>
      </w:r>
      <w:r w:rsidR="00C30172">
        <w:t xml:space="preserve"> </w:t>
      </w:r>
    </w:p>
    <w:p w14:paraId="7C46466A" w14:textId="77777777" w:rsidR="00EA1BC1" w:rsidRDefault="008E6A45" w:rsidP="00BB0303">
      <w:pPr>
        <w:tabs>
          <w:tab w:val="left" w:pos="1134"/>
        </w:tabs>
        <w:ind w:firstLine="567"/>
        <w:jc w:val="both"/>
      </w:pPr>
      <w:r>
        <w:t>3</w:t>
      </w:r>
      <w:r w:rsidR="00EA1BC1">
        <w:t xml:space="preserve">. </w:t>
      </w:r>
      <w:r w:rsidR="00EA1BC1" w:rsidRPr="00BB1901">
        <w:t xml:space="preserve">Связь со всеми участниками осуществляется по адресу </w:t>
      </w:r>
      <w:r w:rsidR="00EA1BC1" w:rsidRPr="00BB1901">
        <w:rPr>
          <w:lang w:val="en-US"/>
        </w:rPr>
        <w:t>e</w:t>
      </w:r>
      <w:r w:rsidR="00EA1BC1" w:rsidRPr="00BB1901">
        <w:t>-</w:t>
      </w:r>
      <w:r w:rsidR="00EA1BC1" w:rsidRPr="00BB1901">
        <w:rPr>
          <w:lang w:val="en-US"/>
        </w:rPr>
        <w:t>mail</w:t>
      </w:r>
      <w:r w:rsidR="00EA1BC1" w:rsidRPr="00BB1901">
        <w:t>, указанному при регистрации участника.</w:t>
      </w:r>
    </w:p>
    <w:p w14:paraId="2F083D15" w14:textId="77777777" w:rsidR="00BB0303" w:rsidRPr="007800D6" w:rsidRDefault="00BB0303" w:rsidP="00BB0303">
      <w:pPr>
        <w:ind w:firstLine="567"/>
        <w:jc w:val="both"/>
      </w:pPr>
      <w:r>
        <w:t xml:space="preserve">4. </w:t>
      </w:r>
      <w:r w:rsidRPr="007800D6">
        <w:t>Статьи, предназначенные для публикации в Сборнике, должны удовлетворять следующим требованиям:</w:t>
      </w:r>
    </w:p>
    <w:p w14:paraId="6A1C09BF" w14:textId="77777777" w:rsidR="00BB0303" w:rsidRPr="00BB0303" w:rsidRDefault="008E5092" w:rsidP="00BB0303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т</w:t>
      </w:r>
      <w:r w:rsidR="00BB0303" w:rsidRPr="00BB0303">
        <w:t>екст статьи должен быть структурирован (введение, 2-3 пункта, имеющих заглавие; заключение и библиографический список) и оформлен в строгом соответстви</w:t>
      </w:r>
      <w:r w:rsidR="00BB0303">
        <w:t>и с требованиями (приложение 1);</w:t>
      </w:r>
    </w:p>
    <w:p w14:paraId="50AECA4A" w14:textId="77777777" w:rsidR="00BB0303" w:rsidRPr="00BB0303" w:rsidRDefault="008E5092" w:rsidP="00BB0303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с</w:t>
      </w:r>
      <w:r w:rsidR="00BB0303" w:rsidRPr="00BB0303">
        <w:t xml:space="preserve">татья должна содержать </w:t>
      </w:r>
      <w:r w:rsidR="007800D6">
        <w:t>краткую аннотацию, раскрывающую</w:t>
      </w:r>
      <w:r w:rsidR="00BB0303" w:rsidRPr="00BB0303">
        <w:t xml:space="preserve"> ее основное содержание, ключевые слова, а также перевод названия статьи, аннотации и кл</w:t>
      </w:r>
      <w:r w:rsidR="00BB0303">
        <w:t>ючевых слов на английский язык;</w:t>
      </w:r>
    </w:p>
    <w:p w14:paraId="5C9353EB" w14:textId="77777777" w:rsidR="00BB0303" w:rsidRPr="00BB0303" w:rsidRDefault="008E5092" w:rsidP="00BB0303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в</w:t>
      </w:r>
      <w:r w:rsidR="00BB0303" w:rsidRPr="00BB0303">
        <w:t>ведение должно содержать обоснование актуальности темы, анализ точек зрения основных исследователей по теме статьи, формулировку противоречия, проблемы или задачи, а также гипотезу исследования</w:t>
      </w:r>
      <w:r w:rsidR="00BB0303">
        <w:t>;</w:t>
      </w:r>
    </w:p>
    <w:p w14:paraId="1B0752D0" w14:textId="77777777" w:rsidR="00BB0303" w:rsidRPr="00BB0303" w:rsidRDefault="008E5092" w:rsidP="00BB0303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в</w:t>
      </w:r>
      <w:r w:rsidR="00BB0303" w:rsidRPr="00BB0303">
        <w:t xml:space="preserve"> тексте статьи приветствуется наличие рисунков, схем, </w:t>
      </w:r>
      <w:r w:rsidR="0012052B" w:rsidRPr="00BB0303">
        <w:t>диаграмм,</w:t>
      </w:r>
      <w:r w:rsidR="00BB0303" w:rsidRPr="00BB0303">
        <w:t xml:space="preserve"> разработанных автором, способствующих раскрытию темы. Рисунки должны иметь ве</w:t>
      </w:r>
      <w:r w:rsidR="00BB0303">
        <w:t>ртикальную (книжную) ориентацию;</w:t>
      </w:r>
    </w:p>
    <w:p w14:paraId="0300B362" w14:textId="77777777" w:rsidR="00BB0303" w:rsidRPr="00BB0303" w:rsidRDefault="008E5092" w:rsidP="00BB0303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в</w:t>
      </w:r>
      <w:r w:rsidR="00BB0303" w:rsidRPr="00BB0303">
        <w:t xml:space="preserve"> заключени</w:t>
      </w:r>
      <w:r>
        <w:t>и</w:t>
      </w:r>
      <w:r w:rsidR="00BB0303" w:rsidRPr="00BB0303">
        <w:t xml:space="preserve"> обсуждаются в краткой и обобщающей форме полученные научные и практические результаты, </w:t>
      </w:r>
      <w:r w:rsidR="00BB0303">
        <w:t>а также показывается их новизна;</w:t>
      </w:r>
      <w:r w:rsidR="00BB0303" w:rsidRPr="00BB0303">
        <w:t xml:space="preserve"> </w:t>
      </w:r>
    </w:p>
    <w:p w14:paraId="4CEE6475" w14:textId="77777777" w:rsidR="00BB0303" w:rsidRPr="00BB0303" w:rsidRDefault="008E5092" w:rsidP="00BB0303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о</w:t>
      </w:r>
      <w:r w:rsidR="00BB0303" w:rsidRPr="00BB0303">
        <w:t xml:space="preserve">бязательно наличие библиографического списка. По тексту статьи должны быть ссылки на </w:t>
      </w:r>
      <w:r w:rsidR="00BB0303" w:rsidRPr="00BB0303">
        <w:rPr>
          <w:b/>
        </w:rPr>
        <w:t>все источники</w:t>
      </w:r>
      <w:r w:rsidR="00BB0303" w:rsidRPr="00BB0303">
        <w:t>, указанные автором в библиографическом списке</w:t>
      </w:r>
      <w:r w:rsidR="00BB0303">
        <w:t>;</w:t>
      </w:r>
    </w:p>
    <w:p w14:paraId="7090BCA3" w14:textId="77777777" w:rsidR="00BB0303" w:rsidRPr="00BB0303" w:rsidRDefault="008E5092" w:rsidP="00BB0303">
      <w:pPr>
        <w:pStyle w:val="af1"/>
        <w:numPr>
          <w:ilvl w:val="0"/>
          <w:numId w:val="1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0303" w:rsidRPr="00BB0303">
        <w:rPr>
          <w:rFonts w:ascii="Times New Roman" w:hAnsi="Times New Roman"/>
          <w:sz w:val="28"/>
          <w:szCs w:val="28"/>
        </w:rPr>
        <w:t xml:space="preserve">бъем статьи − не более </w:t>
      </w:r>
      <w:r w:rsidR="007800D6">
        <w:rPr>
          <w:rFonts w:ascii="Times New Roman" w:hAnsi="Times New Roman"/>
          <w:sz w:val="28"/>
          <w:szCs w:val="28"/>
        </w:rPr>
        <w:t>8 стр</w:t>
      </w:r>
      <w:r w:rsidR="00BB0303" w:rsidRPr="00BB0303">
        <w:rPr>
          <w:rFonts w:ascii="Times New Roman" w:hAnsi="Times New Roman"/>
          <w:sz w:val="28"/>
          <w:szCs w:val="28"/>
        </w:rPr>
        <w:t xml:space="preserve">. (20 000 печатных знаков) с учетом </w:t>
      </w:r>
      <w:proofErr w:type="spellStart"/>
      <w:r w:rsidR="00BB0303" w:rsidRPr="00BB0303">
        <w:rPr>
          <w:rFonts w:ascii="Times New Roman" w:hAnsi="Times New Roman"/>
          <w:sz w:val="28"/>
          <w:szCs w:val="28"/>
        </w:rPr>
        <w:t>пристатейного</w:t>
      </w:r>
      <w:proofErr w:type="spellEnd"/>
      <w:r w:rsidR="00BB0303" w:rsidRPr="00BB0303">
        <w:rPr>
          <w:rFonts w:ascii="Times New Roman" w:hAnsi="Times New Roman"/>
          <w:sz w:val="28"/>
          <w:szCs w:val="28"/>
        </w:rPr>
        <w:t xml:space="preserve"> библиографического списка.</w:t>
      </w:r>
    </w:p>
    <w:p w14:paraId="7BA1ABC7" w14:textId="77777777" w:rsidR="00BB0303" w:rsidRPr="009A6974" w:rsidRDefault="007800D6" w:rsidP="00BB0303">
      <w:pPr>
        <w:ind w:firstLine="708"/>
        <w:jc w:val="both"/>
        <w:rPr>
          <w:b/>
        </w:rPr>
      </w:pPr>
      <w:r>
        <w:t>5</w:t>
      </w:r>
      <w:r w:rsidR="00EA1BC1" w:rsidRPr="00BB1901">
        <w:t xml:space="preserve">. Материалы </w:t>
      </w:r>
      <w:r w:rsidR="008A52F6" w:rsidRPr="008A52F6">
        <w:t>конференции</w:t>
      </w:r>
      <w:r w:rsidR="00EA1BC1" w:rsidRPr="00BB1901">
        <w:t xml:space="preserve"> публикуются в виде сборника </w:t>
      </w:r>
      <w:r w:rsidR="009A6974">
        <w:t xml:space="preserve">статей с </w:t>
      </w:r>
      <w:r w:rsidR="00EA1BC1" w:rsidRPr="00BB1901">
        <w:t>последующим размещением в БД РИ</w:t>
      </w:r>
      <w:bookmarkStart w:id="10" w:name="_GoBack"/>
      <w:bookmarkEnd w:id="10"/>
      <w:r w:rsidR="00EA1BC1" w:rsidRPr="00BB1901">
        <w:t xml:space="preserve">НЦ. Сборник издается до начала </w:t>
      </w:r>
      <w:r w:rsidR="008A52F6" w:rsidRPr="008A52F6">
        <w:t>конференции</w:t>
      </w:r>
      <w:r w:rsidR="008A52F6">
        <w:t xml:space="preserve"> в электронном виде</w:t>
      </w:r>
      <w:r w:rsidR="00EA1BC1" w:rsidRPr="00BB1901">
        <w:t xml:space="preserve">. </w:t>
      </w:r>
      <w:r w:rsidR="00BB0303" w:rsidRPr="00CD71AE">
        <w:t xml:space="preserve">О приеме к публикации и выходе сборника автору сообщает </w:t>
      </w:r>
      <w:r w:rsidR="000C6B6D">
        <w:t xml:space="preserve">его </w:t>
      </w:r>
      <w:r w:rsidR="00BB0303" w:rsidRPr="00CD71AE">
        <w:t xml:space="preserve">составитель по электронной почте. Материалы сборника будут размещены в базе РИНЦ в соответствии с полученными согласиями авторов. О публикации сборника сообщается на сайте </w:t>
      </w:r>
      <w:r w:rsidR="00BB0303">
        <w:t xml:space="preserve">факультета </w:t>
      </w:r>
      <w:r w:rsidR="00BB0303" w:rsidRPr="00453CB8">
        <w:rPr>
          <w:b/>
          <w:lang w:val="en-US"/>
        </w:rPr>
        <w:t>www</w:t>
      </w:r>
      <w:r w:rsidR="00BB0303" w:rsidRPr="00453CB8">
        <w:rPr>
          <w:b/>
        </w:rPr>
        <w:t>.</w:t>
      </w:r>
      <w:proofErr w:type="spellStart"/>
      <w:r w:rsidR="00BB0303" w:rsidRPr="00453CB8">
        <w:rPr>
          <w:b/>
          <w:lang w:val="en-US"/>
        </w:rPr>
        <w:t>manag</w:t>
      </w:r>
      <w:proofErr w:type="spellEnd"/>
      <w:r w:rsidR="00BB0303" w:rsidRPr="00453CB8">
        <w:rPr>
          <w:b/>
        </w:rPr>
        <w:t>.</w:t>
      </w:r>
      <w:proofErr w:type="spellStart"/>
      <w:r w:rsidR="00BB0303" w:rsidRPr="00453CB8">
        <w:rPr>
          <w:b/>
          <w:lang w:val="en-US"/>
        </w:rPr>
        <w:t>kubsu</w:t>
      </w:r>
      <w:proofErr w:type="spellEnd"/>
      <w:r w:rsidR="00BB0303" w:rsidRPr="00453CB8">
        <w:rPr>
          <w:b/>
        </w:rPr>
        <w:t>.</w:t>
      </w:r>
      <w:proofErr w:type="spellStart"/>
      <w:r w:rsidR="00BB0303" w:rsidRPr="00453CB8">
        <w:rPr>
          <w:b/>
          <w:lang w:val="en-US"/>
        </w:rPr>
        <w:t>ru</w:t>
      </w:r>
      <w:proofErr w:type="spellEnd"/>
      <w:r w:rsidR="00BB0303">
        <w:t xml:space="preserve"> и </w:t>
      </w:r>
      <w:r w:rsidR="00BB0303" w:rsidRPr="007412F8">
        <w:t xml:space="preserve">на </w:t>
      </w:r>
      <w:r w:rsidR="009A6974">
        <w:t xml:space="preserve">странице </w:t>
      </w:r>
      <w:r w:rsidR="008A52F6">
        <w:t>конференции</w:t>
      </w:r>
      <w:r w:rsidR="009A6974">
        <w:t xml:space="preserve"> </w:t>
      </w:r>
      <w:hyperlink r:id="rId10" w:history="1">
        <w:r w:rsidR="009A6974" w:rsidRPr="008A4146">
          <w:rPr>
            <w:rStyle w:val="a4"/>
            <w:b/>
            <w:lang w:val="en-US"/>
          </w:rPr>
          <w:t>http</w:t>
        </w:r>
        <w:r w:rsidR="009A6974" w:rsidRPr="008A4146">
          <w:rPr>
            <w:rStyle w:val="a4"/>
            <w:b/>
          </w:rPr>
          <w:t>://</w:t>
        </w:r>
        <w:proofErr w:type="spellStart"/>
        <w:r w:rsidR="009A6974" w:rsidRPr="008A4146">
          <w:rPr>
            <w:rStyle w:val="a4"/>
            <w:b/>
            <w:lang w:val="en-US"/>
          </w:rPr>
          <w:t>esk</w:t>
        </w:r>
        <w:proofErr w:type="spellEnd"/>
        <w:r w:rsidR="009A6974" w:rsidRPr="008A4146">
          <w:rPr>
            <w:rStyle w:val="a4"/>
            <w:b/>
          </w:rPr>
          <w:t>-</w:t>
        </w:r>
        <w:r w:rsidR="009A6974" w:rsidRPr="008A4146">
          <w:rPr>
            <w:rStyle w:val="a4"/>
            <w:b/>
            <w:lang w:val="en-US"/>
          </w:rPr>
          <w:t>conference</w:t>
        </w:r>
        <w:r w:rsidR="009A6974" w:rsidRPr="008A4146">
          <w:rPr>
            <w:rStyle w:val="a4"/>
            <w:b/>
          </w:rPr>
          <w:t>.</w:t>
        </w:r>
        <w:proofErr w:type="spellStart"/>
        <w:r w:rsidR="009A6974" w:rsidRPr="008A4146">
          <w:rPr>
            <w:rStyle w:val="a4"/>
            <w:b/>
            <w:lang w:val="en-US"/>
          </w:rPr>
          <w:t>ru</w:t>
        </w:r>
        <w:proofErr w:type="spellEnd"/>
      </w:hyperlink>
      <w:r w:rsidR="009A6974">
        <w:rPr>
          <w:b/>
        </w:rPr>
        <w:t xml:space="preserve"> </w:t>
      </w:r>
      <w:r w:rsidR="009A6974" w:rsidRPr="009A6974">
        <w:t>в разделе «Молодежн</w:t>
      </w:r>
      <w:r w:rsidR="008A52F6">
        <w:t>ая конференция</w:t>
      </w:r>
      <w:r w:rsidR="009A6974" w:rsidRPr="009A6974">
        <w:t>»</w:t>
      </w:r>
    </w:p>
    <w:p w14:paraId="0447E729" w14:textId="77777777" w:rsidR="00DE4B5D" w:rsidRDefault="00DE4B5D" w:rsidP="006E41D3">
      <w:pPr>
        <w:tabs>
          <w:tab w:val="left" w:pos="1134"/>
        </w:tabs>
        <w:ind w:firstLine="709"/>
        <w:jc w:val="both"/>
      </w:pPr>
    </w:p>
    <w:p w14:paraId="557BB8BB" w14:textId="77777777" w:rsidR="000C6B6D" w:rsidRDefault="000C6B6D" w:rsidP="006E41D3">
      <w:pPr>
        <w:tabs>
          <w:tab w:val="left" w:pos="1134"/>
        </w:tabs>
        <w:ind w:firstLine="709"/>
        <w:jc w:val="both"/>
      </w:pPr>
    </w:p>
    <w:p w14:paraId="066AB78D" w14:textId="77777777" w:rsidR="008A52F6" w:rsidRDefault="008A52F6" w:rsidP="006E41D3">
      <w:pPr>
        <w:tabs>
          <w:tab w:val="left" w:pos="1134"/>
        </w:tabs>
        <w:ind w:firstLine="709"/>
        <w:jc w:val="both"/>
      </w:pPr>
    </w:p>
    <w:p w14:paraId="471058FD" w14:textId="77777777" w:rsidR="002A2BF2" w:rsidRPr="006E41D3" w:rsidRDefault="002A2BF2" w:rsidP="006E41D3">
      <w:pPr>
        <w:spacing w:before="120" w:after="120"/>
        <w:jc w:val="center"/>
        <w:rPr>
          <w:b/>
          <w:szCs w:val="24"/>
        </w:rPr>
      </w:pPr>
      <w:r w:rsidRPr="006E41D3">
        <w:rPr>
          <w:b/>
          <w:szCs w:val="24"/>
        </w:rPr>
        <w:t>ВАЖНЫЕ ДАТЫ</w:t>
      </w:r>
    </w:p>
    <w:p w14:paraId="5932C7A9" w14:textId="77777777" w:rsidR="00223187" w:rsidRPr="00BB0303" w:rsidRDefault="002A2BF2" w:rsidP="00223187">
      <w:pPr>
        <w:spacing w:before="60"/>
        <w:ind w:firstLine="709"/>
        <w:jc w:val="both"/>
        <w:rPr>
          <w:color w:val="000000"/>
        </w:rPr>
      </w:pPr>
      <w:r w:rsidRPr="00442A06">
        <w:rPr>
          <w:color w:val="000000"/>
        </w:rPr>
        <w:t>1</w:t>
      </w:r>
      <w:r w:rsidR="00670C63" w:rsidRPr="00442A06">
        <w:rPr>
          <w:rFonts w:ascii="Arial" w:hAnsi="Arial" w:cs="Arial"/>
          <w:color w:val="000000"/>
          <w:sz w:val="33"/>
          <w:szCs w:val="33"/>
        </w:rPr>
        <w:t>. </w:t>
      </w:r>
      <w:r w:rsidR="00BB1901" w:rsidRPr="00442A06">
        <w:rPr>
          <w:color w:val="000000"/>
        </w:rPr>
        <w:t xml:space="preserve">Срок представления </w:t>
      </w:r>
      <w:r w:rsidR="00BB0303" w:rsidRPr="00BB0303">
        <w:rPr>
          <w:color w:val="000000"/>
        </w:rPr>
        <w:t>докладов и</w:t>
      </w:r>
      <w:r w:rsidR="00BB1901" w:rsidRPr="00BB0303">
        <w:rPr>
          <w:color w:val="000000"/>
        </w:rPr>
        <w:t xml:space="preserve"> заявок − до </w:t>
      </w:r>
      <w:r w:rsidR="008A52F6" w:rsidRPr="008A52F6">
        <w:rPr>
          <w:b/>
          <w:color w:val="000000"/>
        </w:rPr>
        <w:t>1</w:t>
      </w:r>
      <w:r w:rsidR="001628A6">
        <w:rPr>
          <w:b/>
          <w:color w:val="000000"/>
        </w:rPr>
        <w:t>5</w:t>
      </w:r>
      <w:r w:rsidR="00BB1901" w:rsidRPr="00BB0303">
        <w:rPr>
          <w:b/>
          <w:color w:val="000000"/>
        </w:rPr>
        <w:t xml:space="preserve"> </w:t>
      </w:r>
      <w:r w:rsidR="00C30172" w:rsidRPr="00BB0303">
        <w:rPr>
          <w:b/>
          <w:color w:val="000000"/>
        </w:rPr>
        <w:t>ма</w:t>
      </w:r>
      <w:r w:rsidR="009C55E3" w:rsidRPr="00BB0303">
        <w:rPr>
          <w:b/>
          <w:color w:val="000000"/>
        </w:rPr>
        <w:t>я</w:t>
      </w:r>
      <w:r w:rsidR="00BB1901" w:rsidRPr="00BB0303">
        <w:rPr>
          <w:b/>
          <w:color w:val="000000"/>
        </w:rPr>
        <w:t xml:space="preserve"> 201</w:t>
      </w:r>
      <w:r w:rsidR="008A52F6">
        <w:rPr>
          <w:b/>
          <w:color w:val="000000"/>
        </w:rPr>
        <w:t>8</w:t>
      </w:r>
      <w:r w:rsidR="00BB1901" w:rsidRPr="00BB0303">
        <w:rPr>
          <w:b/>
          <w:color w:val="000000"/>
        </w:rPr>
        <w:t xml:space="preserve"> г.</w:t>
      </w:r>
      <w:r w:rsidR="00223187" w:rsidRPr="00BB0303">
        <w:rPr>
          <w:color w:val="000000"/>
        </w:rPr>
        <w:t xml:space="preserve"> Оргкомитет оставляет за собой право отклонить доклады, поступившие после </w:t>
      </w:r>
      <w:r w:rsidR="008A52F6">
        <w:rPr>
          <w:color w:val="000000"/>
        </w:rPr>
        <w:t>1</w:t>
      </w:r>
      <w:r w:rsidR="00BB0303" w:rsidRPr="00BB0303">
        <w:rPr>
          <w:color w:val="000000"/>
        </w:rPr>
        <w:t>5</w:t>
      </w:r>
      <w:r w:rsidR="00223187" w:rsidRPr="00BB0303">
        <w:rPr>
          <w:color w:val="000000"/>
        </w:rPr>
        <w:t xml:space="preserve"> </w:t>
      </w:r>
      <w:r w:rsidR="00C30172" w:rsidRPr="00BB0303">
        <w:rPr>
          <w:color w:val="000000"/>
        </w:rPr>
        <w:t>мая</w:t>
      </w:r>
      <w:r w:rsidR="009C55E3" w:rsidRPr="00BB0303">
        <w:rPr>
          <w:color w:val="000000"/>
        </w:rPr>
        <w:t xml:space="preserve"> </w:t>
      </w:r>
      <w:r w:rsidR="00223187" w:rsidRPr="00BB0303">
        <w:rPr>
          <w:color w:val="000000"/>
        </w:rPr>
        <w:t>201</w:t>
      </w:r>
      <w:r w:rsidR="008A52F6">
        <w:rPr>
          <w:color w:val="000000"/>
        </w:rPr>
        <w:t>8</w:t>
      </w:r>
      <w:r w:rsidR="00223187" w:rsidRPr="00BB0303">
        <w:rPr>
          <w:color w:val="000000"/>
        </w:rPr>
        <w:t xml:space="preserve"> г. </w:t>
      </w:r>
    </w:p>
    <w:p w14:paraId="0C2291DD" w14:textId="77777777" w:rsidR="00AA1DAD" w:rsidRPr="00BB0303" w:rsidRDefault="00BB1901" w:rsidP="00BB1901">
      <w:pPr>
        <w:shd w:val="clear" w:color="auto" w:fill="FFFFFF"/>
        <w:spacing w:before="60"/>
        <w:ind w:firstLine="709"/>
        <w:jc w:val="both"/>
        <w:rPr>
          <w:color w:val="000000"/>
        </w:rPr>
      </w:pPr>
      <w:r w:rsidRPr="00BB0303">
        <w:rPr>
          <w:color w:val="000000"/>
        </w:rPr>
        <w:t>2. </w:t>
      </w:r>
      <w:r w:rsidR="00223187" w:rsidRPr="00BB0303">
        <w:rPr>
          <w:color w:val="000000"/>
        </w:rPr>
        <w:t xml:space="preserve">В течение 4 дней после отправки заявки и материалов оргкомитет осуществляет подтверждение факта получения </w:t>
      </w:r>
      <w:r w:rsidR="008A52F6">
        <w:rPr>
          <w:color w:val="000000"/>
        </w:rPr>
        <w:t>в</w:t>
      </w:r>
      <w:r w:rsidR="00223187" w:rsidRPr="00BB0303">
        <w:rPr>
          <w:color w:val="000000"/>
        </w:rPr>
        <w:t xml:space="preserve">ашей почты. Если </w:t>
      </w:r>
      <w:r w:rsidR="008A52F6">
        <w:rPr>
          <w:color w:val="000000"/>
        </w:rPr>
        <w:t>в</w:t>
      </w:r>
      <w:r w:rsidR="00223187" w:rsidRPr="00BB0303">
        <w:rPr>
          <w:color w:val="000000"/>
        </w:rPr>
        <w:t>ы не получили подтверждение, пожалуйста, повторите отправку.</w:t>
      </w:r>
    </w:p>
    <w:p w14:paraId="25427B3E" w14:textId="77777777" w:rsidR="00BB1901" w:rsidRPr="00442A06" w:rsidRDefault="00AA1DAD" w:rsidP="00BB1901">
      <w:pPr>
        <w:shd w:val="clear" w:color="auto" w:fill="FFFFFF"/>
        <w:spacing w:before="60"/>
        <w:ind w:firstLine="709"/>
        <w:jc w:val="both"/>
        <w:rPr>
          <w:color w:val="000000"/>
        </w:rPr>
      </w:pPr>
      <w:r w:rsidRPr="00BB0303">
        <w:rPr>
          <w:color w:val="000000"/>
        </w:rPr>
        <w:t xml:space="preserve">3. </w:t>
      </w:r>
      <w:r w:rsidR="008D162C" w:rsidRPr="00BB0303">
        <w:rPr>
          <w:color w:val="000000"/>
        </w:rPr>
        <w:t>Рассылка приглашений</w:t>
      </w:r>
      <w:r w:rsidRPr="00BB0303">
        <w:rPr>
          <w:color w:val="000000"/>
        </w:rPr>
        <w:t xml:space="preserve"> </w:t>
      </w:r>
      <w:r w:rsidR="008D162C" w:rsidRPr="00BB0303">
        <w:rPr>
          <w:color w:val="000000"/>
        </w:rPr>
        <w:t xml:space="preserve">на </w:t>
      </w:r>
      <w:r w:rsidR="008A52F6" w:rsidRPr="008A52F6">
        <w:t>конференци</w:t>
      </w:r>
      <w:r w:rsidR="008A52F6">
        <w:t>ю</w:t>
      </w:r>
      <w:r w:rsidR="008D162C" w:rsidRPr="00BB0303">
        <w:rPr>
          <w:color w:val="000000"/>
        </w:rPr>
        <w:t xml:space="preserve"> - </w:t>
      </w:r>
      <w:r w:rsidR="00BB0303" w:rsidRPr="00BB0303">
        <w:rPr>
          <w:color w:val="000000"/>
        </w:rPr>
        <w:t xml:space="preserve"> </w:t>
      </w:r>
      <w:r w:rsidR="001628A6">
        <w:rPr>
          <w:color w:val="000000"/>
        </w:rPr>
        <w:t xml:space="preserve">после </w:t>
      </w:r>
      <w:r w:rsidR="00BB0303" w:rsidRPr="00BB0303">
        <w:rPr>
          <w:b/>
          <w:color w:val="000000"/>
        </w:rPr>
        <w:t>1</w:t>
      </w:r>
      <w:r w:rsidR="008A52F6">
        <w:rPr>
          <w:b/>
          <w:color w:val="000000"/>
        </w:rPr>
        <w:t>5</w:t>
      </w:r>
      <w:r w:rsidR="00BB1901" w:rsidRPr="00BB0303">
        <w:rPr>
          <w:b/>
          <w:color w:val="000000"/>
        </w:rPr>
        <w:t xml:space="preserve"> </w:t>
      </w:r>
      <w:r w:rsidR="00BB0303" w:rsidRPr="00BB0303">
        <w:rPr>
          <w:b/>
          <w:color w:val="000000"/>
        </w:rPr>
        <w:t>мая</w:t>
      </w:r>
      <w:r w:rsidR="00BB1901" w:rsidRPr="00BB0303">
        <w:rPr>
          <w:b/>
          <w:color w:val="000000"/>
        </w:rPr>
        <w:t xml:space="preserve"> 201</w:t>
      </w:r>
      <w:r w:rsidR="008A52F6">
        <w:rPr>
          <w:b/>
          <w:color w:val="000000"/>
        </w:rPr>
        <w:t>8</w:t>
      </w:r>
      <w:r w:rsidR="00BB1901" w:rsidRPr="00BB0303">
        <w:rPr>
          <w:b/>
          <w:color w:val="000000"/>
        </w:rPr>
        <w:t xml:space="preserve"> г.</w:t>
      </w:r>
    </w:p>
    <w:p w14:paraId="027EB698" w14:textId="77777777" w:rsidR="00BB1901" w:rsidRPr="00B13D3F" w:rsidRDefault="00BB1901" w:rsidP="00BB1901">
      <w:pPr>
        <w:spacing w:before="60"/>
        <w:ind w:firstLine="709"/>
        <w:jc w:val="both"/>
        <w:rPr>
          <w:b/>
          <w:color w:val="000000"/>
        </w:rPr>
      </w:pPr>
      <w:r w:rsidRPr="00442A06">
        <w:rPr>
          <w:color w:val="000000"/>
        </w:rPr>
        <w:t xml:space="preserve">Все документы, необходимые для участия в </w:t>
      </w:r>
      <w:r w:rsidR="008A52F6" w:rsidRPr="008A52F6">
        <w:t>конференции</w:t>
      </w:r>
      <w:r w:rsidRPr="00442A06">
        <w:rPr>
          <w:color w:val="000000"/>
        </w:rPr>
        <w:t xml:space="preserve"> присылайте по электронной почте на адрес</w:t>
      </w:r>
      <w:r w:rsidRPr="00BB0303">
        <w:rPr>
          <w:color w:val="000000"/>
        </w:rPr>
        <w:t xml:space="preserve">: </w:t>
      </w:r>
      <w:proofErr w:type="spellStart"/>
      <w:r w:rsidR="00527E75" w:rsidRPr="00B13D3F">
        <w:rPr>
          <w:b/>
          <w:color w:val="000000"/>
          <w:lang w:val="en-US"/>
        </w:rPr>
        <w:t>esk</w:t>
      </w:r>
      <w:proofErr w:type="spellEnd"/>
      <w:r w:rsidR="00527E75" w:rsidRPr="00B13D3F">
        <w:rPr>
          <w:b/>
          <w:color w:val="000000"/>
        </w:rPr>
        <w:t>-</w:t>
      </w:r>
      <w:r w:rsidR="00527E75" w:rsidRPr="00B13D3F">
        <w:rPr>
          <w:b/>
          <w:color w:val="000000"/>
          <w:lang w:val="en-US"/>
        </w:rPr>
        <w:t>conference</w:t>
      </w:r>
      <w:r w:rsidR="00527E75" w:rsidRPr="00B13D3F">
        <w:rPr>
          <w:b/>
          <w:color w:val="000000"/>
        </w:rPr>
        <w:t>@</w:t>
      </w:r>
      <w:proofErr w:type="spellStart"/>
      <w:r w:rsidR="00527E75" w:rsidRPr="00B13D3F">
        <w:rPr>
          <w:b/>
          <w:color w:val="000000"/>
          <w:lang w:val="en-US"/>
        </w:rPr>
        <w:t>yandex</w:t>
      </w:r>
      <w:proofErr w:type="spellEnd"/>
      <w:r w:rsidR="00527E75" w:rsidRPr="00B13D3F">
        <w:rPr>
          <w:b/>
          <w:color w:val="000000"/>
        </w:rPr>
        <w:t>.</w:t>
      </w:r>
      <w:proofErr w:type="spellStart"/>
      <w:r w:rsidR="00527E75" w:rsidRPr="00B13D3F">
        <w:rPr>
          <w:b/>
          <w:color w:val="000000"/>
          <w:lang w:val="en-US"/>
        </w:rPr>
        <w:t>ru</w:t>
      </w:r>
      <w:proofErr w:type="spellEnd"/>
      <w:r w:rsidR="0016158E" w:rsidRPr="00B13D3F">
        <w:rPr>
          <w:b/>
          <w:color w:val="000000"/>
        </w:rPr>
        <w:t>.</w:t>
      </w:r>
    </w:p>
    <w:p w14:paraId="522F9A1E" w14:textId="77777777" w:rsidR="00223187" w:rsidRPr="00442A06" w:rsidRDefault="00223187" w:rsidP="00223187">
      <w:pPr>
        <w:spacing w:before="60"/>
        <w:ind w:firstLine="709"/>
        <w:jc w:val="both"/>
        <w:rPr>
          <w:color w:val="000000"/>
        </w:rPr>
      </w:pPr>
      <w:r w:rsidRPr="00442A06">
        <w:rPr>
          <w:color w:val="000000"/>
        </w:rPr>
        <w:t>Продолжительность выступлени</w:t>
      </w:r>
      <w:r w:rsidR="00837429" w:rsidRPr="00442A06">
        <w:rPr>
          <w:color w:val="000000"/>
        </w:rPr>
        <w:t>й</w:t>
      </w:r>
      <w:r w:rsidRPr="00442A06">
        <w:rPr>
          <w:color w:val="000000"/>
        </w:rPr>
        <w:t xml:space="preserve"> – до 10 минут. Предоставляется компьютерная и мультимедийная техника.</w:t>
      </w:r>
    </w:p>
    <w:p w14:paraId="073853E3" w14:textId="77777777" w:rsidR="00BB1901" w:rsidRPr="00BB0303" w:rsidRDefault="00BB1901" w:rsidP="00BB1901">
      <w:pPr>
        <w:spacing w:before="60"/>
        <w:ind w:firstLine="709"/>
        <w:jc w:val="both"/>
        <w:rPr>
          <w:color w:val="000000"/>
        </w:rPr>
      </w:pPr>
      <w:r w:rsidRPr="00442A06">
        <w:rPr>
          <w:color w:val="000000"/>
        </w:rPr>
        <w:t xml:space="preserve">Бронирование гостиницы осуществляется участниками самостоятельно (адреса и телефоны </w:t>
      </w:r>
      <w:r w:rsidR="009C55E3" w:rsidRPr="00442A06">
        <w:rPr>
          <w:color w:val="000000"/>
        </w:rPr>
        <w:t xml:space="preserve">ближайших </w:t>
      </w:r>
      <w:r w:rsidRPr="00442A06">
        <w:rPr>
          <w:color w:val="000000"/>
        </w:rPr>
        <w:t>гостиниц в районе университет</w:t>
      </w:r>
      <w:r w:rsidRPr="00BB0303">
        <w:rPr>
          <w:color w:val="000000"/>
        </w:rPr>
        <w:t xml:space="preserve">а </w:t>
      </w:r>
      <w:r w:rsidR="009C55E3" w:rsidRPr="00BB0303">
        <w:rPr>
          <w:color w:val="000000"/>
        </w:rPr>
        <w:t xml:space="preserve">приведены на сайте </w:t>
      </w:r>
      <w:r w:rsidR="002D5B8C" w:rsidRPr="00B13D3F">
        <w:rPr>
          <w:color w:val="000000"/>
          <w:lang w:val="en-US"/>
        </w:rPr>
        <w:t>http</w:t>
      </w:r>
      <w:r w:rsidR="002D5B8C" w:rsidRPr="00B13D3F">
        <w:rPr>
          <w:color w:val="000000"/>
        </w:rPr>
        <w:t>://</w:t>
      </w:r>
      <w:proofErr w:type="spellStart"/>
      <w:r w:rsidR="002D5B8C" w:rsidRPr="00B13D3F">
        <w:rPr>
          <w:b/>
          <w:color w:val="000000"/>
          <w:lang w:val="en-US"/>
        </w:rPr>
        <w:t>esk</w:t>
      </w:r>
      <w:proofErr w:type="spellEnd"/>
      <w:r w:rsidR="002D5B8C" w:rsidRPr="00B13D3F">
        <w:rPr>
          <w:b/>
          <w:color w:val="000000"/>
        </w:rPr>
        <w:t>-</w:t>
      </w:r>
      <w:r w:rsidR="002D5B8C" w:rsidRPr="00B13D3F">
        <w:rPr>
          <w:b/>
          <w:color w:val="000000"/>
          <w:lang w:val="en-US"/>
        </w:rPr>
        <w:t>conference</w:t>
      </w:r>
      <w:r w:rsidR="002D5B8C" w:rsidRPr="00B13D3F">
        <w:rPr>
          <w:b/>
          <w:color w:val="000000"/>
        </w:rPr>
        <w:t>.</w:t>
      </w:r>
      <w:proofErr w:type="spellStart"/>
      <w:r w:rsidR="002D5B8C" w:rsidRPr="00B13D3F">
        <w:rPr>
          <w:b/>
          <w:color w:val="000000"/>
          <w:lang w:val="en-US"/>
        </w:rPr>
        <w:t>ru</w:t>
      </w:r>
      <w:proofErr w:type="spellEnd"/>
      <w:r w:rsidR="002D5B8C" w:rsidRPr="00BB0303">
        <w:rPr>
          <w:color w:val="000000"/>
        </w:rPr>
        <w:t xml:space="preserve"> </w:t>
      </w:r>
      <w:r w:rsidR="009C55E3" w:rsidRPr="00BB0303">
        <w:rPr>
          <w:color w:val="000000"/>
        </w:rPr>
        <w:t>в разделе «Расположение»</w:t>
      </w:r>
      <w:r w:rsidRPr="00BB0303">
        <w:rPr>
          <w:color w:val="000000"/>
        </w:rPr>
        <w:t>).</w:t>
      </w:r>
    </w:p>
    <w:p w14:paraId="16F6CD8F" w14:textId="77777777" w:rsidR="00BB1901" w:rsidRPr="00442A06" w:rsidRDefault="00BB1901" w:rsidP="00BB1901">
      <w:pPr>
        <w:spacing w:before="60"/>
        <w:ind w:firstLine="709"/>
        <w:jc w:val="both"/>
        <w:rPr>
          <w:color w:val="000000"/>
        </w:rPr>
      </w:pPr>
      <w:r w:rsidRPr="00BB0303">
        <w:rPr>
          <w:color w:val="000000"/>
        </w:rPr>
        <w:t>Контактные телефоны по организационным вопросам:</w:t>
      </w:r>
      <w:r w:rsidRPr="00442A06">
        <w:rPr>
          <w:color w:val="000000"/>
        </w:rPr>
        <w:t xml:space="preserve"> </w:t>
      </w:r>
    </w:p>
    <w:p w14:paraId="1538B33B" w14:textId="77777777" w:rsidR="00C74B68" w:rsidRPr="001628A6" w:rsidRDefault="00BB1901" w:rsidP="00005C2F">
      <w:pPr>
        <w:spacing w:before="60"/>
        <w:ind w:firstLine="709"/>
        <w:jc w:val="both"/>
        <w:rPr>
          <w:b/>
        </w:rPr>
      </w:pPr>
      <w:r w:rsidRPr="00442A06">
        <w:rPr>
          <w:color w:val="000000"/>
        </w:rPr>
        <w:t>8(861)219-96-45 или</w:t>
      </w:r>
      <w:r>
        <w:t xml:space="preserve"> 8(918) </w:t>
      </w:r>
      <w:r w:rsidR="008A52F6">
        <w:t xml:space="preserve">905 4759-361 </w:t>
      </w:r>
      <w:r w:rsidR="008A52F6" w:rsidRPr="008A52F6">
        <w:rPr>
          <w:b/>
        </w:rPr>
        <w:t>Савченко Андрей Павлович</w:t>
      </w:r>
    </w:p>
    <w:p w14:paraId="3B408E77" w14:textId="77777777" w:rsidR="00197B4E" w:rsidRPr="00197B4E" w:rsidRDefault="00197B4E" w:rsidP="00197B4E">
      <w:pPr>
        <w:jc w:val="right"/>
      </w:pPr>
      <w:r>
        <w:rPr>
          <w:b/>
        </w:rPr>
        <w:br w:type="page"/>
      </w:r>
      <w:r w:rsidRPr="00197B4E">
        <w:lastRenderedPageBreak/>
        <w:t>Приложение 1</w:t>
      </w:r>
    </w:p>
    <w:p w14:paraId="36A62F44" w14:textId="77777777" w:rsidR="006A7093" w:rsidRPr="008C12BE" w:rsidRDefault="008C12BE" w:rsidP="006A7093">
      <w:pPr>
        <w:jc w:val="center"/>
        <w:rPr>
          <w:b/>
        </w:rPr>
      </w:pPr>
      <w:r>
        <w:rPr>
          <w:b/>
        </w:rPr>
        <w:t>ЗАЯВКА</w:t>
      </w:r>
    </w:p>
    <w:p w14:paraId="20701AD9" w14:textId="77777777" w:rsidR="006A7093" w:rsidRPr="00421E37" w:rsidRDefault="006A7093" w:rsidP="006A7093">
      <w:pPr>
        <w:jc w:val="center"/>
      </w:pPr>
      <w:r w:rsidRPr="00445909">
        <w:t>на участие в</w:t>
      </w:r>
      <w:r w:rsidR="006B6394">
        <w:t>о</w:t>
      </w:r>
      <w:r w:rsidRPr="00445909">
        <w:t xml:space="preserve"> </w:t>
      </w:r>
      <w:r w:rsidR="008A52F6">
        <w:t>III Всероссийской научной конференции по инноватике</w:t>
      </w:r>
    </w:p>
    <w:p w14:paraId="07C2B3D4" w14:textId="77777777" w:rsidR="00421E37" w:rsidRPr="009B07F8" w:rsidRDefault="00421E37" w:rsidP="00421E37">
      <w:pPr>
        <w:spacing w:before="60" w:after="60"/>
        <w:jc w:val="center"/>
        <w:rPr>
          <w:b/>
          <w:bCs/>
          <w:color w:val="000000"/>
        </w:rPr>
      </w:pPr>
      <w:r w:rsidRPr="00300025">
        <w:rPr>
          <w:b/>
          <w:bCs/>
          <w:color w:val="000000"/>
        </w:rPr>
        <w:t>ЭКОНОМИКА ЗНАНИЙ</w:t>
      </w:r>
      <w:r w:rsidR="00B5706F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ИННОВАЦИОННАЯ ЭКОСИСТЕМА</w:t>
      </w:r>
      <w:r w:rsidR="00CE5EC4">
        <w:rPr>
          <w:b/>
          <w:bCs/>
          <w:color w:val="000000"/>
        </w:rPr>
        <w:t xml:space="preserve"> </w:t>
      </w:r>
      <w:r w:rsidR="00C2118A">
        <w:rPr>
          <w:b/>
          <w:bCs/>
          <w:color w:val="000000"/>
        </w:rPr>
        <w:br/>
      </w:r>
      <w:r w:rsidR="00CE5EC4" w:rsidRPr="0036258B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НОВАЯ ИНДУСТРИАЛИЗАЦИЯ</w:t>
      </w:r>
      <w:r w:rsidR="00F57A46" w:rsidRPr="00F57A46">
        <w:rPr>
          <w:b/>
          <w:bCs/>
          <w:color w:val="000000"/>
        </w:rPr>
        <w:t xml:space="preserve"> </w:t>
      </w:r>
      <w:r w:rsidR="00F57A46">
        <w:rPr>
          <w:b/>
          <w:bCs/>
          <w:color w:val="000000"/>
        </w:rPr>
        <w:t>РЕГИОНА</w:t>
      </w:r>
    </w:p>
    <w:p w14:paraId="537979F2" w14:textId="77777777" w:rsidR="00C74B68" w:rsidRPr="00EF7CD0" w:rsidRDefault="00C74B68" w:rsidP="00C74B68">
      <w:pPr>
        <w:jc w:val="center"/>
        <w:rPr>
          <w:sz w:val="24"/>
          <w:szCs w:val="24"/>
        </w:rPr>
      </w:pPr>
    </w:p>
    <w:p w14:paraId="76482003" w14:textId="77777777" w:rsidR="00C74B68" w:rsidRPr="00445909" w:rsidRDefault="00C74B68" w:rsidP="006A709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792"/>
      </w:tblGrid>
      <w:tr w:rsidR="006A7093" w:rsidRPr="00445909" w14:paraId="3D15B521" w14:textId="77777777" w:rsidTr="0044235C">
        <w:trPr>
          <w:trHeight w:val="191"/>
        </w:trPr>
        <w:tc>
          <w:tcPr>
            <w:tcW w:w="4927" w:type="dxa"/>
          </w:tcPr>
          <w:p w14:paraId="480110E5" w14:textId="77777777" w:rsidR="006A7093" w:rsidRPr="00C30172" w:rsidRDefault="006A7093" w:rsidP="00C30172">
            <w:pPr>
              <w:spacing w:before="40" w:after="40"/>
              <w:jc w:val="both"/>
            </w:pPr>
            <w:r w:rsidRPr="00C30172">
              <w:t>Ф</w:t>
            </w:r>
            <w:r w:rsidR="002D5B8C" w:rsidRPr="00C30172">
              <w:t>ИО участника</w:t>
            </w:r>
            <w:r w:rsidR="00BF1295" w:rsidRPr="00C30172">
              <w:t xml:space="preserve"> </w:t>
            </w:r>
          </w:p>
        </w:tc>
        <w:tc>
          <w:tcPr>
            <w:tcW w:w="4927" w:type="dxa"/>
          </w:tcPr>
          <w:p w14:paraId="6BF1FA21" w14:textId="77777777" w:rsidR="006A7093" w:rsidRPr="00445909" w:rsidRDefault="006A7093" w:rsidP="00F24174">
            <w:pPr>
              <w:spacing w:before="40" w:after="40"/>
              <w:jc w:val="both"/>
            </w:pPr>
          </w:p>
        </w:tc>
      </w:tr>
      <w:tr w:rsidR="006A7093" w:rsidRPr="00445909" w14:paraId="4EE53395" w14:textId="77777777" w:rsidTr="0044235C">
        <w:tc>
          <w:tcPr>
            <w:tcW w:w="4927" w:type="dxa"/>
          </w:tcPr>
          <w:p w14:paraId="04D2979F" w14:textId="77777777" w:rsidR="006A7093" w:rsidRPr="00C30172" w:rsidRDefault="006A7093" w:rsidP="002D5B8C">
            <w:pPr>
              <w:spacing w:before="40" w:after="40"/>
              <w:jc w:val="both"/>
            </w:pPr>
            <w:r w:rsidRPr="00C30172">
              <w:t>Организация (место учебы</w:t>
            </w:r>
            <w:r w:rsidR="002D5B8C" w:rsidRPr="00C30172">
              <w:t>, работы</w:t>
            </w:r>
            <w:r w:rsidRPr="00C30172">
              <w:t>)</w:t>
            </w:r>
          </w:p>
        </w:tc>
        <w:tc>
          <w:tcPr>
            <w:tcW w:w="4927" w:type="dxa"/>
          </w:tcPr>
          <w:p w14:paraId="1E0F6011" w14:textId="77777777" w:rsidR="006A7093" w:rsidRPr="00445909" w:rsidRDefault="006A7093" w:rsidP="00F24174">
            <w:pPr>
              <w:spacing w:before="40" w:after="40"/>
              <w:jc w:val="both"/>
            </w:pPr>
          </w:p>
        </w:tc>
      </w:tr>
      <w:tr w:rsidR="006A7093" w:rsidRPr="00445909" w14:paraId="3951A7CC" w14:textId="77777777" w:rsidTr="0044235C">
        <w:tc>
          <w:tcPr>
            <w:tcW w:w="4927" w:type="dxa"/>
          </w:tcPr>
          <w:p w14:paraId="49F8B8F0" w14:textId="77777777" w:rsidR="006A7093" w:rsidRPr="00C30172" w:rsidRDefault="009C55E3" w:rsidP="009C55E3">
            <w:pPr>
              <w:spacing w:before="40" w:after="40"/>
              <w:jc w:val="both"/>
            </w:pPr>
            <w:r w:rsidRPr="00C30172">
              <w:t>Статус / должность</w:t>
            </w:r>
          </w:p>
        </w:tc>
        <w:tc>
          <w:tcPr>
            <w:tcW w:w="4927" w:type="dxa"/>
          </w:tcPr>
          <w:p w14:paraId="65DBB8E9" w14:textId="77777777" w:rsidR="006A7093" w:rsidRPr="00445909" w:rsidRDefault="006A7093" w:rsidP="00F24174">
            <w:pPr>
              <w:spacing w:before="40" w:after="40"/>
              <w:jc w:val="both"/>
            </w:pPr>
          </w:p>
        </w:tc>
      </w:tr>
      <w:tr w:rsidR="002D5B8C" w:rsidRPr="00445909" w14:paraId="733D78A3" w14:textId="77777777" w:rsidTr="002D5B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F32" w14:textId="77777777" w:rsidR="002D5B8C" w:rsidRPr="00445909" w:rsidRDefault="002D5B8C" w:rsidP="00442A06">
            <w:pPr>
              <w:spacing w:before="40" w:after="40"/>
              <w:jc w:val="both"/>
            </w:pPr>
            <w:r w:rsidRPr="00445909">
              <w:t>Ученая степень</w:t>
            </w:r>
            <w:r>
              <w:t>, звание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BB9" w14:textId="77777777" w:rsidR="002D5B8C" w:rsidRPr="00445909" w:rsidRDefault="002D5B8C" w:rsidP="00442A06">
            <w:pPr>
              <w:spacing w:before="40" w:after="40"/>
              <w:jc w:val="both"/>
            </w:pPr>
          </w:p>
        </w:tc>
      </w:tr>
      <w:tr w:rsidR="006A7093" w:rsidRPr="00445909" w14:paraId="499F276B" w14:textId="77777777" w:rsidTr="0044235C">
        <w:tc>
          <w:tcPr>
            <w:tcW w:w="4927" w:type="dxa"/>
          </w:tcPr>
          <w:p w14:paraId="1849FCA7" w14:textId="77777777" w:rsidR="006A7093" w:rsidRPr="00445909" w:rsidRDefault="006A7093" w:rsidP="00F24174">
            <w:pPr>
              <w:spacing w:before="40" w:after="40"/>
              <w:jc w:val="both"/>
            </w:pPr>
            <w:r w:rsidRPr="00445909">
              <w:t>Адрес организации</w:t>
            </w:r>
          </w:p>
        </w:tc>
        <w:tc>
          <w:tcPr>
            <w:tcW w:w="4927" w:type="dxa"/>
          </w:tcPr>
          <w:p w14:paraId="696E5AD2" w14:textId="77777777" w:rsidR="006A7093" w:rsidRPr="00445909" w:rsidRDefault="006A7093" w:rsidP="00F24174">
            <w:pPr>
              <w:spacing w:before="40" w:after="40"/>
              <w:jc w:val="both"/>
            </w:pPr>
          </w:p>
        </w:tc>
      </w:tr>
      <w:tr w:rsidR="006A7093" w:rsidRPr="00445909" w14:paraId="061CA7C0" w14:textId="77777777" w:rsidTr="0044235C">
        <w:tc>
          <w:tcPr>
            <w:tcW w:w="4927" w:type="dxa"/>
          </w:tcPr>
          <w:p w14:paraId="79B81ABF" w14:textId="77777777" w:rsidR="006A7093" w:rsidRPr="00445909" w:rsidRDefault="006A7093" w:rsidP="00F24174">
            <w:pPr>
              <w:spacing w:before="40" w:after="40"/>
              <w:jc w:val="both"/>
            </w:pPr>
            <w:r w:rsidRPr="00445909">
              <w:t>Контактный телефон</w:t>
            </w:r>
          </w:p>
        </w:tc>
        <w:tc>
          <w:tcPr>
            <w:tcW w:w="4927" w:type="dxa"/>
          </w:tcPr>
          <w:p w14:paraId="26E6FA4A" w14:textId="77777777" w:rsidR="006A7093" w:rsidRPr="00445909" w:rsidRDefault="006A7093" w:rsidP="00F24174">
            <w:pPr>
              <w:spacing w:before="40" w:after="40"/>
              <w:jc w:val="both"/>
            </w:pPr>
          </w:p>
        </w:tc>
      </w:tr>
      <w:tr w:rsidR="006A7093" w:rsidRPr="00445909" w14:paraId="7407C837" w14:textId="77777777" w:rsidTr="0044235C">
        <w:tc>
          <w:tcPr>
            <w:tcW w:w="4927" w:type="dxa"/>
          </w:tcPr>
          <w:p w14:paraId="145C3370" w14:textId="77777777" w:rsidR="006A7093" w:rsidRPr="00445909" w:rsidRDefault="006A7093" w:rsidP="00F24174">
            <w:pPr>
              <w:spacing w:before="40" w:after="40"/>
              <w:jc w:val="both"/>
            </w:pPr>
            <w:r w:rsidRPr="00445909">
              <w:t>Адрес электронной почты</w:t>
            </w:r>
          </w:p>
        </w:tc>
        <w:tc>
          <w:tcPr>
            <w:tcW w:w="4927" w:type="dxa"/>
          </w:tcPr>
          <w:p w14:paraId="302E1C7E" w14:textId="77777777" w:rsidR="006A7093" w:rsidRPr="00445909" w:rsidRDefault="006A7093" w:rsidP="00F24174">
            <w:pPr>
              <w:spacing w:before="40" w:after="40"/>
              <w:jc w:val="both"/>
            </w:pPr>
          </w:p>
        </w:tc>
      </w:tr>
      <w:tr w:rsidR="0044235C" w:rsidRPr="0044235C" w14:paraId="23CA0495" w14:textId="77777777" w:rsidTr="0044235C">
        <w:tc>
          <w:tcPr>
            <w:tcW w:w="4927" w:type="dxa"/>
          </w:tcPr>
          <w:p w14:paraId="6998D9E4" w14:textId="77777777" w:rsidR="0044235C" w:rsidRPr="0044235C" w:rsidRDefault="0044235C" w:rsidP="00F24174">
            <w:pPr>
              <w:spacing w:before="40" w:after="40"/>
              <w:jc w:val="both"/>
            </w:pPr>
            <w:r w:rsidRPr="0044235C">
              <w:t xml:space="preserve">Научное </w:t>
            </w:r>
            <w:r>
              <w:t>направление</w:t>
            </w:r>
            <w:r w:rsidR="002B7F97">
              <w:t xml:space="preserve"> </w:t>
            </w:r>
            <w:r w:rsidR="002B7F97" w:rsidRPr="000E2C00">
              <w:t>(секция)</w:t>
            </w:r>
            <w:r w:rsidR="008B38B3">
              <w:t xml:space="preserve"> №</w:t>
            </w:r>
          </w:p>
        </w:tc>
        <w:tc>
          <w:tcPr>
            <w:tcW w:w="4927" w:type="dxa"/>
          </w:tcPr>
          <w:p w14:paraId="27EC0008" w14:textId="77777777" w:rsidR="0044235C" w:rsidRPr="0044235C" w:rsidRDefault="0044235C" w:rsidP="00F24174">
            <w:pPr>
              <w:spacing w:before="40" w:after="40"/>
              <w:jc w:val="both"/>
            </w:pPr>
          </w:p>
        </w:tc>
      </w:tr>
      <w:tr w:rsidR="006A7093" w:rsidRPr="00445909" w14:paraId="71038D3A" w14:textId="77777777" w:rsidTr="0044235C">
        <w:tc>
          <w:tcPr>
            <w:tcW w:w="4927" w:type="dxa"/>
          </w:tcPr>
          <w:p w14:paraId="181E7B28" w14:textId="77777777" w:rsidR="006A7093" w:rsidRPr="00445909" w:rsidRDefault="006A7093" w:rsidP="002D5B8C">
            <w:pPr>
              <w:spacing w:before="40" w:after="40"/>
              <w:jc w:val="both"/>
            </w:pPr>
            <w:r w:rsidRPr="00445909">
              <w:t>Тема доклада</w:t>
            </w:r>
            <w:r w:rsidR="00972389">
              <w:t xml:space="preserve"> </w:t>
            </w:r>
          </w:p>
        </w:tc>
        <w:tc>
          <w:tcPr>
            <w:tcW w:w="4927" w:type="dxa"/>
          </w:tcPr>
          <w:p w14:paraId="64677BC1" w14:textId="77777777" w:rsidR="006A7093" w:rsidRPr="00445909" w:rsidRDefault="006A7093" w:rsidP="00F24174">
            <w:pPr>
              <w:spacing w:before="40" w:after="40"/>
              <w:jc w:val="both"/>
            </w:pPr>
          </w:p>
        </w:tc>
      </w:tr>
    </w:tbl>
    <w:p w14:paraId="304DDC6A" w14:textId="77777777" w:rsidR="00E41BB2" w:rsidRPr="00E41BB2" w:rsidRDefault="00E41BB2" w:rsidP="00E41BB2"/>
    <w:p w14:paraId="360D892D" w14:textId="77777777" w:rsidR="00B42200" w:rsidRPr="006B6394" w:rsidRDefault="00B42200" w:rsidP="00B42200">
      <w:pPr>
        <w:ind w:firstLine="709"/>
        <w:jc w:val="right"/>
      </w:pPr>
      <w:r>
        <w:rPr>
          <w:sz w:val="24"/>
          <w:szCs w:val="24"/>
        </w:rPr>
        <w:br w:type="page"/>
      </w:r>
      <w:r w:rsidRPr="006B6394">
        <w:lastRenderedPageBreak/>
        <w:t>Приложение 2</w:t>
      </w:r>
    </w:p>
    <w:p w14:paraId="405465CE" w14:textId="77777777" w:rsidR="00B42200" w:rsidRPr="00FB05AD" w:rsidRDefault="00B42200" w:rsidP="00B42200">
      <w:pPr>
        <w:spacing w:line="276" w:lineRule="auto"/>
        <w:jc w:val="center"/>
        <w:rPr>
          <w:sz w:val="24"/>
          <w:szCs w:val="24"/>
        </w:rPr>
      </w:pPr>
      <w:r w:rsidRPr="00FB05AD">
        <w:rPr>
          <w:sz w:val="24"/>
          <w:szCs w:val="24"/>
        </w:rPr>
        <w:t>СОГЛАСИЕ НА РАЗМЕЩЕНИЕ МАТЕРИАЛОВ</w:t>
      </w:r>
    </w:p>
    <w:p w14:paraId="00D25D3E" w14:textId="77777777" w:rsidR="00B42200" w:rsidRPr="00F17D58" w:rsidRDefault="00B42200" w:rsidP="00B42200">
      <w:pPr>
        <w:spacing w:line="276" w:lineRule="auto"/>
        <w:jc w:val="center"/>
        <w:rPr>
          <w:sz w:val="24"/>
          <w:szCs w:val="24"/>
        </w:rPr>
      </w:pPr>
      <w:r w:rsidRPr="00FB05AD">
        <w:rPr>
          <w:sz w:val="24"/>
          <w:szCs w:val="24"/>
        </w:rPr>
        <w:t>В БД РИНЦ</w:t>
      </w:r>
      <w:r w:rsidR="00005C2F" w:rsidRPr="00F17D58">
        <w:rPr>
          <w:sz w:val="24"/>
          <w:szCs w:val="24"/>
        </w:rPr>
        <w:t xml:space="preserve"> (</w:t>
      </w:r>
      <w:r w:rsidR="00005C2F">
        <w:rPr>
          <w:sz w:val="24"/>
          <w:szCs w:val="24"/>
        </w:rPr>
        <w:t>скан</w:t>
      </w:r>
      <w:r w:rsidR="00005C2F" w:rsidRPr="00F17D58">
        <w:rPr>
          <w:sz w:val="24"/>
          <w:szCs w:val="24"/>
        </w:rPr>
        <w:t>)</w:t>
      </w:r>
    </w:p>
    <w:p w14:paraId="214FB8FD" w14:textId="77777777" w:rsidR="00B42200" w:rsidRPr="00FB05AD" w:rsidRDefault="00B42200" w:rsidP="00B42200">
      <w:pPr>
        <w:spacing w:line="276" w:lineRule="auto"/>
        <w:jc w:val="center"/>
        <w:rPr>
          <w:sz w:val="24"/>
          <w:szCs w:val="24"/>
        </w:rPr>
      </w:pPr>
    </w:p>
    <w:p w14:paraId="0A7894DC" w14:textId="77777777" w:rsidR="00B42200" w:rsidRPr="00FB05AD" w:rsidRDefault="00B42200" w:rsidP="00B42200">
      <w:pPr>
        <w:spacing w:line="276" w:lineRule="auto"/>
        <w:jc w:val="center"/>
        <w:rPr>
          <w:sz w:val="24"/>
          <w:szCs w:val="24"/>
        </w:rPr>
      </w:pPr>
    </w:p>
    <w:p w14:paraId="4EF37DD2" w14:textId="77777777" w:rsidR="00B42200" w:rsidRPr="00C50F65" w:rsidRDefault="00B42200" w:rsidP="006578B3">
      <w:pPr>
        <w:spacing w:before="60" w:after="60"/>
        <w:jc w:val="both"/>
      </w:pPr>
      <w:r w:rsidRPr="00C50F65">
        <w:t>Я, _______________________________</w:t>
      </w:r>
      <w:r w:rsidR="00F17D58">
        <w:t>,</w:t>
      </w:r>
      <w:r w:rsidRPr="00C50F65">
        <w:t xml:space="preserve"> </w:t>
      </w:r>
      <w:r w:rsidR="00486B28" w:rsidRPr="00C50F65">
        <w:t>паспорт серия___ № ______________, выдан ____________________________________________________________________________</w:t>
      </w:r>
      <w:r w:rsidRPr="00C50F65">
        <w:t xml:space="preserve">даю свое согласие на размещение материалов моей статьи «_____________________________» </w:t>
      </w:r>
      <w:r w:rsidR="00543605" w:rsidRPr="00C50F65">
        <w:t xml:space="preserve">из сборника материалов </w:t>
      </w:r>
      <w:r w:rsidR="008A52F6">
        <w:t>Всероссийской научной конференции по инноватике</w:t>
      </w:r>
      <w:r w:rsidR="008A52F6" w:rsidRPr="00C50F65">
        <w:t xml:space="preserve"> </w:t>
      </w:r>
      <w:r w:rsidR="00543605" w:rsidRPr="00C50F65">
        <w:t>«</w:t>
      </w:r>
      <w:r w:rsidR="006578B3" w:rsidRPr="007800D6">
        <w:rPr>
          <w:bCs/>
          <w:color w:val="000000"/>
        </w:rPr>
        <w:t>ЭКОНОМИКА ЗНАНИЙ</w:t>
      </w:r>
      <w:r w:rsidR="007800D6" w:rsidRPr="007800D6">
        <w:rPr>
          <w:bCs/>
          <w:color w:val="000000"/>
        </w:rPr>
        <w:t>:</w:t>
      </w:r>
      <w:r w:rsidR="006578B3" w:rsidRPr="007800D6">
        <w:rPr>
          <w:bCs/>
          <w:color w:val="000000"/>
        </w:rPr>
        <w:t xml:space="preserve"> ИННОВАЦИОННАЯ ЭКОСИСТЕМА И НОВАЯ ИНДУСТРИАЛИЗАЦИЯ РЕГИОНА</w:t>
      </w:r>
      <w:r w:rsidR="00543605" w:rsidRPr="00C50F65">
        <w:t xml:space="preserve">» </w:t>
      </w:r>
      <w:r w:rsidRPr="00C50F65">
        <w:t>в баз</w:t>
      </w:r>
      <w:r w:rsidR="006578B3">
        <w:t xml:space="preserve">е данных Российского </w:t>
      </w:r>
      <w:r w:rsidRPr="00C50F65">
        <w:t xml:space="preserve">индекса научного цитирования и электронной библиотеке </w:t>
      </w:r>
      <w:proofErr w:type="spellStart"/>
      <w:r w:rsidR="00B32CC8" w:rsidRPr="00C50F65">
        <w:rPr>
          <w:lang w:val="en-US"/>
        </w:rPr>
        <w:t>e</w:t>
      </w:r>
      <w:r w:rsidRPr="00C50F65">
        <w:rPr>
          <w:lang w:val="en-US"/>
        </w:rPr>
        <w:t>library</w:t>
      </w:r>
      <w:proofErr w:type="spellEnd"/>
      <w:r w:rsidRPr="00C50F65">
        <w:t>.</w:t>
      </w:r>
      <w:proofErr w:type="spellStart"/>
      <w:r w:rsidRPr="00C50F65">
        <w:rPr>
          <w:lang w:val="en-US"/>
        </w:rPr>
        <w:t>ru</w:t>
      </w:r>
      <w:proofErr w:type="spellEnd"/>
      <w:r w:rsidRPr="00C50F65">
        <w:t>.</w:t>
      </w:r>
    </w:p>
    <w:p w14:paraId="6E2EC4D4" w14:textId="77777777" w:rsidR="00B42200" w:rsidRPr="00C50F65" w:rsidRDefault="00B42200" w:rsidP="00B42200">
      <w:pPr>
        <w:spacing w:line="276" w:lineRule="auto"/>
        <w:jc w:val="both"/>
      </w:pPr>
    </w:p>
    <w:p w14:paraId="1341F1F4" w14:textId="77777777" w:rsidR="00663BD6" w:rsidRPr="00C50F65" w:rsidRDefault="00B42200" w:rsidP="00B42200">
      <w:pPr>
        <w:spacing w:line="276" w:lineRule="auto"/>
        <w:jc w:val="both"/>
      </w:pPr>
      <w:r w:rsidRPr="00C50F65">
        <w:tab/>
      </w:r>
      <w:r w:rsidRPr="00C50F65">
        <w:tab/>
      </w:r>
      <w:r w:rsidRPr="00C50F65">
        <w:tab/>
      </w:r>
      <w:r w:rsidRPr="00C50F65">
        <w:tab/>
      </w:r>
      <w:r w:rsidRPr="00C50F65">
        <w:tab/>
      </w:r>
      <w:r w:rsidRPr="00C50F65">
        <w:tab/>
      </w:r>
      <w:r w:rsidR="00663BD6" w:rsidRPr="00C50F65">
        <w:t xml:space="preserve"> </w:t>
      </w:r>
    </w:p>
    <w:p w14:paraId="63EBD7B5" w14:textId="77777777" w:rsidR="00B42200" w:rsidRDefault="007800D6" w:rsidP="00B4220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0F65">
        <w:t>Подпись</w:t>
      </w:r>
      <w:r>
        <w:t xml:space="preserve"> /</w:t>
      </w:r>
      <w:r w:rsidRPr="00C50F65">
        <w:t xml:space="preserve"> (Инициалы, фамилия)</w:t>
      </w:r>
    </w:p>
    <w:p w14:paraId="69BF3230" w14:textId="77777777" w:rsidR="006B6394" w:rsidRPr="00C50F65" w:rsidRDefault="006B6394" w:rsidP="00B42200">
      <w:pPr>
        <w:spacing w:line="276" w:lineRule="auto"/>
        <w:jc w:val="both"/>
      </w:pPr>
    </w:p>
    <w:p w14:paraId="66F549CE" w14:textId="77777777" w:rsidR="00B42200" w:rsidRPr="00C50F65" w:rsidRDefault="006B6394" w:rsidP="00B42200">
      <w:pPr>
        <w:spacing w:line="276" w:lineRule="auto"/>
        <w:jc w:val="both"/>
      </w:pPr>
      <w:r w:rsidRPr="00C50F65">
        <w:t>Дата</w:t>
      </w:r>
    </w:p>
    <w:p w14:paraId="6B1D5307" w14:textId="77777777" w:rsidR="006A7093" w:rsidRPr="006B6394" w:rsidRDefault="008861DD" w:rsidP="000843C7">
      <w:pPr>
        <w:jc w:val="right"/>
      </w:pPr>
      <w:r>
        <w:rPr>
          <w:sz w:val="24"/>
          <w:szCs w:val="24"/>
        </w:rPr>
        <w:br w:type="page"/>
      </w:r>
      <w:r w:rsidR="00B42200" w:rsidRPr="006B6394">
        <w:lastRenderedPageBreak/>
        <w:t>Приложение 3</w:t>
      </w:r>
    </w:p>
    <w:p w14:paraId="5F0722A9" w14:textId="77777777" w:rsidR="006A7093" w:rsidRPr="003B2F70" w:rsidRDefault="006A7093" w:rsidP="006A7093">
      <w:pPr>
        <w:ind w:firstLine="709"/>
        <w:jc w:val="right"/>
        <w:rPr>
          <w:sz w:val="24"/>
          <w:szCs w:val="24"/>
        </w:rPr>
      </w:pPr>
    </w:p>
    <w:p w14:paraId="2FC9959F" w14:textId="77777777" w:rsidR="006A7093" w:rsidRPr="006B6394" w:rsidRDefault="006A7093" w:rsidP="006A7093">
      <w:pPr>
        <w:spacing w:after="270"/>
        <w:jc w:val="center"/>
        <w:rPr>
          <w:b/>
        </w:rPr>
      </w:pPr>
      <w:r w:rsidRPr="006B6394">
        <w:rPr>
          <w:b/>
        </w:rPr>
        <w:t xml:space="preserve">Требования к </w:t>
      </w:r>
      <w:r w:rsidR="000F08A6" w:rsidRPr="006B6394">
        <w:rPr>
          <w:b/>
        </w:rPr>
        <w:t xml:space="preserve">оформлению </w:t>
      </w:r>
      <w:r w:rsidR="00BC1CF3" w:rsidRPr="006B6394">
        <w:rPr>
          <w:b/>
        </w:rPr>
        <w:t>статьи</w:t>
      </w:r>
    </w:p>
    <w:p w14:paraId="637DC1A3" w14:textId="77777777" w:rsidR="0012052B" w:rsidRPr="00453CB8" w:rsidRDefault="00453CB8" w:rsidP="0012052B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Наименование файлов</w:t>
      </w:r>
      <w:r w:rsidR="0012052B" w:rsidRPr="0012052B">
        <w:rPr>
          <w:b/>
          <w:i/>
          <w:szCs w:val="24"/>
        </w:rPr>
        <w:t>.</w:t>
      </w:r>
      <w:r w:rsidR="0012052B">
        <w:rPr>
          <w:b/>
          <w:szCs w:val="24"/>
        </w:rPr>
        <w:t xml:space="preserve"> </w:t>
      </w:r>
      <w:r w:rsidR="0012052B" w:rsidRPr="008E36BE">
        <w:rPr>
          <w:szCs w:val="24"/>
        </w:rPr>
        <w:t xml:space="preserve">Текст статьи </w:t>
      </w:r>
      <w:r>
        <w:rPr>
          <w:szCs w:val="24"/>
        </w:rPr>
        <w:t xml:space="preserve">и заявка участника </w:t>
      </w:r>
      <w:r w:rsidR="0012052B" w:rsidRPr="008E36BE">
        <w:rPr>
          <w:szCs w:val="24"/>
        </w:rPr>
        <w:t>долж</w:t>
      </w:r>
      <w:r>
        <w:rPr>
          <w:szCs w:val="24"/>
        </w:rPr>
        <w:t>ны</w:t>
      </w:r>
      <w:r w:rsidR="0012052B" w:rsidRPr="008E36BE">
        <w:rPr>
          <w:szCs w:val="24"/>
        </w:rPr>
        <w:t xml:space="preserve"> быть представлен</w:t>
      </w:r>
      <w:r>
        <w:rPr>
          <w:szCs w:val="24"/>
        </w:rPr>
        <w:t>ы</w:t>
      </w:r>
      <w:r w:rsidR="0012052B" w:rsidRPr="008E36BE">
        <w:rPr>
          <w:szCs w:val="24"/>
        </w:rPr>
        <w:t xml:space="preserve"> в виде файл</w:t>
      </w:r>
      <w:r>
        <w:rPr>
          <w:szCs w:val="24"/>
        </w:rPr>
        <w:t>ов</w:t>
      </w:r>
      <w:r w:rsidR="0012052B" w:rsidRPr="008E36BE">
        <w:rPr>
          <w:szCs w:val="24"/>
        </w:rPr>
        <w:t xml:space="preserve"> MS </w:t>
      </w:r>
      <w:r w:rsidR="0012052B" w:rsidRPr="008E36BE">
        <w:rPr>
          <w:szCs w:val="24"/>
          <w:lang w:val="en-US"/>
        </w:rPr>
        <w:t>Word</w:t>
      </w:r>
      <w:r w:rsidR="0012052B" w:rsidRPr="008E36BE">
        <w:rPr>
          <w:szCs w:val="24"/>
        </w:rPr>
        <w:t>. Имя файла включает номер секции</w:t>
      </w:r>
      <w:r w:rsidR="0012052B" w:rsidRPr="008E36BE">
        <w:rPr>
          <w:b/>
          <w:szCs w:val="24"/>
        </w:rPr>
        <w:t xml:space="preserve"> </w:t>
      </w:r>
      <w:r w:rsidR="0012052B" w:rsidRPr="008E36BE">
        <w:rPr>
          <w:szCs w:val="24"/>
        </w:rPr>
        <w:t xml:space="preserve">на </w:t>
      </w:r>
      <w:r w:rsidR="008A52F6" w:rsidRPr="008A52F6">
        <w:t>конференции</w:t>
      </w:r>
      <w:r w:rsidR="0012052B" w:rsidRPr="008E36BE">
        <w:rPr>
          <w:szCs w:val="24"/>
        </w:rPr>
        <w:t xml:space="preserve"> и фамилию первого автора (например, </w:t>
      </w:r>
      <w:r>
        <w:rPr>
          <w:szCs w:val="24"/>
        </w:rPr>
        <w:t xml:space="preserve">2_Иванов_статья.docх, </w:t>
      </w:r>
      <w:r w:rsidRPr="00CE6530">
        <w:rPr>
          <w:szCs w:val="24"/>
        </w:rPr>
        <w:t>2_Иванов_заявка.docх</w:t>
      </w:r>
      <w:r w:rsidR="0012052B" w:rsidRPr="00CE6530">
        <w:t>)</w:t>
      </w:r>
      <w:r>
        <w:t xml:space="preserve">. Сканированная версия согласия может быть представлена в формате </w:t>
      </w:r>
      <w:r>
        <w:rPr>
          <w:lang w:val="en-US"/>
        </w:rPr>
        <w:t>jpeg</w:t>
      </w:r>
      <w:r w:rsidRPr="00453CB8">
        <w:t xml:space="preserve"> </w:t>
      </w:r>
      <w:r>
        <w:t xml:space="preserve">или </w:t>
      </w:r>
      <w:r>
        <w:rPr>
          <w:lang w:val="en-US"/>
        </w:rPr>
        <w:t>pdf</w:t>
      </w:r>
      <w:r w:rsidRPr="00453CB8">
        <w:t xml:space="preserve"> (</w:t>
      </w:r>
      <w:r>
        <w:t>например</w:t>
      </w:r>
      <w:r w:rsidRPr="00CE6530">
        <w:rPr>
          <w:szCs w:val="24"/>
        </w:rPr>
        <w:t>, 2_Иванов_согласие.</w:t>
      </w:r>
      <w:r>
        <w:rPr>
          <w:szCs w:val="24"/>
          <w:lang w:val="en-US"/>
        </w:rPr>
        <w:t>jpeg</w:t>
      </w:r>
      <w:r w:rsidRPr="00453CB8">
        <w:t>).</w:t>
      </w:r>
    </w:p>
    <w:p w14:paraId="6A7A71FD" w14:textId="77777777" w:rsidR="0012052B" w:rsidRPr="008E36BE" w:rsidRDefault="0012052B" w:rsidP="0012052B">
      <w:pPr>
        <w:ind w:firstLine="709"/>
        <w:jc w:val="both"/>
        <w:rPr>
          <w:szCs w:val="24"/>
        </w:rPr>
      </w:pPr>
    </w:p>
    <w:p w14:paraId="7673E6B3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12052B">
        <w:rPr>
          <w:b/>
          <w:i/>
          <w:szCs w:val="24"/>
        </w:rPr>
        <w:t>Структура статьи.</w:t>
      </w:r>
      <w:r>
        <w:rPr>
          <w:b/>
          <w:szCs w:val="24"/>
        </w:rPr>
        <w:t xml:space="preserve"> </w:t>
      </w:r>
      <w:r w:rsidRPr="008E36BE">
        <w:rPr>
          <w:szCs w:val="24"/>
        </w:rPr>
        <w:t xml:space="preserve">Статья должна содержать следующие обязательные элементы, расположенные </w:t>
      </w:r>
      <w:r w:rsidRPr="00453CB8">
        <w:rPr>
          <w:b/>
          <w:szCs w:val="24"/>
        </w:rPr>
        <w:t>в</w:t>
      </w:r>
      <w:r w:rsidRPr="008E36BE">
        <w:rPr>
          <w:szCs w:val="24"/>
        </w:rPr>
        <w:t xml:space="preserve"> </w:t>
      </w:r>
      <w:r w:rsidRPr="00453CB8">
        <w:rPr>
          <w:b/>
          <w:szCs w:val="24"/>
        </w:rPr>
        <w:t>указанной последовательности</w:t>
      </w:r>
      <w:r w:rsidRPr="008E36BE">
        <w:rPr>
          <w:szCs w:val="24"/>
        </w:rPr>
        <w:t>:</w:t>
      </w:r>
    </w:p>
    <w:p w14:paraId="57666187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>– индекс УДК, соответствующий тематике статьи</w:t>
      </w:r>
      <w:r w:rsidR="008A52F6">
        <w:rPr>
          <w:szCs w:val="24"/>
        </w:rPr>
        <w:t xml:space="preserve"> (найти УДК можно с помощью сервиса: </w:t>
      </w:r>
      <w:r w:rsidR="008A52F6" w:rsidRPr="008A52F6">
        <w:rPr>
          <w:szCs w:val="24"/>
        </w:rPr>
        <w:t>http://classinform.ru/udk.html</w:t>
      </w:r>
      <w:r w:rsidR="008A52F6">
        <w:rPr>
          <w:szCs w:val="24"/>
        </w:rPr>
        <w:t>)</w:t>
      </w:r>
      <w:r w:rsidRPr="008E36BE">
        <w:rPr>
          <w:szCs w:val="24"/>
        </w:rPr>
        <w:t xml:space="preserve">; </w:t>
      </w:r>
    </w:p>
    <w:p w14:paraId="0DB865AB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 xml:space="preserve">– фамилия и инициалы автора (сначала фамилия), выравнивается по правому краю; </w:t>
      </w:r>
    </w:p>
    <w:p w14:paraId="7620FAA1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 xml:space="preserve">– название статьи </w:t>
      </w:r>
      <w:r w:rsidRPr="008E36BE">
        <w:rPr>
          <w:b/>
          <w:szCs w:val="24"/>
        </w:rPr>
        <w:t xml:space="preserve">строчными </w:t>
      </w:r>
      <w:r w:rsidRPr="008E36BE">
        <w:rPr>
          <w:szCs w:val="24"/>
        </w:rPr>
        <w:t xml:space="preserve">буквами, выравнивание – по центру; </w:t>
      </w:r>
    </w:p>
    <w:p w14:paraId="6A3BE474" w14:textId="77777777" w:rsidR="0012052B" w:rsidRPr="00CE6530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 xml:space="preserve">– </w:t>
      </w:r>
      <w:r w:rsidRPr="00CE6530">
        <w:rPr>
          <w:szCs w:val="24"/>
        </w:rPr>
        <w:t>аннотация (</w:t>
      </w:r>
      <w:r w:rsidR="008A52F6">
        <w:rPr>
          <w:szCs w:val="24"/>
        </w:rPr>
        <w:t>1</w:t>
      </w:r>
      <w:r w:rsidRPr="00CE6530">
        <w:rPr>
          <w:szCs w:val="24"/>
        </w:rPr>
        <w:t>00–2</w:t>
      </w:r>
      <w:r w:rsidR="008A52F6">
        <w:rPr>
          <w:szCs w:val="24"/>
        </w:rPr>
        <w:t>0</w:t>
      </w:r>
      <w:r w:rsidRPr="00CE6530">
        <w:rPr>
          <w:szCs w:val="24"/>
        </w:rPr>
        <w:t xml:space="preserve">0 слов); </w:t>
      </w:r>
    </w:p>
    <w:p w14:paraId="16B81A9F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CE6530">
        <w:rPr>
          <w:szCs w:val="24"/>
        </w:rPr>
        <w:t>– ключевые слова (5–10 слов в алфавитном порядке);</w:t>
      </w:r>
      <w:r w:rsidRPr="008E36BE">
        <w:rPr>
          <w:szCs w:val="24"/>
        </w:rPr>
        <w:t xml:space="preserve"> </w:t>
      </w:r>
    </w:p>
    <w:p w14:paraId="2FE20F7E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>– текст статьи (приветствуется внутренняя структуризация);</w:t>
      </w:r>
    </w:p>
    <w:p w14:paraId="0E79246D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>– библиографический список;</w:t>
      </w:r>
    </w:p>
    <w:p w14:paraId="5877204B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>– абстракт на английском языке.</w:t>
      </w:r>
    </w:p>
    <w:p w14:paraId="6D1ECE03" w14:textId="77777777" w:rsidR="0012052B" w:rsidRDefault="0012052B" w:rsidP="0012052B">
      <w:pPr>
        <w:ind w:firstLine="708"/>
        <w:rPr>
          <w:szCs w:val="24"/>
        </w:rPr>
      </w:pPr>
      <w:r w:rsidRPr="006843A7">
        <w:rPr>
          <w:szCs w:val="24"/>
        </w:rPr>
        <w:t xml:space="preserve">У </w:t>
      </w:r>
      <w:r>
        <w:rPr>
          <w:szCs w:val="24"/>
        </w:rPr>
        <w:t>статьи должно быть</w:t>
      </w:r>
      <w:r w:rsidRPr="006843A7">
        <w:rPr>
          <w:szCs w:val="24"/>
        </w:rPr>
        <w:t xml:space="preserve"> не более двух авторов. </w:t>
      </w:r>
    </w:p>
    <w:p w14:paraId="51D23117" w14:textId="77777777" w:rsidR="0012052B" w:rsidRDefault="0012052B" w:rsidP="0012052B">
      <w:pPr>
        <w:ind w:firstLine="709"/>
        <w:jc w:val="both"/>
        <w:rPr>
          <w:b/>
          <w:i/>
          <w:szCs w:val="24"/>
        </w:rPr>
      </w:pPr>
    </w:p>
    <w:p w14:paraId="07B21DB2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12052B">
        <w:rPr>
          <w:b/>
          <w:i/>
          <w:szCs w:val="24"/>
        </w:rPr>
        <w:t>Оформление текста</w:t>
      </w:r>
      <w:r>
        <w:rPr>
          <w:b/>
          <w:i/>
          <w:szCs w:val="24"/>
        </w:rPr>
        <w:t xml:space="preserve">. </w:t>
      </w:r>
      <w:r w:rsidRPr="008E36BE">
        <w:rPr>
          <w:szCs w:val="24"/>
        </w:rPr>
        <w:t xml:space="preserve">Шрифт </w:t>
      </w:r>
      <w:r w:rsidRPr="008E36BE">
        <w:rPr>
          <w:szCs w:val="24"/>
          <w:lang w:val="en-US"/>
        </w:rPr>
        <w:t>Times</w:t>
      </w:r>
      <w:r w:rsidRPr="008E36BE">
        <w:rPr>
          <w:szCs w:val="24"/>
        </w:rPr>
        <w:t xml:space="preserve"> </w:t>
      </w:r>
      <w:r w:rsidRPr="008E36BE">
        <w:rPr>
          <w:szCs w:val="24"/>
          <w:lang w:val="en-US"/>
        </w:rPr>
        <w:t>New</w:t>
      </w:r>
      <w:r w:rsidRPr="008E36BE">
        <w:rPr>
          <w:szCs w:val="24"/>
        </w:rPr>
        <w:t xml:space="preserve"> </w:t>
      </w:r>
      <w:r w:rsidRPr="008E36BE">
        <w:rPr>
          <w:szCs w:val="24"/>
          <w:lang w:val="en-US"/>
        </w:rPr>
        <w:t>Roman</w:t>
      </w:r>
      <w:r w:rsidRPr="008E36BE">
        <w:rPr>
          <w:szCs w:val="24"/>
        </w:rPr>
        <w:t xml:space="preserve">, 16 кегль, межстрочный интервал – 1,0. Поля: верхнее, левое и правое – </w:t>
      </w:r>
      <w:smartTag w:uri="urn:schemas-microsoft-com:office:smarttags" w:element="metricconverter">
        <w:smartTagPr>
          <w:attr w:name="ProductID" w:val="25 мм"/>
        </w:smartTagPr>
        <w:r w:rsidRPr="008E36BE">
          <w:rPr>
            <w:szCs w:val="24"/>
          </w:rPr>
          <w:t>25 мм</w:t>
        </w:r>
      </w:smartTag>
      <w:r w:rsidRPr="008E36BE">
        <w:rPr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30 мм"/>
        </w:smartTagPr>
        <w:r w:rsidRPr="008E36BE">
          <w:rPr>
            <w:szCs w:val="24"/>
          </w:rPr>
          <w:t>30 мм</w:t>
        </w:r>
      </w:smartTag>
      <w:r w:rsidRPr="008E36BE">
        <w:rPr>
          <w:szCs w:val="24"/>
        </w:rPr>
        <w:t xml:space="preserve">. Автоматические переносы – включены. Отступ первой строки – 1 </w:t>
      </w:r>
      <w:r w:rsidRPr="008E36BE">
        <w:rPr>
          <w:szCs w:val="24"/>
          <w:lang w:val="en-US"/>
        </w:rPr>
        <w:t>c</w:t>
      </w:r>
      <w:r w:rsidRPr="008E36BE">
        <w:rPr>
          <w:szCs w:val="24"/>
        </w:rPr>
        <w:t>м. В тексте не допускается использование подчеркивания, жирного шрифта, выделения цветом и т.п. Ключевые термины допускается выделять курсивом.</w:t>
      </w:r>
    </w:p>
    <w:p w14:paraId="5729DD13" w14:textId="77777777" w:rsidR="0012052B" w:rsidRPr="008E36BE" w:rsidRDefault="0012052B" w:rsidP="0012052B">
      <w:pPr>
        <w:ind w:firstLine="709"/>
        <w:jc w:val="both"/>
        <w:rPr>
          <w:rFonts w:ascii="Bookman Old Style" w:hAnsi="Bookman Old Style"/>
          <w:szCs w:val="24"/>
        </w:rPr>
      </w:pPr>
      <w:r w:rsidRPr="008E36BE">
        <w:rPr>
          <w:szCs w:val="24"/>
        </w:rPr>
        <w:t xml:space="preserve">Ссылки на литературу выполняются в </w:t>
      </w:r>
      <w:r w:rsidRPr="008E36BE">
        <w:rPr>
          <w:b/>
          <w:szCs w:val="24"/>
        </w:rPr>
        <w:t>круглых скобках</w:t>
      </w:r>
      <w:r w:rsidRPr="008E36BE">
        <w:rPr>
          <w:szCs w:val="24"/>
        </w:rPr>
        <w:t xml:space="preserve"> (Гапоненко, 2016, С. 77). </w:t>
      </w:r>
    </w:p>
    <w:p w14:paraId="7C131091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 xml:space="preserve">Не допускается использование в тексте статьи автоматических списков, подстрочных сносок, разрывов раздела. </w:t>
      </w:r>
    </w:p>
    <w:p w14:paraId="026F95BF" w14:textId="77777777" w:rsidR="0012052B" w:rsidRPr="008E36BE" w:rsidRDefault="0012052B" w:rsidP="0012052B">
      <w:pPr>
        <w:ind w:firstLine="709"/>
        <w:jc w:val="both"/>
        <w:rPr>
          <w:rFonts w:ascii="Bookman Old Style" w:hAnsi="Bookman Old Style"/>
          <w:szCs w:val="24"/>
        </w:rPr>
      </w:pPr>
    </w:p>
    <w:p w14:paraId="0DD078A9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12052B">
        <w:rPr>
          <w:b/>
          <w:i/>
          <w:szCs w:val="24"/>
        </w:rPr>
        <w:t>Оформление рисунков, таблиц и формул</w:t>
      </w:r>
      <w:r>
        <w:rPr>
          <w:b/>
          <w:i/>
          <w:szCs w:val="24"/>
        </w:rPr>
        <w:t xml:space="preserve">. </w:t>
      </w:r>
      <w:r w:rsidRPr="008E36BE">
        <w:rPr>
          <w:szCs w:val="24"/>
        </w:rPr>
        <w:t xml:space="preserve">Рисунки и графики не вставляются в текст статьи, а представляются </w:t>
      </w:r>
      <w:r w:rsidRPr="008E36BE">
        <w:rPr>
          <w:b/>
          <w:szCs w:val="24"/>
        </w:rPr>
        <w:t>в отдельных файлах</w:t>
      </w:r>
      <w:r w:rsidRPr="008E36BE">
        <w:rPr>
          <w:szCs w:val="24"/>
        </w:rPr>
        <w:t xml:space="preserve"> в форматах </w:t>
      </w:r>
      <w:r w:rsidRPr="008E36BE">
        <w:rPr>
          <w:szCs w:val="24"/>
          <w:lang w:val="en-US"/>
        </w:rPr>
        <w:t>JPG</w:t>
      </w:r>
      <w:r w:rsidRPr="008E36BE">
        <w:rPr>
          <w:szCs w:val="24"/>
        </w:rPr>
        <w:t xml:space="preserve">, </w:t>
      </w:r>
      <w:r w:rsidRPr="008E36BE">
        <w:rPr>
          <w:szCs w:val="24"/>
          <w:lang w:val="en-US"/>
        </w:rPr>
        <w:t>BMP</w:t>
      </w:r>
      <w:r w:rsidRPr="008E36BE">
        <w:rPr>
          <w:szCs w:val="24"/>
        </w:rPr>
        <w:t xml:space="preserve"> или </w:t>
      </w:r>
      <w:r w:rsidRPr="008E36BE">
        <w:rPr>
          <w:szCs w:val="24"/>
          <w:lang w:val="en-US"/>
        </w:rPr>
        <w:t>PNG</w:t>
      </w:r>
      <w:r w:rsidRPr="008E36BE">
        <w:rPr>
          <w:szCs w:val="24"/>
        </w:rPr>
        <w:t xml:space="preserve">. В текст статьи помещается только подпись рисунка в том месте, где он должен быть размещен. Рисунки и графики должны иметь четкое изображение и быть выдержаны в черно-белой гамме. </w:t>
      </w:r>
    </w:p>
    <w:p w14:paraId="11B1AEB0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>Текст в таблицах не следует тонировать или печатать жирным шрифтом. Надписи на рисунках и текст в таблицах выполняются не менее чем 12 кеглем. Каждая таблица и рисунок должны иметь название.</w:t>
      </w:r>
    </w:p>
    <w:p w14:paraId="68873E66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8E36BE">
        <w:rPr>
          <w:szCs w:val="24"/>
        </w:rPr>
        <w:t xml:space="preserve">Формулы должны быть выполнены во встроенном редакторе MS </w:t>
      </w:r>
      <w:r w:rsidRPr="008E36BE">
        <w:rPr>
          <w:szCs w:val="24"/>
          <w:lang w:val="en-US"/>
        </w:rPr>
        <w:t>Equation</w:t>
      </w:r>
      <w:r w:rsidRPr="008E36BE">
        <w:rPr>
          <w:szCs w:val="24"/>
        </w:rPr>
        <w:t xml:space="preserve"> </w:t>
      </w:r>
      <w:r w:rsidRPr="008E36BE">
        <w:rPr>
          <w:szCs w:val="24"/>
          <w:lang w:val="en-US"/>
        </w:rPr>
        <w:t>Editor</w:t>
      </w:r>
      <w:r w:rsidRPr="008E36BE">
        <w:rPr>
          <w:szCs w:val="24"/>
        </w:rPr>
        <w:t xml:space="preserve">. Размер обычного символа – 16 </w:t>
      </w:r>
      <w:proofErr w:type="spellStart"/>
      <w:r w:rsidRPr="008E36BE">
        <w:rPr>
          <w:szCs w:val="24"/>
        </w:rPr>
        <w:t>пт</w:t>
      </w:r>
      <w:proofErr w:type="spellEnd"/>
      <w:r w:rsidRPr="008E36BE">
        <w:rPr>
          <w:szCs w:val="24"/>
        </w:rPr>
        <w:t xml:space="preserve">, мелкого индекса – 10 </w:t>
      </w:r>
      <w:proofErr w:type="spellStart"/>
      <w:r w:rsidRPr="008E36BE">
        <w:rPr>
          <w:szCs w:val="24"/>
        </w:rPr>
        <w:t>пт</w:t>
      </w:r>
      <w:proofErr w:type="spellEnd"/>
      <w:r w:rsidRPr="008E36BE">
        <w:rPr>
          <w:szCs w:val="24"/>
        </w:rPr>
        <w:t>, крупного индекса – 18 пт.</w:t>
      </w:r>
    </w:p>
    <w:p w14:paraId="2771AC31" w14:textId="77777777" w:rsidR="0012052B" w:rsidRPr="008E36BE" w:rsidRDefault="0012052B" w:rsidP="0012052B">
      <w:pPr>
        <w:ind w:firstLine="709"/>
        <w:jc w:val="both"/>
        <w:rPr>
          <w:szCs w:val="24"/>
        </w:rPr>
      </w:pPr>
    </w:p>
    <w:p w14:paraId="4EE7A52C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12052B">
        <w:rPr>
          <w:b/>
          <w:i/>
          <w:szCs w:val="24"/>
        </w:rPr>
        <w:lastRenderedPageBreak/>
        <w:t>Оформление библиографии.</w:t>
      </w:r>
      <w:r>
        <w:rPr>
          <w:b/>
          <w:szCs w:val="24"/>
        </w:rPr>
        <w:t xml:space="preserve"> </w:t>
      </w:r>
      <w:r w:rsidRPr="008E36BE">
        <w:rPr>
          <w:szCs w:val="24"/>
        </w:rPr>
        <w:t xml:space="preserve">В конце статьи располагается библиографический список </w:t>
      </w:r>
      <w:r w:rsidRPr="008E36BE">
        <w:rPr>
          <w:b/>
          <w:szCs w:val="24"/>
        </w:rPr>
        <w:t>без нумерации</w:t>
      </w:r>
      <w:r w:rsidRPr="008E36BE">
        <w:rPr>
          <w:szCs w:val="24"/>
        </w:rPr>
        <w:t xml:space="preserve">, оформленный в соответствии с ГОСТ Р 7.0.5-2008 «Библиографическая ссылка». Источники на русском языке сортируются </w:t>
      </w:r>
      <w:r w:rsidRPr="008E36BE">
        <w:rPr>
          <w:b/>
          <w:szCs w:val="24"/>
        </w:rPr>
        <w:t>в алфавитном порядке</w:t>
      </w:r>
      <w:r w:rsidRPr="008E36BE">
        <w:rPr>
          <w:szCs w:val="24"/>
        </w:rPr>
        <w:t>. Источники на иностранном языке указываются в алфавитном порядке в конце списка.</w:t>
      </w:r>
    </w:p>
    <w:p w14:paraId="27B86CDE" w14:textId="77777777" w:rsidR="0012052B" w:rsidRPr="008E36BE" w:rsidRDefault="0012052B" w:rsidP="0012052B">
      <w:pPr>
        <w:ind w:firstLine="709"/>
        <w:jc w:val="both"/>
        <w:rPr>
          <w:szCs w:val="24"/>
        </w:rPr>
      </w:pPr>
    </w:p>
    <w:p w14:paraId="693538FE" w14:textId="77777777" w:rsidR="0012052B" w:rsidRPr="008E36BE" w:rsidRDefault="0012052B" w:rsidP="0012052B">
      <w:pPr>
        <w:ind w:firstLine="709"/>
        <w:jc w:val="both"/>
        <w:rPr>
          <w:szCs w:val="24"/>
        </w:rPr>
      </w:pPr>
      <w:r w:rsidRPr="0012052B">
        <w:rPr>
          <w:b/>
          <w:i/>
          <w:szCs w:val="24"/>
        </w:rPr>
        <w:t>Оформление абстракта.</w:t>
      </w:r>
      <w:r>
        <w:rPr>
          <w:b/>
          <w:szCs w:val="24"/>
        </w:rPr>
        <w:t xml:space="preserve"> </w:t>
      </w:r>
      <w:r w:rsidRPr="008E36BE">
        <w:rPr>
          <w:szCs w:val="24"/>
        </w:rPr>
        <w:t xml:space="preserve">В конце статьи на отдельной странице дается перевод основных данных о статье (авторы, заголовок, аннотация, ключевые слова) на английский язык. Библиографический список должен быть транслитерирован в латиницу. Для транслитерации рекомендуется использовать сайт </w:t>
      </w:r>
      <w:hyperlink r:id="rId11" w:history="1">
        <w:r w:rsidRPr="008E36BE">
          <w:rPr>
            <w:szCs w:val="24"/>
          </w:rPr>
          <w:t>translit.ru</w:t>
        </w:r>
      </w:hyperlink>
      <w:r w:rsidRPr="008E36BE">
        <w:rPr>
          <w:szCs w:val="24"/>
        </w:rPr>
        <w:t xml:space="preserve"> с параметрами «по умолчанию». В конце информации о каждом источнике на русском языке нужно добавить фразу (</w:t>
      </w:r>
      <w:proofErr w:type="spellStart"/>
      <w:r w:rsidRPr="008E36BE">
        <w:rPr>
          <w:szCs w:val="24"/>
        </w:rPr>
        <w:t>In</w:t>
      </w:r>
      <w:proofErr w:type="spellEnd"/>
      <w:r w:rsidRPr="008E36BE">
        <w:rPr>
          <w:szCs w:val="24"/>
        </w:rPr>
        <w:t xml:space="preserve"> </w:t>
      </w:r>
      <w:proofErr w:type="spellStart"/>
      <w:r w:rsidRPr="008E36BE">
        <w:rPr>
          <w:szCs w:val="24"/>
        </w:rPr>
        <w:t>Russian</w:t>
      </w:r>
      <w:proofErr w:type="spellEnd"/>
      <w:r w:rsidRPr="008E36BE">
        <w:rPr>
          <w:szCs w:val="24"/>
        </w:rPr>
        <w:t xml:space="preserve">). </w:t>
      </w:r>
    </w:p>
    <w:p w14:paraId="39D858E4" w14:textId="77777777" w:rsidR="0012052B" w:rsidRPr="008E36BE" w:rsidRDefault="0012052B" w:rsidP="0012052B">
      <w:pPr>
        <w:ind w:firstLine="567"/>
        <w:jc w:val="both"/>
        <w:rPr>
          <w:szCs w:val="24"/>
        </w:rPr>
      </w:pPr>
      <w:r w:rsidRPr="008E36BE">
        <w:rPr>
          <w:szCs w:val="24"/>
        </w:rPr>
        <w:t xml:space="preserve">Особенно обращаем внимание авторов на </w:t>
      </w:r>
      <w:r w:rsidRPr="008E36BE">
        <w:rPr>
          <w:b/>
          <w:bCs/>
          <w:szCs w:val="24"/>
        </w:rPr>
        <w:t>качество</w:t>
      </w:r>
      <w:r w:rsidRPr="008E36BE">
        <w:rPr>
          <w:szCs w:val="24"/>
        </w:rPr>
        <w:t xml:space="preserve"> перевода информации на английский язык. При обнаружении редактором сборника низкого качества перевода статья может быть на этом основании отклонена. Выполнение данных требований связано с размещением сборника в базе цитирования.</w:t>
      </w:r>
    </w:p>
    <w:p w14:paraId="3BD6FCE4" w14:textId="77777777" w:rsidR="0012052B" w:rsidRDefault="0012052B" w:rsidP="0012052B">
      <w:pPr>
        <w:rPr>
          <w:szCs w:val="24"/>
        </w:rPr>
      </w:pPr>
    </w:p>
    <w:p w14:paraId="41B09D68" w14:textId="77777777" w:rsidR="0012052B" w:rsidRDefault="0012052B" w:rsidP="0012052B">
      <w:pPr>
        <w:rPr>
          <w:szCs w:val="24"/>
        </w:rPr>
      </w:pPr>
      <w:r>
        <w:rPr>
          <w:szCs w:val="24"/>
        </w:rPr>
        <w:br w:type="page"/>
      </w:r>
    </w:p>
    <w:p w14:paraId="2F936BCF" w14:textId="77777777" w:rsidR="0012052B" w:rsidRPr="008E36BE" w:rsidRDefault="0012052B" w:rsidP="0012052B">
      <w:pPr>
        <w:jc w:val="center"/>
        <w:rPr>
          <w:b/>
          <w:i/>
          <w:szCs w:val="24"/>
        </w:rPr>
      </w:pPr>
      <w:r w:rsidRPr="008E36BE">
        <w:rPr>
          <w:b/>
          <w:i/>
          <w:szCs w:val="24"/>
        </w:rPr>
        <w:lastRenderedPageBreak/>
        <w:t>Образец оформления статьи</w:t>
      </w:r>
    </w:p>
    <w:p w14:paraId="459BB38C" w14:textId="77777777" w:rsidR="0012052B" w:rsidRDefault="0012052B" w:rsidP="0012052B">
      <w:pPr>
        <w:rPr>
          <w:sz w:val="32"/>
          <w:szCs w:val="32"/>
        </w:rPr>
      </w:pPr>
    </w:p>
    <w:p w14:paraId="0143E96A" w14:textId="77777777" w:rsidR="0012052B" w:rsidRPr="000475EC" w:rsidRDefault="0012052B" w:rsidP="0012052B">
      <w:pPr>
        <w:rPr>
          <w:sz w:val="32"/>
          <w:szCs w:val="32"/>
        </w:rPr>
      </w:pPr>
      <w:r w:rsidRPr="000475EC">
        <w:rPr>
          <w:sz w:val="32"/>
          <w:szCs w:val="32"/>
        </w:rPr>
        <w:t>УДК 000.00</w:t>
      </w:r>
    </w:p>
    <w:p w14:paraId="255E3C09" w14:textId="77777777" w:rsidR="0012052B" w:rsidRPr="000475EC" w:rsidRDefault="0012052B" w:rsidP="0012052B">
      <w:pPr>
        <w:jc w:val="right"/>
        <w:rPr>
          <w:sz w:val="32"/>
          <w:szCs w:val="32"/>
        </w:rPr>
      </w:pPr>
      <w:r w:rsidRPr="000475EC">
        <w:rPr>
          <w:sz w:val="32"/>
          <w:szCs w:val="32"/>
        </w:rPr>
        <w:t xml:space="preserve">Иванов И.А., Петрова А.С. </w:t>
      </w:r>
    </w:p>
    <w:p w14:paraId="2B31E569" w14:textId="77777777" w:rsidR="0012052B" w:rsidRDefault="0012052B" w:rsidP="0012052B">
      <w:pPr>
        <w:jc w:val="center"/>
        <w:rPr>
          <w:sz w:val="32"/>
          <w:szCs w:val="32"/>
        </w:rPr>
      </w:pPr>
      <w:r w:rsidRPr="000475EC">
        <w:rPr>
          <w:sz w:val="32"/>
          <w:szCs w:val="32"/>
        </w:rPr>
        <w:t xml:space="preserve">Системно-эволюционный подход к исследованию финансов </w:t>
      </w:r>
      <w:r>
        <w:rPr>
          <w:sz w:val="32"/>
          <w:szCs w:val="32"/>
        </w:rPr>
        <w:br/>
      </w:r>
      <w:r w:rsidRPr="000475EC">
        <w:rPr>
          <w:sz w:val="32"/>
          <w:szCs w:val="32"/>
        </w:rPr>
        <w:t>корпорации</w:t>
      </w:r>
    </w:p>
    <w:p w14:paraId="343ABEB4" w14:textId="77777777" w:rsidR="0012052B" w:rsidRPr="00CE6530" w:rsidRDefault="0012052B" w:rsidP="0012052B">
      <w:pPr>
        <w:ind w:firstLine="567"/>
        <w:rPr>
          <w:rFonts w:eastAsia="Arial Unicode MS"/>
        </w:rPr>
      </w:pPr>
      <w:r w:rsidRPr="00CE6530">
        <w:rPr>
          <w:rFonts w:eastAsia="Arial Unicode MS"/>
        </w:rPr>
        <w:t>Работа выполнена при финансовой поддержке Российского фонда</w:t>
      </w:r>
      <w:r w:rsidR="006B6394">
        <w:rPr>
          <w:rFonts w:eastAsia="Arial Unicode MS"/>
        </w:rPr>
        <w:t xml:space="preserve"> фундаментальных исследований</w:t>
      </w:r>
      <w:r w:rsidRPr="00CE6530">
        <w:rPr>
          <w:rFonts w:eastAsia="Arial Unicode MS"/>
        </w:rPr>
        <w:t xml:space="preserve"> (проект </w:t>
      </w:r>
      <w:proofErr w:type="gramStart"/>
      <w:r w:rsidRPr="00CE6530">
        <w:rPr>
          <w:rFonts w:eastAsia="Arial Unicode MS"/>
        </w:rPr>
        <w:t>№ )</w:t>
      </w:r>
      <w:proofErr w:type="gramEnd"/>
    </w:p>
    <w:p w14:paraId="4CB2E182" w14:textId="77777777" w:rsidR="0012052B" w:rsidRPr="000475EC" w:rsidRDefault="0012052B" w:rsidP="0012052B">
      <w:pPr>
        <w:rPr>
          <w:sz w:val="32"/>
          <w:szCs w:val="32"/>
        </w:rPr>
      </w:pPr>
    </w:p>
    <w:p w14:paraId="05821FD2" w14:textId="77777777" w:rsidR="0012052B" w:rsidRPr="00586801" w:rsidRDefault="0012052B" w:rsidP="0012052B">
      <w:pPr>
        <w:ind w:firstLine="567"/>
        <w:jc w:val="both"/>
        <w:rPr>
          <w:sz w:val="32"/>
          <w:szCs w:val="32"/>
        </w:rPr>
      </w:pPr>
      <w:r w:rsidRPr="00D53B3D">
        <w:rPr>
          <w:sz w:val="32"/>
          <w:szCs w:val="32"/>
        </w:rPr>
        <w:t>Одной из причин системных п</w:t>
      </w:r>
      <w:r>
        <w:rPr>
          <w:sz w:val="32"/>
          <w:szCs w:val="32"/>
        </w:rPr>
        <w:t>роблем, существующих в современ</w:t>
      </w:r>
      <w:r w:rsidRPr="00D53B3D">
        <w:rPr>
          <w:sz w:val="32"/>
          <w:szCs w:val="32"/>
        </w:rPr>
        <w:t>ной российской науке, служит низка</w:t>
      </w:r>
      <w:r>
        <w:rPr>
          <w:sz w:val="32"/>
          <w:szCs w:val="32"/>
        </w:rPr>
        <w:t>я эффективность научной коммуни</w:t>
      </w:r>
      <w:r w:rsidRPr="00D53B3D">
        <w:rPr>
          <w:sz w:val="32"/>
          <w:szCs w:val="32"/>
        </w:rPr>
        <w:t xml:space="preserve">кации. Высокая степень автономности работы научных коллективов не позволяет получить синергетический </w:t>
      </w:r>
      <w:r>
        <w:rPr>
          <w:sz w:val="32"/>
          <w:szCs w:val="32"/>
        </w:rPr>
        <w:t>эффект от обмена знаниями в про</w:t>
      </w:r>
      <w:r w:rsidRPr="00D53B3D">
        <w:rPr>
          <w:sz w:val="32"/>
          <w:szCs w:val="32"/>
        </w:rPr>
        <w:t xml:space="preserve">цессе научно-исследовательской деятельности. </w:t>
      </w:r>
      <w:r>
        <w:rPr>
          <w:sz w:val="32"/>
          <w:szCs w:val="32"/>
        </w:rPr>
        <w:t>В статье рассматривается модель</w:t>
      </w:r>
      <w:r w:rsidRPr="00586801">
        <w:rPr>
          <w:sz w:val="32"/>
          <w:szCs w:val="32"/>
        </w:rPr>
        <w:t>…</w:t>
      </w:r>
    </w:p>
    <w:p w14:paraId="6C0B6027" w14:textId="77777777" w:rsidR="0012052B" w:rsidRPr="000475EC" w:rsidRDefault="0012052B" w:rsidP="0012052B">
      <w:pPr>
        <w:ind w:firstLine="567"/>
        <w:jc w:val="both"/>
        <w:rPr>
          <w:sz w:val="32"/>
          <w:szCs w:val="32"/>
        </w:rPr>
      </w:pPr>
      <w:r w:rsidRPr="000475EC">
        <w:rPr>
          <w:sz w:val="32"/>
          <w:szCs w:val="32"/>
        </w:rPr>
        <w:t xml:space="preserve">Ключевые слова: до 10 ключевых слов </w:t>
      </w:r>
      <w:r>
        <w:rPr>
          <w:sz w:val="32"/>
          <w:szCs w:val="32"/>
        </w:rPr>
        <w:t>в алфавитном порядке че</w:t>
      </w:r>
      <w:r w:rsidRPr="000475EC">
        <w:rPr>
          <w:sz w:val="32"/>
          <w:szCs w:val="32"/>
        </w:rPr>
        <w:t xml:space="preserve">рез запятую. </w:t>
      </w:r>
    </w:p>
    <w:p w14:paraId="0B74A019" w14:textId="77777777" w:rsidR="0012052B" w:rsidRPr="009A40E4" w:rsidRDefault="0012052B" w:rsidP="0012052B">
      <w:pPr>
        <w:ind w:firstLine="567"/>
        <w:jc w:val="both"/>
        <w:rPr>
          <w:sz w:val="32"/>
          <w:szCs w:val="32"/>
        </w:rPr>
      </w:pPr>
    </w:p>
    <w:p w14:paraId="142E902A" w14:textId="77777777" w:rsidR="0012052B" w:rsidRPr="009A40E4" w:rsidRDefault="0012052B" w:rsidP="0012052B">
      <w:pPr>
        <w:ind w:firstLine="567"/>
        <w:jc w:val="both"/>
        <w:rPr>
          <w:sz w:val="32"/>
          <w:szCs w:val="32"/>
        </w:rPr>
      </w:pPr>
      <w:r w:rsidRPr="009A40E4">
        <w:rPr>
          <w:sz w:val="32"/>
          <w:szCs w:val="32"/>
        </w:rPr>
        <w:t>Введение</w:t>
      </w:r>
    </w:p>
    <w:p w14:paraId="595D4DC2" w14:textId="77777777" w:rsidR="0012052B" w:rsidRPr="009A40E4" w:rsidRDefault="0012052B" w:rsidP="0012052B">
      <w:pPr>
        <w:ind w:firstLine="567"/>
        <w:jc w:val="both"/>
        <w:rPr>
          <w:sz w:val="32"/>
          <w:szCs w:val="32"/>
        </w:rPr>
      </w:pPr>
      <w:r w:rsidRPr="009A40E4">
        <w:rPr>
          <w:sz w:val="32"/>
          <w:szCs w:val="32"/>
        </w:rPr>
        <w:t xml:space="preserve">В глобальной структурной перестройке российской экономики, связанной с модернизацией, ключевая роль отводится корпоративным образованиям. Публичная корпорация </w:t>
      </w:r>
      <w:r w:rsidRPr="008E36BE">
        <w:rPr>
          <w:sz w:val="32"/>
          <w:szCs w:val="32"/>
        </w:rPr>
        <w:t xml:space="preserve">– </w:t>
      </w:r>
      <w:r>
        <w:rPr>
          <w:sz w:val="32"/>
          <w:szCs w:val="32"/>
        </w:rPr>
        <w:t>результат</w:t>
      </w:r>
      <w:r w:rsidRPr="009A40E4">
        <w:rPr>
          <w:sz w:val="32"/>
          <w:szCs w:val="32"/>
        </w:rPr>
        <w:t xml:space="preserve"> эволюции успешно функционирующего предприятия, логическ</w:t>
      </w:r>
      <w:r>
        <w:rPr>
          <w:sz w:val="32"/>
          <w:szCs w:val="32"/>
        </w:rPr>
        <w:t>ое завершение</w:t>
      </w:r>
      <w:r w:rsidRPr="009A40E4">
        <w:rPr>
          <w:sz w:val="32"/>
          <w:szCs w:val="32"/>
        </w:rPr>
        <w:t xml:space="preserve"> его организационного развития и выстраивания внутрифирменных отношений (Козырев, 2013, С.</w:t>
      </w:r>
      <w:r>
        <w:rPr>
          <w:sz w:val="32"/>
          <w:szCs w:val="32"/>
        </w:rPr>
        <w:t xml:space="preserve"> </w:t>
      </w:r>
      <w:r w:rsidRPr="009A40E4">
        <w:rPr>
          <w:sz w:val="32"/>
          <w:szCs w:val="32"/>
        </w:rPr>
        <w:t>77).</w:t>
      </w:r>
    </w:p>
    <w:p w14:paraId="6B7CF5A6" w14:textId="77777777" w:rsidR="0012052B" w:rsidRDefault="0012052B" w:rsidP="0012052B">
      <w:pPr>
        <w:pStyle w:val="ESK"/>
      </w:pPr>
      <w:r w:rsidRPr="009A40E4">
        <w:t>На рис</w:t>
      </w:r>
      <w:r>
        <w:t>.</w:t>
      </w:r>
      <w:r w:rsidRPr="009A40E4">
        <w:t xml:space="preserve"> 1 представлена в графическом виде модель …</w:t>
      </w:r>
      <w:r w:rsidRPr="008E36BE">
        <w:t xml:space="preserve"> </w:t>
      </w:r>
      <w:r w:rsidRPr="0081570E">
        <w:t xml:space="preserve">Форма отчета по данным </w:t>
      </w:r>
      <w:r w:rsidRPr="0081570E">
        <w:rPr>
          <w:lang w:val="en-US"/>
        </w:rPr>
        <w:t>ABC</w:t>
      </w:r>
      <w:r>
        <w:t>-</w:t>
      </w:r>
      <w:r w:rsidRPr="0081570E">
        <w:t>анализа представлена в табл</w:t>
      </w:r>
      <w:r>
        <w:t xml:space="preserve">. </w:t>
      </w:r>
      <w:r w:rsidRPr="0081570E">
        <w:t xml:space="preserve">1. </w:t>
      </w:r>
    </w:p>
    <w:p w14:paraId="33E8C9E8" w14:textId="77777777" w:rsidR="0012052B" w:rsidRPr="009A40E4" w:rsidRDefault="0012052B" w:rsidP="0012052B">
      <w:pPr>
        <w:ind w:firstLine="567"/>
        <w:jc w:val="both"/>
        <w:rPr>
          <w:sz w:val="32"/>
          <w:szCs w:val="32"/>
        </w:rPr>
      </w:pPr>
    </w:p>
    <w:p w14:paraId="049692A4" w14:textId="77777777" w:rsidR="0012052B" w:rsidRDefault="0012052B" w:rsidP="0012052B">
      <w:pPr>
        <w:pStyle w:val="ESK3"/>
        <w:spacing w:before="0" w:after="0"/>
        <w:rPr>
          <w:sz w:val="32"/>
          <w:szCs w:val="32"/>
        </w:rPr>
      </w:pPr>
      <w:r w:rsidRPr="009A40E4">
        <w:rPr>
          <w:sz w:val="32"/>
          <w:szCs w:val="32"/>
        </w:rPr>
        <w:t xml:space="preserve">Рис. 1. Процесс информационного взаимодействия </w:t>
      </w:r>
    </w:p>
    <w:p w14:paraId="1F844A63" w14:textId="77777777" w:rsidR="0012052B" w:rsidRPr="009A40E4" w:rsidRDefault="0012052B" w:rsidP="0012052B">
      <w:pPr>
        <w:pStyle w:val="ESK3"/>
        <w:spacing w:before="0" w:after="0"/>
        <w:rPr>
          <w:sz w:val="32"/>
          <w:szCs w:val="32"/>
        </w:rPr>
      </w:pPr>
    </w:p>
    <w:p w14:paraId="31268345" w14:textId="77777777" w:rsidR="0012052B" w:rsidRPr="009A40E4" w:rsidRDefault="0012052B" w:rsidP="0012052B">
      <w:pPr>
        <w:pStyle w:val="ESK0"/>
        <w:rPr>
          <w:i w:val="0"/>
        </w:rPr>
      </w:pPr>
      <w:r w:rsidRPr="009A40E4">
        <w:rPr>
          <w:i w:val="0"/>
        </w:rPr>
        <w:t>Таблица 1</w:t>
      </w:r>
    </w:p>
    <w:p w14:paraId="2D86B699" w14:textId="77777777" w:rsidR="0012052B" w:rsidRPr="007F0877" w:rsidRDefault="0012052B" w:rsidP="0012052B">
      <w:pPr>
        <w:pStyle w:val="ESK1"/>
        <w:rPr>
          <w:b w:val="0"/>
        </w:rPr>
      </w:pPr>
      <w:r w:rsidRPr="007F0877">
        <w:rPr>
          <w:b w:val="0"/>
        </w:rPr>
        <w:t>АВС-анализ оборота по видам продукции за 2015 г.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276"/>
        <w:gridCol w:w="1701"/>
        <w:gridCol w:w="1134"/>
      </w:tblGrid>
      <w:tr w:rsidR="0012052B" w:rsidRPr="008248C4" w14:paraId="0E8A225A" w14:textId="77777777" w:rsidTr="00453CB8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17DED4" w14:textId="77777777" w:rsidR="0012052B" w:rsidRPr="008248C4" w:rsidRDefault="0012052B" w:rsidP="00453CB8">
            <w:pPr>
              <w:suppressAutoHyphens/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CC3D49" w14:textId="77777777" w:rsidR="0012052B" w:rsidRPr="008248C4" w:rsidRDefault="0012052B" w:rsidP="00453CB8">
            <w:pPr>
              <w:suppressAutoHyphens/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Наименование группы продукции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8044B" w14:textId="77777777" w:rsidR="0012052B" w:rsidRPr="008248C4" w:rsidRDefault="0012052B" w:rsidP="00453CB8">
            <w:pPr>
              <w:suppressAutoHyphens/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Оборот по виду продукции, 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A984DE" w14:textId="77777777" w:rsidR="0012052B" w:rsidRPr="008248C4" w:rsidRDefault="0012052B" w:rsidP="00453CB8">
            <w:pPr>
              <w:suppressAutoHyphens/>
              <w:ind w:firstLine="112"/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Доля в обороте, 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B0765" w14:textId="77777777" w:rsidR="0012052B" w:rsidRPr="008248C4" w:rsidRDefault="0012052B" w:rsidP="00453CB8">
            <w:pPr>
              <w:suppressAutoHyphens/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 xml:space="preserve">Доля в обороте </w:t>
            </w:r>
            <w:proofErr w:type="gramStart"/>
            <w:r w:rsidRPr="008248C4">
              <w:rPr>
                <w:rStyle w:val="ESK2"/>
              </w:rPr>
              <w:t>накопи-тельным</w:t>
            </w:r>
            <w:proofErr w:type="gramEnd"/>
            <w:r w:rsidRPr="008248C4">
              <w:rPr>
                <w:rStyle w:val="ESK2"/>
              </w:rPr>
              <w:t xml:space="preserve"> итогом, 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7AA39" w14:textId="77777777" w:rsidR="0012052B" w:rsidRPr="008248C4" w:rsidRDefault="0012052B" w:rsidP="00453CB8">
            <w:pPr>
              <w:suppressAutoHyphens/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Группа</w:t>
            </w:r>
          </w:p>
        </w:tc>
      </w:tr>
      <w:tr w:rsidR="0012052B" w:rsidRPr="008248C4" w14:paraId="73BCB732" w14:textId="77777777" w:rsidTr="00453CB8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54A1C6" w14:textId="77777777" w:rsidR="0012052B" w:rsidRPr="008248C4" w:rsidRDefault="0012052B" w:rsidP="00453CB8">
            <w:pPr>
              <w:rPr>
                <w:rStyle w:val="ESK2"/>
              </w:rPr>
            </w:pPr>
            <w:r w:rsidRPr="008248C4">
              <w:rPr>
                <w:rStyle w:val="ESK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CF02EC" w14:textId="77777777" w:rsidR="0012052B" w:rsidRPr="008248C4" w:rsidRDefault="0012052B" w:rsidP="00453CB8">
            <w:pPr>
              <w:rPr>
                <w:rStyle w:val="ESK2"/>
              </w:rPr>
            </w:pPr>
            <w:r w:rsidRPr="008248C4">
              <w:rPr>
                <w:rStyle w:val="ESK2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AFD0FB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17882640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0FE54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9D1DB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48346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>
              <w:rPr>
                <w:rStyle w:val="ESK2"/>
              </w:rPr>
              <w:softHyphen/>
              <w:t>–</w:t>
            </w:r>
          </w:p>
        </w:tc>
      </w:tr>
      <w:tr w:rsidR="0012052B" w:rsidRPr="008248C4" w14:paraId="29600C16" w14:textId="77777777" w:rsidTr="00453CB8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CDDCC" w14:textId="77777777" w:rsidR="0012052B" w:rsidRPr="008248C4" w:rsidRDefault="0012052B" w:rsidP="00453CB8">
            <w:pPr>
              <w:rPr>
                <w:rStyle w:val="ESK2"/>
              </w:rPr>
            </w:pPr>
            <w:r w:rsidRPr="008248C4">
              <w:rPr>
                <w:rStyle w:val="ESK2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659807" w14:textId="77777777" w:rsidR="0012052B" w:rsidRPr="008248C4" w:rsidRDefault="0012052B" w:rsidP="00453CB8">
            <w:pPr>
              <w:rPr>
                <w:rStyle w:val="ESK2"/>
              </w:rPr>
            </w:pPr>
            <w:r>
              <w:rPr>
                <w:rStyle w:val="ESK2"/>
              </w:rPr>
              <w:t>Актив 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8611DE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6340482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685CDF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35,46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BFAE14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35,46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611A6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А</w:t>
            </w:r>
          </w:p>
        </w:tc>
      </w:tr>
      <w:tr w:rsidR="0012052B" w:rsidRPr="008248C4" w14:paraId="63D29187" w14:textId="77777777" w:rsidTr="00453CB8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BC685B" w14:textId="77777777" w:rsidR="0012052B" w:rsidRPr="008248C4" w:rsidRDefault="0012052B" w:rsidP="00453CB8">
            <w:pPr>
              <w:rPr>
                <w:rStyle w:val="ESK2"/>
              </w:rPr>
            </w:pPr>
            <w:r w:rsidRPr="008248C4">
              <w:rPr>
                <w:rStyle w:val="ESK2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FC4606" w14:textId="77777777" w:rsidR="0012052B" w:rsidRPr="008248C4" w:rsidRDefault="0012052B" w:rsidP="00453CB8">
            <w:pPr>
              <w:rPr>
                <w:rStyle w:val="ESK2"/>
              </w:rPr>
            </w:pPr>
            <w:r>
              <w:rPr>
                <w:rStyle w:val="ESK2"/>
              </w:rPr>
              <w:t>Актив 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71B4A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4374722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7EA7D2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24,46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8F723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59,92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2DB702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А</w:t>
            </w:r>
          </w:p>
        </w:tc>
      </w:tr>
      <w:tr w:rsidR="0012052B" w:rsidRPr="008248C4" w14:paraId="4C789FC1" w14:textId="77777777" w:rsidTr="00453CB8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5E507" w14:textId="77777777" w:rsidR="0012052B" w:rsidRPr="008248C4" w:rsidRDefault="0012052B" w:rsidP="00453CB8">
            <w:pPr>
              <w:rPr>
                <w:rStyle w:val="ESK2"/>
              </w:rPr>
            </w:pPr>
            <w:r w:rsidRPr="008248C4">
              <w:rPr>
                <w:rStyle w:val="ESK2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CFF01E" w14:textId="77777777" w:rsidR="0012052B" w:rsidRDefault="0012052B" w:rsidP="00453CB8">
            <w:r w:rsidRPr="00A24712">
              <w:rPr>
                <w:rStyle w:val="ESK2"/>
              </w:rPr>
              <w:t xml:space="preserve">Актив </w:t>
            </w:r>
            <w:r>
              <w:rPr>
                <w:rStyle w:val="ESK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3BA00B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3343666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77841C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18,70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41645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78,62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6FE5B" w14:textId="77777777" w:rsidR="0012052B" w:rsidRPr="008248C4" w:rsidRDefault="0012052B" w:rsidP="00453CB8">
            <w:pPr>
              <w:jc w:val="center"/>
              <w:rPr>
                <w:rStyle w:val="ESK2"/>
              </w:rPr>
            </w:pPr>
            <w:r w:rsidRPr="008248C4">
              <w:rPr>
                <w:rStyle w:val="ESK2"/>
              </w:rPr>
              <w:t>В</w:t>
            </w:r>
          </w:p>
        </w:tc>
      </w:tr>
    </w:tbl>
    <w:p w14:paraId="4A959FE1" w14:textId="77777777" w:rsidR="0012052B" w:rsidRPr="009A40E4" w:rsidRDefault="0012052B" w:rsidP="0012052B">
      <w:pPr>
        <w:pStyle w:val="ESK4"/>
        <w:spacing w:before="0" w:after="0"/>
        <w:rPr>
          <w:b w:val="0"/>
        </w:rPr>
      </w:pPr>
      <w:r w:rsidRPr="009A40E4">
        <w:rPr>
          <w:b w:val="0"/>
        </w:rPr>
        <w:lastRenderedPageBreak/>
        <w:t xml:space="preserve">Библиографический список </w:t>
      </w:r>
    </w:p>
    <w:p w14:paraId="692362BD" w14:textId="77777777" w:rsidR="0012052B" w:rsidRPr="004974F8" w:rsidRDefault="0012052B" w:rsidP="0012052B">
      <w:pPr>
        <w:pStyle w:val="ESK"/>
      </w:pPr>
      <w:r w:rsidRPr="004974F8">
        <w:t xml:space="preserve">Гапоненко А.Л. Интеллектуальный капитал // РАГС. 2016. </w:t>
      </w:r>
      <w:r>
        <w:br/>
      </w:r>
      <w:r w:rsidRPr="004974F8">
        <w:t>№ 3. С. 34–43.</w:t>
      </w:r>
    </w:p>
    <w:p w14:paraId="0D8FCB00" w14:textId="77777777" w:rsidR="0012052B" w:rsidRPr="004974F8" w:rsidRDefault="0012052B" w:rsidP="0012052B">
      <w:pPr>
        <w:pStyle w:val="ESK"/>
        <w:rPr>
          <w:lang w:val="en-US"/>
        </w:rPr>
      </w:pPr>
      <w:r w:rsidRPr="004974F8">
        <w:t>Козырев А.Н., Макаров В.Л. Оценка стоимости нематериальных активов и и</w:t>
      </w:r>
      <w:r>
        <w:t xml:space="preserve">нтеллектуальной собственности. </w:t>
      </w:r>
      <w:r w:rsidRPr="00B0030A">
        <w:t>М</w:t>
      </w:r>
      <w:r w:rsidRPr="004974F8">
        <w:rPr>
          <w:lang w:val="en-US"/>
        </w:rPr>
        <w:t xml:space="preserve">.: </w:t>
      </w:r>
      <w:proofErr w:type="spellStart"/>
      <w:r w:rsidRPr="00B0030A">
        <w:t>Изд</w:t>
      </w:r>
      <w:proofErr w:type="spellEnd"/>
      <w:r w:rsidRPr="004974F8">
        <w:rPr>
          <w:lang w:val="en-US"/>
        </w:rPr>
        <w:t>-</w:t>
      </w:r>
      <w:r w:rsidRPr="00B0030A">
        <w:t>во</w:t>
      </w:r>
      <w:r w:rsidRPr="004974F8">
        <w:rPr>
          <w:lang w:val="en-US"/>
        </w:rPr>
        <w:t xml:space="preserve"> </w:t>
      </w:r>
      <w:r w:rsidRPr="00B0030A">
        <w:t>ЦЭМИ</w:t>
      </w:r>
      <w:r w:rsidRPr="004974F8">
        <w:rPr>
          <w:lang w:val="en-US"/>
        </w:rPr>
        <w:t xml:space="preserve"> </w:t>
      </w:r>
      <w:r w:rsidRPr="00B0030A">
        <w:t>РАН</w:t>
      </w:r>
      <w:r w:rsidRPr="00586801">
        <w:rPr>
          <w:lang w:val="en-US"/>
        </w:rPr>
        <w:t>,</w:t>
      </w:r>
      <w:r w:rsidRPr="004974F8">
        <w:rPr>
          <w:lang w:val="en-US"/>
        </w:rPr>
        <w:t xml:space="preserve"> 2015. </w:t>
      </w:r>
    </w:p>
    <w:p w14:paraId="606B6669" w14:textId="77777777" w:rsidR="0012052B" w:rsidRPr="004974F8" w:rsidRDefault="0012052B" w:rsidP="0012052B">
      <w:pPr>
        <w:pStyle w:val="ESK"/>
        <w:rPr>
          <w:lang w:val="en-US"/>
        </w:rPr>
      </w:pPr>
      <w:r w:rsidRPr="004974F8">
        <w:rPr>
          <w:lang w:val="en-US"/>
        </w:rPr>
        <w:t xml:space="preserve">Knowledge, networks and nations – 2011. URL: http://royalsociety.org/policy/projects/knowledge-networks-nations/ </w:t>
      </w:r>
    </w:p>
    <w:p w14:paraId="1344B8D1" w14:textId="77777777" w:rsidR="0012052B" w:rsidRDefault="0012052B" w:rsidP="0012052B">
      <w:pPr>
        <w:pStyle w:val="ESK"/>
        <w:rPr>
          <w:lang w:val="en-US"/>
        </w:rPr>
      </w:pPr>
    </w:p>
    <w:p w14:paraId="4E72E844" w14:textId="77777777" w:rsidR="0012052B" w:rsidRDefault="0012052B" w:rsidP="0012052B">
      <w:pPr>
        <w:pStyle w:val="ESK"/>
        <w:rPr>
          <w:lang w:val="en-US"/>
        </w:rPr>
      </w:pPr>
    </w:p>
    <w:p w14:paraId="29455757" w14:textId="77777777" w:rsidR="0012052B" w:rsidRPr="008E36BE" w:rsidRDefault="0012052B" w:rsidP="0012052B">
      <w:pPr>
        <w:pStyle w:val="ESK"/>
        <w:ind w:firstLine="0"/>
        <w:rPr>
          <w:lang w:val="en-US"/>
        </w:rPr>
      </w:pPr>
      <w:r>
        <w:rPr>
          <w:lang w:val="en-US"/>
        </w:rPr>
        <w:t>UDC 000.00</w:t>
      </w:r>
    </w:p>
    <w:p w14:paraId="643467E4" w14:textId="77777777" w:rsidR="0012052B" w:rsidRPr="000475EC" w:rsidRDefault="0012052B" w:rsidP="0012052B">
      <w:pPr>
        <w:jc w:val="right"/>
        <w:rPr>
          <w:sz w:val="32"/>
          <w:lang w:val="en-US"/>
        </w:rPr>
      </w:pPr>
      <w:r w:rsidRPr="000475EC">
        <w:rPr>
          <w:sz w:val="32"/>
          <w:lang w:val="en-US"/>
        </w:rPr>
        <w:t xml:space="preserve">Ivanov I.A. </w:t>
      </w:r>
      <w:proofErr w:type="spellStart"/>
      <w:r w:rsidRPr="000475EC">
        <w:rPr>
          <w:sz w:val="32"/>
          <w:lang w:val="en-US"/>
        </w:rPr>
        <w:t>Petrova</w:t>
      </w:r>
      <w:proofErr w:type="spellEnd"/>
      <w:r w:rsidRPr="000475EC">
        <w:rPr>
          <w:sz w:val="32"/>
          <w:lang w:val="en-US"/>
        </w:rPr>
        <w:t xml:space="preserve"> A.S. </w:t>
      </w:r>
    </w:p>
    <w:p w14:paraId="49827403" w14:textId="77777777" w:rsidR="0012052B" w:rsidRPr="000475EC" w:rsidRDefault="0012052B" w:rsidP="0012052B">
      <w:pPr>
        <w:jc w:val="center"/>
        <w:rPr>
          <w:sz w:val="32"/>
          <w:lang w:val="en-US"/>
        </w:rPr>
      </w:pPr>
      <w:r w:rsidRPr="000475EC">
        <w:rPr>
          <w:sz w:val="32"/>
          <w:lang w:val="en-US"/>
        </w:rPr>
        <w:t>System-evolutionary approach to research of finance of corporation</w:t>
      </w:r>
    </w:p>
    <w:p w14:paraId="2CA97D4B" w14:textId="77777777" w:rsidR="0012052B" w:rsidRPr="000475EC" w:rsidRDefault="0012052B" w:rsidP="0012052B">
      <w:pPr>
        <w:ind w:firstLine="567"/>
        <w:jc w:val="both"/>
        <w:rPr>
          <w:sz w:val="32"/>
          <w:lang w:val="en-US"/>
        </w:rPr>
      </w:pPr>
    </w:p>
    <w:p w14:paraId="7D3876CA" w14:textId="77777777" w:rsidR="0012052B" w:rsidRPr="00D53B3D" w:rsidRDefault="0012052B" w:rsidP="0012052B">
      <w:pPr>
        <w:ind w:firstLine="567"/>
        <w:jc w:val="both"/>
        <w:rPr>
          <w:sz w:val="32"/>
          <w:lang w:val="en-US"/>
        </w:rPr>
      </w:pPr>
      <w:r w:rsidRPr="00D53B3D">
        <w:rPr>
          <w:sz w:val="32"/>
          <w:lang w:val="en-US"/>
        </w:rPr>
        <w:t xml:space="preserve">One of the causes </w:t>
      </w:r>
      <w:r>
        <w:rPr>
          <w:sz w:val="32"/>
          <w:lang w:val="en-US"/>
        </w:rPr>
        <w:t xml:space="preserve">of systemic problems in modern </w:t>
      </w:r>
      <w:proofErr w:type="spellStart"/>
      <w:r>
        <w:rPr>
          <w:sz w:val="32"/>
          <w:lang w:val="en-US"/>
        </w:rPr>
        <w:t>r</w:t>
      </w:r>
      <w:r w:rsidRPr="00D53B3D">
        <w:rPr>
          <w:sz w:val="32"/>
          <w:lang w:val="en-US"/>
        </w:rPr>
        <w:t>ussian</w:t>
      </w:r>
      <w:proofErr w:type="spellEnd"/>
      <w:r w:rsidRPr="00D53B3D">
        <w:rPr>
          <w:sz w:val="32"/>
          <w:lang w:val="en-US"/>
        </w:rPr>
        <w:t xml:space="preserve"> science, is the low efficiency of scientific communication. A high degree of autonomy of the work of the research groups doesn’t allow to obtain synergies of knowledge sharing during research activities</w:t>
      </w:r>
      <w:r>
        <w:rPr>
          <w:sz w:val="32"/>
          <w:lang w:val="en-US"/>
        </w:rPr>
        <w:t>…</w:t>
      </w:r>
      <w:r w:rsidRPr="00D53B3D">
        <w:rPr>
          <w:sz w:val="32"/>
          <w:lang w:val="en-US"/>
        </w:rPr>
        <w:t>.</w:t>
      </w:r>
    </w:p>
    <w:p w14:paraId="7A322DB2" w14:textId="77777777" w:rsidR="0012052B" w:rsidRPr="000475EC" w:rsidRDefault="0012052B" w:rsidP="0012052B">
      <w:pPr>
        <w:ind w:firstLine="567"/>
        <w:jc w:val="both"/>
        <w:rPr>
          <w:sz w:val="32"/>
          <w:lang w:val="en-US"/>
        </w:rPr>
      </w:pPr>
      <w:r w:rsidRPr="000475EC">
        <w:rPr>
          <w:sz w:val="32"/>
          <w:lang w:val="en-US"/>
        </w:rPr>
        <w:t xml:space="preserve">Keywords: (to 10 keywords through a comma in alphabetical order) </w:t>
      </w:r>
    </w:p>
    <w:p w14:paraId="721011DA" w14:textId="77777777" w:rsidR="0012052B" w:rsidRPr="000475EC" w:rsidRDefault="0012052B" w:rsidP="0012052B">
      <w:pPr>
        <w:rPr>
          <w:sz w:val="32"/>
          <w:lang w:val="en-US"/>
        </w:rPr>
      </w:pPr>
    </w:p>
    <w:p w14:paraId="6D89D2B3" w14:textId="77777777" w:rsidR="0012052B" w:rsidRPr="000B2293" w:rsidRDefault="0012052B" w:rsidP="0012052B">
      <w:pPr>
        <w:ind w:firstLine="567"/>
        <w:rPr>
          <w:sz w:val="32"/>
          <w:lang w:val="de-DE"/>
        </w:rPr>
      </w:pPr>
      <w:r w:rsidRPr="000B2293">
        <w:rPr>
          <w:sz w:val="32"/>
          <w:lang w:val="de-DE"/>
        </w:rPr>
        <w:t>References</w:t>
      </w:r>
    </w:p>
    <w:p w14:paraId="5B651CA1" w14:textId="77777777" w:rsidR="0012052B" w:rsidRPr="000B2293" w:rsidRDefault="0012052B" w:rsidP="0012052B">
      <w:pPr>
        <w:ind w:firstLine="567"/>
        <w:jc w:val="both"/>
        <w:rPr>
          <w:sz w:val="32"/>
          <w:lang w:val="de-DE"/>
        </w:rPr>
      </w:pPr>
      <w:proofErr w:type="spellStart"/>
      <w:r w:rsidRPr="000B2293">
        <w:rPr>
          <w:sz w:val="32"/>
          <w:lang w:val="de-DE"/>
        </w:rPr>
        <w:t>Gaponenko</w:t>
      </w:r>
      <w:proofErr w:type="spellEnd"/>
      <w:r w:rsidRPr="000B2293">
        <w:rPr>
          <w:sz w:val="32"/>
          <w:lang w:val="de-DE"/>
        </w:rPr>
        <w:t xml:space="preserve"> A.L. </w:t>
      </w:r>
      <w:proofErr w:type="spellStart"/>
      <w:r w:rsidRPr="000B2293">
        <w:rPr>
          <w:sz w:val="32"/>
          <w:lang w:val="de-DE"/>
        </w:rPr>
        <w:t>Intellektual'nyj</w:t>
      </w:r>
      <w:proofErr w:type="spellEnd"/>
      <w:r w:rsidRPr="000B2293">
        <w:rPr>
          <w:sz w:val="32"/>
          <w:lang w:val="de-DE"/>
        </w:rPr>
        <w:t xml:space="preserve"> kapital // RAGS. 2016. № 3. S. 34-43: (In </w:t>
      </w:r>
      <w:proofErr w:type="spellStart"/>
      <w:r w:rsidRPr="000B2293">
        <w:rPr>
          <w:sz w:val="32"/>
          <w:lang w:val="de-DE"/>
        </w:rPr>
        <w:t>Russian</w:t>
      </w:r>
      <w:proofErr w:type="spellEnd"/>
      <w:r w:rsidRPr="000B2293">
        <w:rPr>
          <w:sz w:val="32"/>
          <w:lang w:val="de-DE"/>
        </w:rPr>
        <w:t>).</w:t>
      </w:r>
    </w:p>
    <w:p w14:paraId="51083337" w14:textId="77777777" w:rsidR="0012052B" w:rsidRDefault="0012052B" w:rsidP="0012052B">
      <w:pPr>
        <w:ind w:firstLine="567"/>
        <w:jc w:val="both"/>
        <w:rPr>
          <w:sz w:val="32"/>
        </w:rPr>
      </w:pPr>
      <w:proofErr w:type="spellStart"/>
      <w:r w:rsidRPr="000B2293">
        <w:rPr>
          <w:sz w:val="32"/>
          <w:lang w:val="de-DE"/>
        </w:rPr>
        <w:t>Kozyrev</w:t>
      </w:r>
      <w:proofErr w:type="spellEnd"/>
      <w:r w:rsidRPr="000B2293">
        <w:rPr>
          <w:sz w:val="32"/>
          <w:lang w:val="de-DE"/>
        </w:rPr>
        <w:t xml:space="preserve"> A.N., </w:t>
      </w:r>
      <w:proofErr w:type="spellStart"/>
      <w:r w:rsidRPr="000B2293">
        <w:rPr>
          <w:sz w:val="32"/>
          <w:lang w:val="de-DE"/>
        </w:rPr>
        <w:t>Makarov</w:t>
      </w:r>
      <w:proofErr w:type="spellEnd"/>
      <w:r w:rsidRPr="000B2293">
        <w:rPr>
          <w:sz w:val="32"/>
          <w:lang w:val="de-DE"/>
        </w:rPr>
        <w:t xml:space="preserve"> V.L. </w:t>
      </w:r>
      <w:proofErr w:type="spellStart"/>
      <w:r w:rsidRPr="000B2293">
        <w:rPr>
          <w:sz w:val="32"/>
          <w:lang w:val="de-DE"/>
        </w:rPr>
        <w:t>Ocenka</w:t>
      </w:r>
      <w:proofErr w:type="spellEnd"/>
      <w:r w:rsidRPr="000B2293">
        <w:rPr>
          <w:sz w:val="32"/>
          <w:lang w:val="de-DE"/>
        </w:rPr>
        <w:t xml:space="preserve"> </w:t>
      </w:r>
      <w:proofErr w:type="spellStart"/>
      <w:r w:rsidRPr="000B2293">
        <w:rPr>
          <w:sz w:val="32"/>
          <w:lang w:val="de-DE"/>
        </w:rPr>
        <w:t>stoimosti</w:t>
      </w:r>
      <w:proofErr w:type="spellEnd"/>
      <w:r w:rsidRPr="000B2293">
        <w:rPr>
          <w:sz w:val="32"/>
          <w:lang w:val="de-DE"/>
        </w:rPr>
        <w:t xml:space="preserve"> </w:t>
      </w:r>
      <w:proofErr w:type="spellStart"/>
      <w:r w:rsidRPr="000B2293">
        <w:rPr>
          <w:sz w:val="32"/>
          <w:lang w:val="de-DE"/>
        </w:rPr>
        <w:t>nematerial'nyh</w:t>
      </w:r>
      <w:proofErr w:type="spellEnd"/>
      <w:r w:rsidRPr="000B2293">
        <w:rPr>
          <w:sz w:val="32"/>
          <w:lang w:val="de-DE"/>
        </w:rPr>
        <w:t xml:space="preserve"> </w:t>
      </w:r>
      <w:proofErr w:type="spellStart"/>
      <w:r w:rsidRPr="000B2293">
        <w:rPr>
          <w:sz w:val="32"/>
          <w:lang w:val="de-DE"/>
        </w:rPr>
        <w:t>aktivov</w:t>
      </w:r>
      <w:proofErr w:type="spellEnd"/>
      <w:r w:rsidRPr="000B2293">
        <w:rPr>
          <w:sz w:val="32"/>
          <w:lang w:val="de-DE"/>
        </w:rPr>
        <w:t xml:space="preserve"> i </w:t>
      </w:r>
      <w:proofErr w:type="spellStart"/>
      <w:r w:rsidRPr="000B2293">
        <w:rPr>
          <w:sz w:val="32"/>
          <w:lang w:val="de-DE"/>
        </w:rPr>
        <w:t>intellektual'noj</w:t>
      </w:r>
      <w:proofErr w:type="spellEnd"/>
      <w:r w:rsidRPr="000B2293">
        <w:rPr>
          <w:sz w:val="32"/>
          <w:lang w:val="de-DE"/>
        </w:rPr>
        <w:t xml:space="preserve"> </w:t>
      </w:r>
      <w:proofErr w:type="spellStart"/>
      <w:r w:rsidRPr="000B2293">
        <w:rPr>
          <w:sz w:val="32"/>
          <w:lang w:val="de-DE"/>
        </w:rPr>
        <w:t>sobstvennosti</w:t>
      </w:r>
      <w:proofErr w:type="spellEnd"/>
      <w:r w:rsidRPr="000B2293">
        <w:rPr>
          <w:sz w:val="32"/>
          <w:lang w:val="de-DE"/>
        </w:rPr>
        <w:t xml:space="preserve">. </w:t>
      </w:r>
      <w:r w:rsidRPr="000475EC">
        <w:rPr>
          <w:sz w:val="32"/>
        </w:rPr>
        <w:t xml:space="preserve">M.: </w:t>
      </w:r>
      <w:proofErr w:type="spellStart"/>
      <w:r w:rsidRPr="000475EC">
        <w:rPr>
          <w:sz w:val="32"/>
        </w:rPr>
        <w:t>Izd-vo</w:t>
      </w:r>
      <w:proofErr w:type="spellEnd"/>
      <w:r w:rsidRPr="000475EC">
        <w:rPr>
          <w:sz w:val="32"/>
        </w:rPr>
        <w:t xml:space="preserve"> C</w:t>
      </w:r>
      <w:r>
        <w:rPr>
          <w:sz w:val="32"/>
          <w:lang w:val="en-US"/>
        </w:rPr>
        <w:t>E</w:t>
      </w:r>
      <w:r w:rsidRPr="000475EC">
        <w:rPr>
          <w:sz w:val="32"/>
        </w:rPr>
        <w:t>MI RAN. 2015.: (</w:t>
      </w:r>
      <w:proofErr w:type="spellStart"/>
      <w:r w:rsidRPr="000475EC">
        <w:rPr>
          <w:sz w:val="32"/>
        </w:rPr>
        <w:t>In</w:t>
      </w:r>
      <w:proofErr w:type="spellEnd"/>
      <w:r w:rsidRPr="000475EC">
        <w:rPr>
          <w:sz w:val="32"/>
        </w:rPr>
        <w:t xml:space="preserve"> </w:t>
      </w:r>
      <w:proofErr w:type="spellStart"/>
      <w:r w:rsidRPr="000475EC">
        <w:rPr>
          <w:sz w:val="32"/>
        </w:rPr>
        <w:t>Russian</w:t>
      </w:r>
      <w:proofErr w:type="spellEnd"/>
      <w:r w:rsidRPr="000475EC">
        <w:rPr>
          <w:sz w:val="32"/>
        </w:rPr>
        <w:t>).</w:t>
      </w:r>
    </w:p>
    <w:p w14:paraId="42A19FF2" w14:textId="77777777" w:rsidR="0012052B" w:rsidRDefault="0012052B" w:rsidP="0012052B">
      <w:pPr>
        <w:ind w:firstLine="567"/>
        <w:jc w:val="both"/>
        <w:rPr>
          <w:sz w:val="32"/>
        </w:rPr>
      </w:pPr>
    </w:p>
    <w:p w14:paraId="4D81CE05" w14:textId="77777777" w:rsidR="0012052B" w:rsidRDefault="0012052B" w:rsidP="0012052B">
      <w:pPr>
        <w:ind w:firstLine="567"/>
        <w:jc w:val="both"/>
        <w:rPr>
          <w:sz w:val="32"/>
        </w:rPr>
      </w:pPr>
    </w:p>
    <w:p w14:paraId="07C97E1F" w14:textId="77777777" w:rsidR="0012052B" w:rsidRPr="00CE6530" w:rsidRDefault="0012052B" w:rsidP="0012052B">
      <w:pPr>
        <w:ind w:firstLine="567"/>
        <w:jc w:val="center"/>
        <w:rPr>
          <w:b/>
          <w:szCs w:val="24"/>
        </w:rPr>
      </w:pPr>
      <w:r w:rsidRPr="00CE6530">
        <w:rPr>
          <w:b/>
          <w:szCs w:val="24"/>
        </w:rPr>
        <w:t>Благодарим за внимательное отношение к приведенным правилам и плодотворное сотрудничество!</w:t>
      </w:r>
    </w:p>
    <w:p w14:paraId="57F818BE" w14:textId="77777777" w:rsidR="0012052B" w:rsidRPr="003B2F70" w:rsidRDefault="0012052B" w:rsidP="006A7093">
      <w:pPr>
        <w:spacing w:after="270"/>
        <w:jc w:val="center"/>
        <w:rPr>
          <w:b/>
          <w:sz w:val="24"/>
          <w:szCs w:val="24"/>
        </w:rPr>
      </w:pPr>
    </w:p>
    <w:sectPr w:rsidR="0012052B" w:rsidRPr="003B2F70" w:rsidSect="008E5092">
      <w:pgSz w:w="11906" w:h="16838"/>
      <w:pgMar w:top="113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B40"/>
    <w:multiLevelType w:val="hybridMultilevel"/>
    <w:tmpl w:val="A04C089E"/>
    <w:lvl w:ilvl="0" w:tplc="5B728B3C">
      <w:start w:val="1"/>
      <w:numFmt w:val="bullet"/>
      <w:lvlText w:val=""/>
      <w:lvlJc w:val="left"/>
      <w:pPr>
        <w:tabs>
          <w:tab w:val="num" w:pos="1703"/>
        </w:tabs>
        <w:ind w:left="17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09C73E1E"/>
    <w:multiLevelType w:val="hybridMultilevel"/>
    <w:tmpl w:val="8BDC0EEA"/>
    <w:lvl w:ilvl="0" w:tplc="5CACA00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0D1386"/>
    <w:multiLevelType w:val="hybridMultilevel"/>
    <w:tmpl w:val="05BEA15A"/>
    <w:lvl w:ilvl="0" w:tplc="611E1614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F7770D"/>
    <w:multiLevelType w:val="hybridMultilevel"/>
    <w:tmpl w:val="F2A64CA4"/>
    <w:lvl w:ilvl="0" w:tplc="CF1E3BAE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hint="default"/>
        <w:color w:val="auto"/>
        <w:w w:val="100"/>
        <w:kern w:val="24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40046C"/>
    <w:multiLevelType w:val="hybridMultilevel"/>
    <w:tmpl w:val="ADD8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3C00"/>
    <w:multiLevelType w:val="hybridMultilevel"/>
    <w:tmpl w:val="C702486A"/>
    <w:lvl w:ilvl="0" w:tplc="38BCD456">
      <w:start w:val="7"/>
      <w:numFmt w:val="decimal"/>
      <w:lvlText w:val="%1."/>
      <w:lvlJc w:val="left"/>
      <w:pPr>
        <w:ind w:left="1647" w:hanging="360"/>
      </w:pPr>
      <w:rPr>
        <w:rFonts w:eastAsia="Times New Roman"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0F4894"/>
    <w:multiLevelType w:val="hybridMultilevel"/>
    <w:tmpl w:val="485C6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7B5FBB"/>
    <w:multiLevelType w:val="hybridMultilevel"/>
    <w:tmpl w:val="44DC0DB6"/>
    <w:lvl w:ilvl="0" w:tplc="A82AC2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3B7F5B"/>
    <w:multiLevelType w:val="hybridMultilevel"/>
    <w:tmpl w:val="139A4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226B7C"/>
    <w:multiLevelType w:val="hybridMultilevel"/>
    <w:tmpl w:val="86583D9E"/>
    <w:lvl w:ilvl="0" w:tplc="F1BAEE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2D547E"/>
    <w:multiLevelType w:val="hybridMultilevel"/>
    <w:tmpl w:val="77CAF870"/>
    <w:lvl w:ilvl="0" w:tplc="57C4559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44117891"/>
    <w:multiLevelType w:val="hybridMultilevel"/>
    <w:tmpl w:val="4774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33FDB"/>
    <w:multiLevelType w:val="hybridMultilevel"/>
    <w:tmpl w:val="4F805C7A"/>
    <w:lvl w:ilvl="0" w:tplc="BF6635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5537DD"/>
    <w:multiLevelType w:val="hybridMultilevel"/>
    <w:tmpl w:val="803C2048"/>
    <w:lvl w:ilvl="0" w:tplc="38BCD456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81840"/>
    <w:multiLevelType w:val="hybridMultilevel"/>
    <w:tmpl w:val="28D6052A"/>
    <w:lvl w:ilvl="0" w:tplc="C344BB04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8A5659"/>
    <w:multiLevelType w:val="hybridMultilevel"/>
    <w:tmpl w:val="E0246572"/>
    <w:lvl w:ilvl="0" w:tplc="E044532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4E02E9"/>
    <w:multiLevelType w:val="hybridMultilevel"/>
    <w:tmpl w:val="94FADD6C"/>
    <w:lvl w:ilvl="0" w:tplc="5B728B3C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AE6AA3"/>
    <w:multiLevelType w:val="hybridMultilevel"/>
    <w:tmpl w:val="4710C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5B86F8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AB7094"/>
    <w:multiLevelType w:val="hybridMultilevel"/>
    <w:tmpl w:val="73F611E0"/>
    <w:lvl w:ilvl="0" w:tplc="162E4686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7"/>
  </w:num>
  <w:num w:numId="9">
    <w:abstractNumId w:val="7"/>
  </w:num>
  <w:num w:numId="10">
    <w:abstractNumId w:val="15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10"/>
  </w:num>
  <w:num w:numId="17">
    <w:abstractNumId w:val="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11"/>
    <w:rsid w:val="000003A5"/>
    <w:rsid w:val="00001963"/>
    <w:rsid w:val="00005C2F"/>
    <w:rsid w:val="00020D33"/>
    <w:rsid w:val="000249CC"/>
    <w:rsid w:val="000310DC"/>
    <w:rsid w:val="00032E07"/>
    <w:rsid w:val="00040D99"/>
    <w:rsid w:val="00041299"/>
    <w:rsid w:val="00043C88"/>
    <w:rsid w:val="00051FFD"/>
    <w:rsid w:val="00054AD2"/>
    <w:rsid w:val="000572A6"/>
    <w:rsid w:val="00060D12"/>
    <w:rsid w:val="00071C1E"/>
    <w:rsid w:val="00081641"/>
    <w:rsid w:val="0008199E"/>
    <w:rsid w:val="00083189"/>
    <w:rsid w:val="0008332C"/>
    <w:rsid w:val="000843C7"/>
    <w:rsid w:val="0008682A"/>
    <w:rsid w:val="00093D30"/>
    <w:rsid w:val="000A0561"/>
    <w:rsid w:val="000A5D6B"/>
    <w:rsid w:val="000A74FC"/>
    <w:rsid w:val="000A7A27"/>
    <w:rsid w:val="000B16A1"/>
    <w:rsid w:val="000B3B4A"/>
    <w:rsid w:val="000C481A"/>
    <w:rsid w:val="000C6B6D"/>
    <w:rsid w:val="000D3646"/>
    <w:rsid w:val="000E28C9"/>
    <w:rsid w:val="000E2C00"/>
    <w:rsid w:val="000E3590"/>
    <w:rsid w:val="000E4348"/>
    <w:rsid w:val="000F045C"/>
    <w:rsid w:val="000F06EF"/>
    <w:rsid w:val="000F08A6"/>
    <w:rsid w:val="000F5098"/>
    <w:rsid w:val="00112F2C"/>
    <w:rsid w:val="00120306"/>
    <w:rsid w:val="0012052B"/>
    <w:rsid w:val="00120E3A"/>
    <w:rsid w:val="00124C8A"/>
    <w:rsid w:val="0014057C"/>
    <w:rsid w:val="001530BF"/>
    <w:rsid w:val="00153F1D"/>
    <w:rsid w:val="00154FCE"/>
    <w:rsid w:val="00155FA1"/>
    <w:rsid w:val="001568CB"/>
    <w:rsid w:val="0016158E"/>
    <w:rsid w:val="001628A6"/>
    <w:rsid w:val="00166A8A"/>
    <w:rsid w:val="00167516"/>
    <w:rsid w:val="001675C0"/>
    <w:rsid w:val="001815A6"/>
    <w:rsid w:val="001833C5"/>
    <w:rsid w:val="001943DF"/>
    <w:rsid w:val="00195CB5"/>
    <w:rsid w:val="00197B4E"/>
    <w:rsid w:val="001A23BB"/>
    <w:rsid w:val="001B1758"/>
    <w:rsid w:val="001D002F"/>
    <w:rsid w:val="001E10A0"/>
    <w:rsid w:val="001F5F56"/>
    <w:rsid w:val="00211BDF"/>
    <w:rsid w:val="0021438E"/>
    <w:rsid w:val="00214F38"/>
    <w:rsid w:val="00221BE1"/>
    <w:rsid w:val="00223187"/>
    <w:rsid w:val="0022525C"/>
    <w:rsid w:val="00230A75"/>
    <w:rsid w:val="0023518A"/>
    <w:rsid w:val="00240477"/>
    <w:rsid w:val="00245063"/>
    <w:rsid w:val="00245597"/>
    <w:rsid w:val="00252679"/>
    <w:rsid w:val="002538B3"/>
    <w:rsid w:val="00271329"/>
    <w:rsid w:val="0027434D"/>
    <w:rsid w:val="00296041"/>
    <w:rsid w:val="002A1939"/>
    <w:rsid w:val="002A2BF2"/>
    <w:rsid w:val="002B3C4F"/>
    <w:rsid w:val="002B7F97"/>
    <w:rsid w:val="002D0597"/>
    <w:rsid w:val="002D2963"/>
    <w:rsid w:val="002D5B8C"/>
    <w:rsid w:val="002E14C3"/>
    <w:rsid w:val="002E21E4"/>
    <w:rsid w:val="002E67F7"/>
    <w:rsid w:val="00300025"/>
    <w:rsid w:val="00303234"/>
    <w:rsid w:val="0030616F"/>
    <w:rsid w:val="00306408"/>
    <w:rsid w:val="0031292B"/>
    <w:rsid w:val="00315FE2"/>
    <w:rsid w:val="003170F5"/>
    <w:rsid w:val="003175F3"/>
    <w:rsid w:val="003234C7"/>
    <w:rsid w:val="00330CD9"/>
    <w:rsid w:val="003578A0"/>
    <w:rsid w:val="00360BEB"/>
    <w:rsid w:val="0036228C"/>
    <w:rsid w:val="0036258B"/>
    <w:rsid w:val="00365301"/>
    <w:rsid w:val="0037442A"/>
    <w:rsid w:val="003A5962"/>
    <w:rsid w:val="003A6882"/>
    <w:rsid w:val="003B2F70"/>
    <w:rsid w:val="003B4D9C"/>
    <w:rsid w:val="003B557E"/>
    <w:rsid w:val="003B7C0F"/>
    <w:rsid w:val="003C30FA"/>
    <w:rsid w:val="003C6390"/>
    <w:rsid w:val="003D06A0"/>
    <w:rsid w:val="003D2576"/>
    <w:rsid w:val="003D6334"/>
    <w:rsid w:val="003D718A"/>
    <w:rsid w:val="003E54A9"/>
    <w:rsid w:val="004128B9"/>
    <w:rsid w:val="00421E37"/>
    <w:rsid w:val="0043120B"/>
    <w:rsid w:val="00434818"/>
    <w:rsid w:val="00434AB3"/>
    <w:rsid w:val="00435585"/>
    <w:rsid w:val="0043597C"/>
    <w:rsid w:val="004374A3"/>
    <w:rsid w:val="0044235C"/>
    <w:rsid w:val="00442A06"/>
    <w:rsid w:val="00442DA6"/>
    <w:rsid w:val="00444E4A"/>
    <w:rsid w:val="00445427"/>
    <w:rsid w:val="0044748F"/>
    <w:rsid w:val="00450E73"/>
    <w:rsid w:val="004528B4"/>
    <w:rsid w:val="00453A59"/>
    <w:rsid w:val="00453CB8"/>
    <w:rsid w:val="00454BB5"/>
    <w:rsid w:val="00466535"/>
    <w:rsid w:val="004743CD"/>
    <w:rsid w:val="00475322"/>
    <w:rsid w:val="00486B28"/>
    <w:rsid w:val="00497D7D"/>
    <w:rsid w:val="004B41AD"/>
    <w:rsid w:val="004C34D3"/>
    <w:rsid w:val="004D14A9"/>
    <w:rsid w:val="004D36E8"/>
    <w:rsid w:val="004E20A5"/>
    <w:rsid w:val="004F366E"/>
    <w:rsid w:val="005067FC"/>
    <w:rsid w:val="00510638"/>
    <w:rsid w:val="00515994"/>
    <w:rsid w:val="00515A78"/>
    <w:rsid w:val="005175A5"/>
    <w:rsid w:val="0052552F"/>
    <w:rsid w:val="005276B4"/>
    <w:rsid w:val="00527E75"/>
    <w:rsid w:val="00530E67"/>
    <w:rsid w:val="00534252"/>
    <w:rsid w:val="00543605"/>
    <w:rsid w:val="00545DFB"/>
    <w:rsid w:val="00550890"/>
    <w:rsid w:val="005575DB"/>
    <w:rsid w:val="0056177D"/>
    <w:rsid w:val="00563A33"/>
    <w:rsid w:val="005661E8"/>
    <w:rsid w:val="0057328D"/>
    <w:rsid w:val="00577F12"/>
    <w:rsid w:val="005907F8"/>
    <w:rsid w:val="005979D1"/>
    <w:rsid w:val="005A772B"/>
    <w:rsid w:val="005A77FC"/>
    <w:rsid w:val="005B026B"/>
    <w:rsid w:val="005B17D3"/>
    <w:rsid w:val="005B5588"/>
    <w:rsid w:val="005B71A2"/>
    <w:rsid w:val="005B7A88"/>
    <w:rsid w:val="005C5675"/>
    <w:rsid w:val="005D51C5"/>
    <w:rsid w:val="005E0F67"/>
    <w:rsid w:val="005E51D1"/>
    <w:rsid w:val="005E55C7"/>
    <w:rsid w:val="005F5EC6"/>
    <w:rsid w:val="00607F8F"/>
    <w:rsid w:val="006159C5"/>
    <w:rsid w:val="00637CEA"/>
    <w:rsid w:val="00643BB7"/>
    <w:rsid w:val="0065011A"/>
    <w:rsid w:val="00653C4B"/>
    <w:rsid w:val="006578B3"/>
    <w:rsid w:val="006625C3"/>
    <w:rsid w:val="00663840"/>
    <w:rsid w:val="00663BD6"/>
    <w:rsid w:val="00670C63"/>
    <w:rsid w:val="00692885"/>
    <w:rsid w:val="006928B2"/>
    <w:rsid w:val="00692D56"/>
    <w:rsid w:val="00697A41"/>
    <w:rsid w:val="006A0B25"/>
    <w:rsid w:val="006A2B91"/>
    <w:rsid w:val="006A7093"/>
    <w:rsid w:val="006B00F1"/>
    <w:rsid w:val="006B6394"/>
    <w:rsid w:val="006C211E"/>
    <w:rsid w:val="006C4A03"/>
    <w:rsid w:val="006C7140"/>
    <w:rsid w:val="006D1E35"/>
    <w:rsid w:val="006D4B43"/>
    <w:rsid w:val="006D612F"/>
    <w:rsid w:val="006E41D3"/>
    <w:rsid w:val="006E57A9"/>
    <w:rsid w:val="006F6A9A"/>
    <w:rsid w:val="0070027C"/>
    <w:rsid w:val="0072666B"/>
    <w:rsid w:val="00735C10"/>
    <w:rsid w:val="00737BC4"/>
    <w:rsid w:val="00744F4F"/>
    <w:rsid w:val="007521EA"/>
    <w:rsid w:val="00756B0A"/>
    <w:rsid w:val="007800D6"/>
    <w:rsid w:val="00780A80"/>
    <w:rsid w:val="00780BDB"/>
    <w:rsid w:val="00782BEF"/>
    <w:rsid w:val="00785322"/>
    <w:rsid w:val="00796D1A"/>
    <w:rsid w:val="007A1AB1"/>
    <w:rsid w:val="007A38DF"/>
    <w:rsid w:val="007A66A5"/>
    <w:rsid w:val="007A672E"/>
    <w:rsid w:val="007A7188"/>
    <w:rsid w:val="007C0B47"/>
    <w:rsid w:val="007C448B"/>
    <w:rsid w:val="007D45B2"/>
    <w:rsid w:val="007E0B0B"/>
    <w:rsid w:val="007F3293"/>
    <w:rsid w:val="00811FDA"/>
    <w:rsid w:val="008122C9"/>
    <w:rsid w:val="00813015"/>
    <w:rsid w:val="0081536E"/>
    <w:rsid w:val="0081643A"/>
    <w:rsid w:val="00817A28"/>
    <w:rsid w:val="00817D21"/>
    <w:rsid w:val="00831259"/>
    <w:rsid w:val="00837429"/>
    <w:rsid w:val="008457AD"/>
    <w:rsid w:val="00845BE7"/>
    <w:rsid w:val="00845F90"/>
    <w:rsid w:val="008526C5"/>
    <w:rsid w:val="00855B42"/>
    <w:rsid w:val="008568FD"/>
    <w:rsid w:val="00863C37"/>
    <w:rsid w:val="008836F8"/>
    <w:rsid w:val="008858C8"/>
    <w:rsid w:val="008861DD"/>
    <w:rsid w:val="00886F1C"/>
    <w:rsid w:val="008A4D66"/>
    <w:rsid w:val="008A52F6"/>
    <w:rsid w:val="008A5398"/>
    <w:rsid w:val="008A7152"/>
    <w:rsid w:val="008B38B3"/>
    <w:rsid w:val="008C04C6"/>
    <w:rsid w:val="008C12BE"/>
    <w:rsid w:val="008C4E8B"/>
    <w:rsid w:val="008D162C"/>
    <w:rsid w:val="008D3823"/>
    <w:rsid w:val="008E0819"/>
    <w:rsid w:val="008E4759"/>
    <w:rsid w:val="008E5092"/>
    <w:rsid w:val="008E66EF"/>
    <w:rsid w:val="008E6A45"/>
    <w:rsid w:val="008F0780"/>
    <w:rsid w:val="008F166F"/>
    <w:rsid w:val="008F6FED"/>
    <w:rsid w:val="009012D6"/>
    <w:rsid w:val="0090290D"/>
    <w:rsid w:val="0092196F"/>
    <w:rsid w:val="0093013F"/>
    <w:rsid w:val="00941CC8"/>
    <w:rsid w:val="009506AC"/>
    <w:rsid w:val="00951CD7"/>
    <w:rsid w:val="00965FBE"/>
    <w:rsid w:val="00972389"/>
    <w:rsid w:val="00974731"/>
    <w:rsid w:val="0098278E"/>
    <w:rsid w:val="0099223A"/>
    <w:rsid w:val="00993723"/>
    <w:rsid w:val="00994A38"/>
    <w:rsid w:val="009A4FE4"/>
    <w:rsid w:val="009A685A"/>
    <w:rsid w:val="009A6974"/>
    <w:rsid w:val="009B07F8"/>
    <w:rsid w:val="009B7BE4"/>
    <w:rsid w:val="009C0AC6"/>
    <w:rsid w:val="009C3DB2"/>
    <w:rsid w:val="009C55E3"/>
    <w:rsid w:val="009C60F4"/>
    <w:rsid w:val="009D1B02"/>
    <w:rsid w:val="009E3387"/>
    <w:rsid w:val="009E725C"/>
    <w:rsid w:val="009F118F"/>
    <w:rsid w:val="009F14C0"/>
    <w:rsid w:val="009F31C4"/>
    <w:rsid w:val="009F556E"/>
    <w:rsid w:val="009F5F08"/>
    <w:rsid w:val="00A00DA0"/>
    <w:rsid w:val="00A20CE9"/>
    <w:rsid w:val="00A248E1"/>
    <w:rsid w:val="00A26F7B"/>
    <w:rsid w:val="00A27F42"/>
    <w:rsid w:val="00A37411"/>
    <w:rsid w:val="00A403EE"/>
    <w:rsid w:val="00A45D14"/>
    <w:rsid w:val="00A676A0"/>
    <w:rsid w:val="00A73D4F"/>
    <w:rsid w:val="00A74B4E"/>
    <w:rsid w:val="00A77011"/>
    <w:rsid w:val="00AA1DAD"/>
    <w:rsid w:val="00AA2E4D"/>
    <w:rsid w:val="00AA3D81"/>
    <w:rsid w:val="00AB02F3"/>
    <w:rsid w:val="00AB242B"/>
    <w:rsid w:val="00AC0BB4"/>
    <w:rsid w:val="00AC160F"/>
    <w:rsid w:val="00AC3090"/>
    <w:rsid w:val="00AC4BA2"/>
    <w:rsid w:val="00AD54E7"/>
    <w:rsid w:val="00AE68A4"/>
    <w:rsid w:val="00AE69C3"/>
    <w:rsid w:val="00AE6D95"/>
    <w:rsid w:val="00AE78A0"/>
    <w:rsid w:val="00AE7FF3"/>
    <w:rsid w:val="00B02606"/>
    <w:rsid w:val="00B12F15"/>
    <w:rsid w:val="00B13D3F"/>
    <w:rsid w:val="00B16716"/>
    <w:rsid w:val="00B23B86"/>
    <w:rsid w:val="00B32CC8"/>
    <w:rsid w:val="00B42200"/>
    <w:rsid w:val="00B50E47"/>
    <w:rsid w:val="00B54A59"/>
    <w:rsid w:val="00B5706F"/>
    <w:rsid w:val="00B579FD"/>
    <w:rsid w:val="00B76D35"/>
    <w:rsid w:val="00B841DF"/>
    <w:rsid w:val="00B91406"/>
    <w:rsid w:val="00B96BFD"/>
    <w:rsid w:val="00BA73E0"/>
    <w:rsid w:val="00BB0303"/>
    <w:rsid w:val="00BB1901"/>
    <w:rsid w:val="00BC1CF3"/>
    <w:rsid w:val="00BC78EF"/>
    <w:rsid w:val="00BD2E6A"/>
    <w:rsid w:val="00BD3CF5"/>
    <w:rsid w:val="00BD4412"/>
    <w:rsid w:val="00BD6A1E"/>
    <w:rsid w:val="00BF1295"/>
    <w:rsid w:val="00BF4AE7"/>
    <w:rsid w:val="00C01A4B"/>
    <w:rsid w:val="00C04922"/>
    <w:rsid w:val="00C11C1C"/>
    <w:rsid w:val="00C1292F"/>
    <w:rsid w:val="00C2118A"/>
    <w:rsid w:val="00C30172"/>
    <w:rsid w:val="00C313BC"/>
    <w:rsid w:val="00C50F65"/>
    <w:rsid w:val="00C6028D"/>
    <w:rsid w:val="00C634BA"/>
    <w:rsid w:val="00C711D0"/>
    <w:rsid w:val="00C74B68"/>
    <w:rsid w:val="00CA1F8D"/>
    <w:rsid w:val="00CA21B9"/>
    <w:rsid w:val="00CA473D"/>
    <w:rsid w:val="00CA6261"/>
    <w:rsid w:val="00CB154B"/>
    <w:rsid w:val="00CB2C45"/>
    <w:rsid w:val="00CB7007"/>
    <w:rsid w:val="00CB783B"/>
    <w:rsid w:val="00CE5EC4"/>
    <w:rsid w:val="00CE6055"/>
    <w:rsid w:val="00CE6670"/>
    <w:rsid w:val="00CE6EB9"/>
    <w:rsid w:val="00CF6742"/>
    <w:rsid w:val="00D054BD"/>
    <w:rsid w:val="00D078A0"/>
    <w:rsid w:val="00D1088D"/>
    <w:rsid w:val="00D10C36"/>
    <w:rsid w:val="00D12305"/>
    <w:rsid w:val="00D1562D"/>
    <w:rsid w:val="00D17F13"/>
    <w:rsid w:val="00D251FC"/>
    <w:rsid w:val="00D3557F"/>
    <w:rsid w:val="00D402A9"/>
    <w:rsid w:val="00D4452E"/>
    <w:rsid w:val="00D50ADE"/>
    <w:rsid w:val="00D50FBA"/>
    <w:rsid w:val="00D5566D"/>
    <w:rsid w:val="00D63E1F"/>
    <w:rsid w:val="00D64B82"/>
    <w:rsid w:val="00D7327B"/>
    <w:rsid w:val="00D8241A"/>
    <w:rsid w:val="00D84B18"/>
    <w:rsid w:val="00D90437"/>
    <w:rsid w:val="00D91CC2"/>
    <w:rsid w:val="00D97516"/>
    <w:rsid w:val="00DA0959"/>
    <w:rsid w:val="00DA2EFC"/>
    <w:rsid w:val="00DB37D9"/>
    <w:rsid w:val="00DB4B26"/>
    <w:rsid w:val="00DB7421"/>
    <w:rsid w:val="00DC057F"/>
    <w:rsid w:val="00DC2C7B"/>
    <w:rsid w:val="00DD45E7"/>
    <w:rsid w:val="00DD506D"/>
    <w:rsid w:val="00DE4B5D"/>
    <w:rsid w:val="00DF192C"/>
    <w:rsid w:val="00DF3D54"/>
    <w:rsid w:val="00E00576"/>
    <w:rsid w:val="00E02A19"/>
    <w:rsid w:val="00E1650B"/>
    <w:rsid w:val="00E207E7"/>
    <w:rsid w:val="00E37EA1"/>
    <w:rsid w:val="00E41BB2"/>
    <w:rsid w:val="00E5614D"/>
    <w:rsid w:val="00E576AA"/>
    <w:rsid w:val="00E6242A"/>
    <w:rsid w:val="00E76E0B"/>
    <w:rsid w:val="00EA01A0"/>
    <w:rsid w:val="00EA1BC1"/>
    <w:rsid w:val="00EA6736"/>
    <w:rsid w:val="00EB152D"/>
    <w:rsid w:val="00EB194D"/>
    <w:rsid w:val="00EB5C41"/>
    <w:rsid w:val="00EC59C9"/>
    <w:rsid w:val="00ED06C1"/>
    <w:rsid w:val="00EE497D"/>
    <w:rsid w:val="00EE50CD"/>
    <w:rsid w:val="00EF436E"/>
    <w:rsid w:val="00EF7CD0"/>
    <w:rsid w:val="00F10430"/>
    <w:rsid w:val="00F14656"/>
    <w:rsid w:val="00F17D58"/>
    <w:rsid w:val="00F17FF4"/>
    <w:rsid w:val="00F20C07"/>
    <w:rsid w:val="00F20EF2"/>
    <w:rsid w:val="00F24174"/>
    <w:rsid w:val="00F2639B"/>
    <w:rsid w:val="00F33546"/>
    <w:rsid w:val="00F40FA6"/>
    <w:rsid w:val="00F51B97"/>
    <w:rsid w:val="00F57A46"/>
    <w:rsid w:val="00F61C8B"/>
    <w:rsid w:val="00F66C14"/>
    <w:rsid w:val="00F87215"/>
    <w:rsid w:val="00F9771D"/>
    <w:rsid w:val="00FA10DD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A58DB"/>
  <w15:chartTrackingRefBased/>
  <w15:docId w15:val="{CE8A530A-6927-403D-82CF-0E0C9B6E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7FF3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AC30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166F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16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F166F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F16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50E73"/>
    <w:rPr>
      <w:rFonts w:cs="Times New Roman"/>
      <w:color w:val="0000FF"/>
      <w:u w:val="single"/>
    </w:rPr>
  </w:style>
  <w:style w:type="character" w:styleId="a5">
    <w:name w:val="FollowedHyperlink"/>
    <w:rsid w:val="00B9140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semiHidden/>
    <w:rsid w:val="00B91406"/>
    <w:rPr>
      <w:sz w:val="2"/>
      <w:szCs w:val="20"/>
      <w:lang w:val="x-none" w:eastAsia="x-none"/>
    </w:rPr>
  </w:style>
  <w:style w:type="character" w:customStyle="1" w:styleId="a7">
    <w:name w:val="Текст выноски Знак"/>
    <w:link w:val="a6"/>
    <w:semiHidden/>
    <w:locked/>
    <w:rPr>
      <w:rFonts w:cs="Times New Roman"/>
      <w:sz w:val="2"/>
    </w:rPr>
  </w:style>
  <w:style w:type="paragraph" w:styleId="a8">
    <w:name w:val="Document Map"/>
    <w:basedOn w:val="a"/>
    <w:link w:val="a9"/>
    <w:semiHidden/>
    <w:rsid w:val="005661E8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9">
    <w:name w:val="Схема документа Знак"/>
    <w:link w:val="a8"/>
    <w:semiHidden/>
    <w:locked/>
    <w:rPr>
      <w:rFonts w:cs="Times New Roman"/>
      <w:sz w:val="2"/>
    </w:rPr>
  </w:style>
  <w:style w:type="paragraph" w:styleId="aa">
    <w:name w:val="Normal (Web)"/>
    <w:basedOn w:val="a"/>
    <w:uiPriority w:val="99"/>
    <w:unhideWhenUsed/>
    <w:rsid w:val="00D8241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EA01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C30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F16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F16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8F16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8F1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annotation reference"/>
    <w:rsid w:val="00497D7D"/>
    <w:rPr>
      <w:sz w:val="16"/>
      <w:szCs w:val="16"/>
    </w:rPr>
  </w:style>
  <w:style w:type="paragraph" w:styleId="ad">
    <w:name w:val="annotation text"/>
    <w:basedOn w:val="a"/>
    <w:link w:val="ae"/>
    <w:rsid w:val="00497D7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97D7D"/>
  </w:style>
  <w:style w:type="paragraph" w:styleId="af">
    <w:name w:val="annotation subject"/>
    <w:basedOn w:val="ad"/>
    <w:next w:val="ad"/>
    <w:link w:val="af0"/>
    <w:rsid w:val="00497D7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497D7D"/>
    <w:rPr>
      <w:b/>
      <w:bCs/>
    </w:rPr>
  </w:style>
  <w:style w:type="paragraph" w:styleId="af1">
    <w:name w:val="List Paragraph"/>
    <w:basedOn w:val="a"/>
    <w:uiPriority w:val="34"/>
    <w:qFormat/>
    <w:rsid w:val="000A7A27"/>
    <w:pPr>
      <w:spacing w:before="120" w:after="12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ESK">
    <w:name w:val="ESK_Основной текст"/>
    <w:basedOn w:val="a"/>
    <w:qFormat/>
    <w:rsid w:val="00EA6736"/>
    <w:pPr>
      <w:ind w:firstLine="567"/>
      <w:jc w:val="both"/>
    </w:pPr>
    <w:rPr>
      <w:sz w:val="32"/>
      <w:szCs w:val="32"/>
    </w:rPr>
  </w:style>
  <w:style w:type="paragraph" w:customStyle="1" w:styleId="ESK0">
    <w:name w:val="ESK_Номер таблицы"/>
    <w:basedOn w:val="a"/>
    <w:qFormat/>
    <w:rsid w:val="00EA6736"/>
    <w:pPr>
      <w:spacing w:before="120" w:after="120"/>
      <w:jc w:val="right"/>
    </w:pPr>
    <w:rPr>
      <w:i/>
      <w:color w:val="000000"/>
      <w:sz w:val="32"/>
    </w:rPr>
  </w:style>
  <w:style w:type="paragraph" w:customStyle="1" w:styleId="ESK1">
    <w:name w:val="ESK_Название таблицы"/>
    <w:basedOn w:val="a"/>
    <w:qFormat/>
    <w:rsid w:val="00EA6736"/>
    <w:pPr>
      <w:jc w:val="center"/>
    </w:pPr>
    <w:rPr>
      <w:b/>
      <w:color w:val="000000"/>
      <w:sz w:val="32"/>
    </w:rPr>
  </w:style>
  <w:style w:type="character" w:customStyle="1" w:styleId="ESK2">
    <w:name w:val="ESK_Текст таблицы"/>
    <w:uiPriority w:val="1"/>
    <w:qFormat/>
    <w:rsid w:val="00EA6736"/>
    <w:rPr>
      <w:rFonts w:ascii="Times New Roman" w:hAnsi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unhideWhenUsed/>
    <w:rsid w:val="0056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6177D"/>
    <w:rPr>
      <w:rFonts w:ascii="Courier New" w:hAnsi="Courier New" w:cs="Courier New"/>
    </w:rPr>
  </w:style>
  <w:style w:type="character" w:styleId="af2">
    <w:name w:val="Strong"/>
    <w:uiPriority w:val="22"/>
    <w:qFormat/>
    <w:locked/>
    <w:rsid w:val="008526C5"/>
    <w:rPr>
      <w:b/>
      <w:bCs/>
    </w:rPr>
  </w:style>
  <w:style w:type="paragraph" w:customStyle="1" w:styleId="ESK3">
    <w:name w:val="ESK_Подпись рисунка"/>
    <w:basedOn w:val="a"/>
    <w:qFormat/>
    <w:rsid w:val="0012052B"/>
    <w:pPr>
      <w:suppressAutoHyphens/>
      <w:spacing w:before="120" w:after="120"/>
      <w:jc w:val="center"/>
    </w:pPr>
  </w:style>
  <w:style w:type="paragraph" w:customStyle="1" w:styleId="ESK4">
    <w:name w:val="ESK_Библиография"/>
    <w:basedOn w:val="a"/>
    <w:qFormat/>
    <w:rsid w:val="0012052B"/>
    <w:pPr>
      <w:keepNext/>
      <w:widowControl w:val="0"/>
      <w:spacing w:before="240" w:after="120"/>
      <w:ind w:firstLine="567"/>
      <w:outlineLvl w:val="0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ransli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k-conferenc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59B9-BDCA-4FE2-BE33-4264AE49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 1</vt:lpstr>
    </vt:vector>
  </TitlesOfParts>
  <Company>Home</Company>
  <LinksUpToDate>false</LinksUpToDate>
  <CharactersWithSpaces>13254</CharactersWithSpaces>
  <SharedDoc>false</SharedDoc>
  <HLinks>
    <vt:vector size="12" baseType="variant"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http://esk-conference.ru/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subject/>
  <dc:creator>Савченко</dc:creator>
  <cp:keywords/>
  <cp:lastModifiedBy>A S</cp:lastModifiedBy>
  <cp:revision>4</cp:revision>
  <cp:lastPrinted>2018-04-23T15:12:00Z</cp:lastPrinted>
  <dcterms:created xsi:type="dcterms:W3CDTF">2018-04-21T08:24:00Z</dcterms:created>
  <dcterms:modified xsi:type="dcterms:W3CDTF">2018-04-23T15:12:00Z</dcterms:modified>
</cp:coreProperties>
</file>