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94" w:rsidRDefault="007808D7" w:rsidP="00A16D9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6D94">
        <w:rPr>
          <w:rFonts w:ascii="Times New Roman" w:hAnsi="Times New Roman" w:cs="Times New Roman"/>
          <w:b/>
          <w:sz w:val="28"/>
          <w:szCs w:val="24"/>
        </w:rPr>
        <w:t xml:space="preserve">Положение о </w:t>
      </w:r>
      <w:r w:rsidR="00E1185E">
        <w:rPr>
          <w:rFonts w:ascii="Times New Roman" w:hAnsi="Times New Roman" w:cs="Times New Roman"/>
          <w:b/>
          <w:sz w:val="28"/>
          <w:szCs w:val="24"/>
        </w:rPr>
        <w:t>м</w:t>
      </w:r>
      <w:r w:rsidRPr="00A16D94">
        <w:rPr>
          <w:rFonts w:ascii="Times New Roman" w:hAnsi="Times New Roman" w:cs="Times New Roman"/>
          <w:b/>
          <w:sz w:val="28"/>
          <w:szCs w:val="24"/>
        </w:rPr>
        <w:t xml:space="preserve">еждународной </w:t>
      </w:r>
      <w:r w:rsidR="00AD1208" w:rsidRPr="00A16D94">
        <w:rPr>
          <w:rFonts w:ascii="Times New Roman" w:hAnsi="Times New Roman" w:cs="Times New Roman"/>
          <w:b/>
          <w:sz w:val="28"/>
          <w:szCs w:val="24"/>
        </w:rPr>
        <w:t>заочной</w:t>
      </w:r>
      <w:r w:rsidRPr="00A16D9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C482A" w:rsidRPr="00A16D94" w:rsidRDefault="007808D7" w:rsidP="00A16D9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6D94">
        <w:rPr>
          <w:rFonts w:ascii="Times New Roman" w:hAnsi="Times New Roman" w:cs="Times New Roman"/>
          <w:b/>
          <w:sz w:val="28"/>
          <w:szCs w:val="24"/>
        </w:rPr>
        <w:t>конф</w:t>
      </w:r>
      <w:bookmarkStart w:id="0" w:name="_GoBack"/>
      <w:bookmarkEnd w:id="0"/>
      <w:r w:rsidRPr="00A16D94">
        <w:rPr>
          <w:rFonts w:ascii="Times New Roman" w:hAnsi="Times New Roman" w:cs="Times New Roman"/>
          <w:b/>
          <w:sz w:val="28"/>
          <w:szCs w:val="24"/>
        </w:rPr>
        <w:t>еренции школьников</w:t>
      </w:r>
    </w:p>
    <w:p w:rsidR="007808D7" w:rsidRPr="00A16D94" w:rsidRDefault="007808D7" w:rsidP="00A16D9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6D94">
        <w:rPr>
          <w:rFonts w:ascii="Times New Roman" w:hAnsi="Times New Roman" w:cs="Times New Roman"/>
          <w:b/>
          <w:sz w:val="28"/>
          <w:szCs w:val="24"/>
        </w:rPr>
        <w:t>«</w:t>
      </w:r>
      <w:r w:rsidR="00EB65C5">
        <w:rPr>
          <w:rFonts w:ascii="Times New Roman" w:hAnsi="Times New Roman" w:cs="Times New Roman"/>
          <w:b/>
          <w:sz w:val="28"/>
          <w:szCs w:val="24"/>
        </w:rPr>
        <w:t>Зимний</w:t>
      </w:r>
      <w:r w:rsidR="00486C3A">
        <w:rPr>
          <w:rFonts w:ascii="Times New Roman" w:hAnsi="Times New Roman" w:cs="Times New Roman"/>
          <w:b/>
          <w:sz w:val="28"/>
          <w:szCs w:val="24"/>
        </w:rPr>
        <w:t xml:space="preserve"> школьный марафон</w:t>
      </w:r>
      <w:r w:rsidRPr="00A16D94">
        <w:rPr>
          <w:rFonts w:ascii="Times New Roman" w:hAnsi="Times New Roman" w:cs="Times New Roman"/>
          <w:b/>
          <w:sz w:val="28"/>
          <w:szCs w:val="24"/>
        </w:rPr>
        <w:t>»</w:t>
      </w:r>
    </w:p>
    <w:p w:rsidR="00AD1208" w:rsidRPr="00A16D94" w:rsidRDefault="00AD120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8D7" w:rsidRPr="00A16D94" w:rsidRDefault="007808D7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94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808D7" w:rsidRPr="00A16D94" w:rsidRDefault="007808D7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 и задачи Международной </w:t>
      </w:r>
      <w:r w:rsidR="00AD1208" w:rsidRPr="00A16D94">
        <w:rPr>
          <w:rFonts w:ascii="Times New Roman" w:hAnsi="Times New Roman" w:cs="Times New Roman"/>
          <w:sz w:val="24"/>
          <w:szCs w:val="24"/>
        </w:rPr>
        <w:t>заочной онлайн-конференции</w:t>
      </w:r>
      <w:r w:rsidRPr="00A16D94">
        <w:rPr>
          <w:rFonts w:ascii="Times New Roman" w:hAnsi="Times New Roman" w:cs="Times New Roman"/>
          <w:sz w:val="24"/>
          <w:szCs w:val="24"/>
        </w:rPr>
        <w:t xml:space="preserve"> школьников «</w:t>
      </w:r>
      <w:r w:rsidR="00EB65C5">
        <w:rPr>
          <w:rFonts w:ascii="Times New Roman" w:hAnsi="Times New Roman" w:cs="Times New Roman"/>
          <w:sz w:val="24"/>
          <w:szCs w:val="24"/>
        </w:rPr>
        <w:t>Зимний</w:t>
      </w:r>
      <w:r w:rsidR="00486C3A">
        <w:rPr>
          <w:rFonts w:ascii="Times New Roman" w:hAnsi="Times New Roman" w:cs="Times New Roman"/>
          <w:sz w:val="24"/>
          <w:szCs w:val="24"/>
        </w:rPr>
        <w:t xml:space="preserve"> школьный марафон</w:t>
      </w:r>
      <w:r w:rsidRPr="00A16D94">
        <w:rPr>
          <w:rFonts w:ascii="Times New Roman" w:hAnsi="Times New Roman" w:cs="Times New Roman"/>
          <w:sz w:val="24"/>
          <w:szCs w:val="24"/>
        </w:rPr>
        <w:t>» (далее – Конференция), порядок ее организации и проведения.</w:t>
      </w:r>
    </w:p>
    <w:p w:rsidR="007808D7" w:rsidRPr="00A16D94" w:rsidRDefault="007808D7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>1.2. Конференция проводится с целью создания условий, способствующих развитию интеллектуального и творческого потенциала школьников, вовлечения их в научно-исследовательскую и проектную деятельность, содействия их профессиональной ориентации.</w:t>
      </w:r>
    </w:p>
    <w:p w:rsidR="00C50FAA" w:rsidRPr="00A16D94" w:rsidRDefault="00C50FA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>1.3. Ор</w:t>
      </w:r>
      <w:r w:rsidR="002059B8">
        <w:rPr>
          <w:rFonts w:ascii="Times New Roman" w:hAnsi="Times New Roman" w:cs="Times New Roman"/>
          <w:sz w:val="24"/>
          <w:szCs w:val="24"/>
        </w:rPr>
        <w:t>ганизаторы Конференции – Центр Научного С</w:t>
      </w:r>
      <w:r w:rsidRPr="00A16D94">
        <w:rPr>
          <w:rFonts w:ascii="Times New Roman" w:hAnsi="Times New Roman" w:cs="Times New Roman"/>
          <w:sz w:val="24"/>
          <w:szCs w:val="24"/>
        </w:rPr>
        <w:t xml:space="preserve">отрудничества «Интерактив плюс», </w:t>
      </w:r>
      <w:r w:rsidR="00F91647">
        <w:rPr>
          <w:rFonts w:ascii="Times New Roman" w:hAnsi="Times New Roman" w:cs="Times New Roman"/>
          <w:sz w:val="24"/>
          <w:szCs w:val="24"/>
        </w:rPr>
        <w:t>и</w:t>
      </w:r>
      <w:r w:rsidRPr="00A16D94">
        <w:rPr>
          <w:rFonts w:ascii="Times New Roman" w:hAnsi="Times New Roman" w:cs="Times New Roman"/>
          <w:sz w:val="24"/>
          <w:szCs w:val="24"/>
        </w:rPr>
        <w:t xml:space="preserve">сторико-географический факультет ФГБОУ ВПО «Чувашский государственный университет им. И.Н. Ульянова», </w:t>
      </w:r>
      <w:r w:rsidR="004E2DA6">
        <w:rPr>
          <w:rFonts w:ascii="Times New Roman" w:hAnsi="Times New Roman" w:cs="Times New Roman"/>
          <w:sz w:val="24"/>
          <w:szCs w:val="24"/>
        </w:rPr>
        <w:t>факультет</w:t>
      </w:r>
      <w:r w:rsidR="004E2DA6" w:rsidRPr="005E0CF5">
        <w:rPr>
          <w:rFonts w:ascii="Times New Roman" w:hAnsi="Times New Roman" w:cs="Times New Roman"/>
          <w:sz w:val="24"/>
          <w:szCs w:val="24"/>
        </w:rPr>
        <w:t xml:space="preserve"> педагогики и психологии БОУ ДПО «ПК С Чувашский республиканский институт образования»</w:t>
      </w:r>
      <w:r w:rsidR="00113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3CC" w:rsidRPr="00D207A9">
        <w:rPr>
          <w:rFonts w:asciiTheme="majorBidi" w:hAnsiTheme="majorBidi" w:cstheme="majorBidi"/>
          <w:sz w:val="24"/>
          <w:szCs w:val="24"/>
        </w:rPr>
        <w:t>Актюбинско</w:t>
      </w:r>
      <w:r w:rsidR="001133CC">
        <w:rPr>
          <w:rFonts w:asciiTheme="majorBidi" w:hAnsiTheme="majorBidi" w:cstheme="majorBidi"/>
          <w:sz w:val="24"/>
          <w:szCs w:val="24"/>
        </w:rPr>
        <w:t>ий</w:t>
      </w:r>
      <w:proofErr w:type="spellEnd"/>
      <w:r w:rsidR="001133CC" w:rsidRPr="00D207A9">
        <w:rPr>
          <w:rFonts w:asciiTheme="majorBidi" w:hAnsiTheme="majorBidi" w:cstheme="majorBidi"/>
          <w:sz w:val="24"/>
          <w:szCs w:val="24"/>
        </w:rPr>
        <w:t xml:space="preserve"> региональн</w:t>
      </w:r>
      <w:r w:rsidR="001133CC">
        <w:rPr>
          <w:rFonts w:asciiTheme="majorBidi" w:hAnsiTheme="majorBidi" w:cstheme="majorBidi"/>
          <w:sz w:val="24"/>
          <w:szCs w:val="24"/>
        </w:rPr>
        <w:t>ый</w:t>
      </w:r>
      <w:r w:rsidR="001133CC" w:rsidRPr="00D207A9">
        <w:rPr>
          <w:rFonts w:asciiTheme="majorBidi" w:hAnsiTheme="majorBidi" w:cstheme="majorBidi"/>
          <w:sz w:val="24"/>
          <w:szCs w:val="24"/>
        </w:rPr>
        <w:t xml:space="preserve"> государственн</w:t>
      </w:r>
      <w:r w:rsidR="001133CC">
        <w:rPr>
          <w:rFonts w:asciiTheme="majorBidi" w:hAnsiTheme="majorBidi" w:cstheme="majorBidi"/>
          <w:sz w:val="24"/>
          <w:szCs w:val="24"/>
        </w:rPr>
        <w:t>ый университет</w:t>
      </w:r>
      <w:r w:rsidR="001133CC" w:rsidRPr="00D207A9">
        <w:rPr>
          <w:rFonts w:asciiTheme="majorBidi" w:hAnsiTheme="majorBidi" w:cstheme="majorBidi"/>
          <w:sz w:val="24"/>
          <w:szCs w:val="24"/>
        </w:rPr>
        <w:t xml:space="preserve"> им. К. </w:t>
      </w:r>
      <w:proofErr w:type="spellStart"/>
      <w:r w:rsidR="001133CC"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="001133CC" w:rsidRPr="00D207A9">
        <w:rPr>
          <w:rFonts w:asciiTheme="majorBidi" w:hAnsiTheme="majorBidi" w:cstheme="majorBidi"/>
          <w:sz w:val="24"/>
          <w:szCs w:val="24"/>
        </w:rPr>
        <w:t>, Казахстан</w:t>
      </w:r>
      <w:r w:rsidR="006B0583">
        <w:rPr>
          <w:rFonts w:ascii="Times New Roman" w:hAnsi="Times New Roman" w:cs="Times New Roman"/>
          <w:sz w:val="24"/>
          <w:szCs w:val="24"/>
        </w:rPr>
        <w:t>.</w:t>
      </w:r>
    </w:p>
    <w:p w:rsidR="00C50FAA" w:rsidRPr="00486C3A" w:rsidRDefault="00C50FA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808D7" w:rsidRPr="00A16D94" w:rsidRDefault="001A239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94">
        <w:rPr>
          <w:rFonts w:ascii="Times New Roman" w:hAnsi="Times New Roman" w:cs="Times New Roman"/>
          <w:b/>
          <w:sz w:val="24"/>
          <w:szCs w:val="24"/>
        </w:rPr>
        <w:t>2. Организационная структура</w:t>
      </w:r>
      <w:r w:rsidR="007808D7" w:rsidRPr="00A16D94">
        <w:rPr>
          <w:rFonts w:ascii="Times New Roman" w:hAnsi="Times New Roman" w:cs="Times New Roman"/>
          <w:b/>
          <w:sz w:val="24"/>
          <w:szCs w:val="24"/>
        </w:rPr>
        <w:t xml:space="preserve"> Конференции.</w:t>
      </w:r>
    </w:p>
    <w:p w:rsidR="001A239A" w:rsidRPr="00A16D94" w:rsidRDefault="001A239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>2.</w:t>
      </w:r>
      <w:r w:rsidR="00C50FAA" w:rsidRPr="00A16D94">
        <w:rPr>
          <w:rFonts w:ascii="Times New Roman" w:hAnsi="Times New Roman" w:cs="Times New Roman"/>
          <w:sz w:val="24"/>
          <w:szCs w:val="24"/>
        </w:rPr>
        <w:t>1</w:t>
      </w:r>
      <w:r w:rsidRPr="00A16D94">
        <w:rPr>
          <w:rFonts w:ascii="Times New Roman" w:hAnsi="Times New Roman" w:cs="Times New Roman"/>
          <w:sz w:val="24"/>
          <w:szCs w:val="24"/>
        </w:rPr>
        <w:t>. Непосредственная организация и проведение Конференции осуществляется Оргкомитетом Конференции, в состав которого входят сотрудники Центра «Интерактив плюс», предста</w:t>
      </w:r>
      <w:r w:rsidR="005E0CF5">
        <w:rPr>
          <w:rFonts w:ascii="Times New Roman" w:hAnsi="Times New Roman" w:cs="Times New Roman"/>
          <w:sz w:val="24"/>
          <w:szCs w:val="24"/>
        </w:rPr>
        <w:t xml:space="preserve">вители историко-географического, </w:t>
      </w:r>
      <w:r w:rsidRPr="00A16D94">
        <w:rPr>
          <w:rFonts w:ascii="Times New Roman" w:hAnsi="Times New Roman" w:cs="Times New Roman"/>
          <w:sz w:val="24"/>
          <w:szCs w:val="24"/>
        </w:rPr>
        <w:t>экономического факультетов ФГБОУ ВПО «Чувашский государственный университет им. И.Н. Ульянова»</w:t>
      </w:r>
      <w:r w:rsidR="001133CC">
        <w:rPr>
          <w:rFonts w:ascii="Times New Roman" w:hAnsi="Times New Roman" w:cs="Times New Roman"/>
          <w:sz w:val="24"/>
          <w:szCs w:val="24"/>
        </w:rPr>
        <w:t>,</w:t>
      </w:r>
      <w:r w:rsidR="005E0CF5">
        <w:rPr>
          <w:rFonts w:ascii="Times New Roman" w:hAnsi="Times New Roman" w:cs="Times New Roman"/>
          <w:sz w:val="24"/>
          <w:szCs w:val="24"/>
        </w:rPr>
        <w:t xml:space="preserve"> </w:t>
      </w:r>
      <w:r w:rsidR="004E2DA6">
        <w:rPr>
          <w:rFonts w:ascii="Times New Roman" w:hAnsi="Times New Roman" w:cs="Times New Roman"/>
          <w:sz w:val="24"/>
          <w:szCs w:val="24"/>
        </w:rPr>
        <w:t>факультет</w:t>
      </w:r>
      <w:r w:rsidR="001133CC">
        <w:rPr>
          <w:rFonts w:ascii="Times New Roman" w:hAnsi="Times New Roman" w:cs="Times New Roman"/>
          <w:sz w:val="24"/>
          <w:szCs w:val="24"/>
        </w:rPr>
        <w:t>а</w:t>
      </w:r>
      <w:r w:rsidR="005E0CF5" w:rsidRPr="005E0CF5">
        <w:rPr>
          <w:rFonts w:ascii="Times New Roman" w:hAnsi="Times New Roman" w:cs="Times New Roman"/>
          <w:sz w:val="24"/>
          <w:szCs w:val="24"/>
        </w:rPr>
        <w:t xml:space="preserve"> педагогики и психологии БОУ ДПО «ПК С Чувашский республиканский институт образования»</w:t>
      </w:r>
      <w:r w:rsidR="00DE6DDC">
        <w:rPr>
          <w:rFonts w:ascii="Times New Roman" w:hAnsi="Times New Roman" w:cs="Times New Roman"/>
          <w:sz w:val="24"/>
          <w:szCs w:val="24"/>
        </w:rPr>
        <w:t xml:space="preserve"> и исторического</w:t>
      </w:r>
      <w:r w:rsidR="001133CC">
        <w:rPr>
          <w:rFonts w:ascii="Times New Roman" w:hAnsi="Times New Roman" w:cs="Times New Roman"/>
          <w:sz w:val="24"/>
          <w:szCs w:val="24"/>
        </w:rPr>
        <w:t xml:space="preserve"> факультет </w:t>
      </w:r>
      <w:r w:rsidR="001133CC" w:rsidRPr="00D207A9">
        <w:rPr>
          <w:rFonts w:asciiTheme="majorBidi" w:hAnsiTheme="majorBidi" w:cstheme="majorBidi"/>
          <w:sz w:val="24"/>
          <w:szCs w:val="24"/>
        </w:rPr>
        <w:t>Актюбинско</w:t>
      </w:r>
      <w:r w:rsidR="001133CC">
        <w:rPr>
          <w:rFonts w:asciiTheme="majorBidi" w:hAnsiTheme="majorBidi" w:cstheme="majorBidi"/>
          <w:sz w:val="24"/>
          <w:szCs w:val="24"/>
        </w:rPr>
        <w:t>го</w:t>
      </w:r>
      <w:r w:rsidR="001133CC" w:rsidRPr="00D207A9">
        <w:rPr>
          <w:rFonts w:asciiTheme="majorBidi" w:hAnsiTheme="majorBidi" w:cstheme="majorBidi"/>
          <w:sz w:val="24"/>
          <w:szCs w:val="24"/>
        </w:rPr>
        <w:t xml:space="preserve"> региональн</w:t>
      </w:r>
      <w:r w:rsidR="001133CC">
        <w:rPr>
          <w:rFonts w:asciiTheme="majorBidi" w:hAnsiTheme="majorBidi" w:cstheme="majorBidi"/>
          <w:sz w:val="24"/>
          <w:szCs w:val="24"/>
        </w:rPr>
        <w:t>ого</w:t>
      </w:r>
      <w:r w:rsidR="001133CC" w:rsidRPr="00D207A9">
        <w:rPr>
          <w:rFonts w:asciiTheme="majorBidi" w:hAnsiTheme="majorBidi" w:cstheme="majorBidi"/>
          <w:sz w:val="24"/>
          <w:szCs w:val="24"/>
        </w:rPr>
        <w:t xml:space="preserve"> государственн</w:t>
      </w:r>
      <w:r w:rsidR="001133CC">
        <w:rPr>
          <w:rFonts w:asciiTheme="majorBidi" w:hAnsiTheme="majorBidi" w:cstheme="majorBidi"/>
          <w:sz w:val="24"/>
          <w:szCs w:val="24"/>
        </w:rPr>
        <w:t>ого университета</w:t>
      </w:r>
      <w:r w:rsidR="001133CC" w:rsidRPr="00D207A9">
        <w:rPr>
          <w:rFonts w:asciiTheme="majorBidi" w:hAnsiTheme="majorBidi" w:cstheme="majorBidi"/>
          <w:sz w:val="24"/>
          <w:szCs w:val="24"/>
        </w:rPr>
        <w:t xml:space="preserve"> им. К. </w:t>
      </w:r>
      <w:proofErr w:type="spellStart"/>
      <w:r w:rsidR="001133CC"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="001133CC" w:rsidRPr="00D207A9">
        <w:rPr>
          <w:rFonts w:asciiTheme="majorBidi" w:hAnsiTheme="majorBidi" w:cstheme="majorBidi"/>
          <w:sz w:val="24"/>
          <w:szCs w:val="24"/>
        </w:rPr>
        <w:t>, Казахстан</w:t>
      </w:r>
      <w:r w:rsidR="006B0583">
        <w:rPr>
          <w:rFonts w:ascii="Times New Roman" w:hAnsi="Times New Roman" w:cs="Times New Roman"/>
          <w:sz w:val="24"/>
          <w:szCs w:val="24"/>
        </w:rPr>
        <w:t>.</w:t>
      </w:r>
    </w:p>
    <w:p w:rsidR="00486C3A" w:rsidRDefault="001A239A" w:rsidP="00486C3A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>2.</w:t>
      </w:r>
      <w:r w:rsidR="00C50FAA" w:rsidRPr="00A16D94">
        <w:rPr>
          <w:rFonts w:ascii="Times New Roman" w:hAnsi="Times New Roman" w:cs="Times New Roman"/>
          <w:sz w:val="24"/>
          <w:szCs w:val="24"/>
        </w:rPr>
        <w:t>2</w:t>
      </w:r>
      <w:r w:rsidRPr="00A16D94">
        <w:rPr>
          <w:rFonts w:ascii="Times New Roman" w:hAnsi="Times New Roman" w:cs="Times New Roman"/>
          <w:sz w:val="24"/>
          <w:szCs w:val="24"/>
        </w:rPr>
        <w:t xml:space="preserve">. </w:t>
      </w:r>
      <w:r w:rsidR="00486C3A"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 w:rsidR="00486C3A">
        <w:rPr>
          <w:rFonts w:asciiTheme="majorBidi" w:hAnsiTheme="majorBidi" w:cstheme="majorBidi"/>
          <w:b/>
          <w:sz w:val="24"/>
          <w:szCs w:val="24"/>
        </w:rPr>
        <w:t>:</w:t>
      </w:r>
      <w:r w:rsidR="00486C3A" w:rsidRPr="00737292">
        <w:rPr>
          <w:rFonts w:asciiTheme="majorBidi" w:hAnsiTheme="majorBidi" w:cstheme="majorBidi"/>
          <w:sz w:val="24"/>
          <w:szCs w:val="24"/>
        </w:rPr>
        <w:t xml:space="preserve"> </w:t>
      </w:r>
    </w:p>
    <w:p w:rsidR="00486C3A" w:rsidRPr="00737292" w:rsidRDefault="00486C3A" w:rsidP="00486C3A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>Широков Олег Николаевич,</w:t>
      </w:r>
      <w:r w:rsidRPr="00737292">
        <w:rPr>
          <w:rFonts w:asciiTheme="majorBidi" w:hAnsiTheme="majorBidi" w:cstheme="majorBidi"/>
          <w:sz w:val="24"/>
          <w:szCs w:val="24"/>
        </w:rPr>
        <w:t xml:space="preserve"> научный руководитель Центра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Интерактив плюс</w:t>
      </w:r>
      <w:r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доктор исторических наук, профессор, декан историко-географического факультета ФГБОУ ВПО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член общественной палаты Чувашской Республики 2-го созыва. </w:t>
      </w:r>
    </w:p>
    <w:p w:rsidR="00486C3A" w:rsidRDefault="00486C3A" w:rsidP="00486C3A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486C3A" w:rsidRPr="00D207A9" w:rsidRDefault="00486C3A" w:rsidP="00486C3A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Бекназаров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Рахым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207A9">
        <w:rPr>
          <w:rFonts w:asciiTheme="majorBidi" w:hAnsiTheme="majorBidi" w:cstheme="majorBidi"/>
          <w:sz w:val="24"/>
          <w:szCs w:val="24"/>
        </w:rPr>
        <w:t>Агибаевич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исторических наук, профессор, проректор по учебной части и УМР Актюбинского регионального государственного университета им. К.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>, Казахстан</w:t>
      </w:r>
    </w:p>
    <w:p w:rsidR="00486C3A" w:rsidRPr="00D207A9" w:rsidRDefault="00486C3A" w:rsidP="00486C3A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Бережная Светлана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Викторовна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486C3A" w:rsidRPr="00D207A9" w:rsidRDefault="00486C3A" w:rsidP="00486C3A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Алексеевна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«Чувашский государственный университет имени И.Н. Ульянова»</w:t>
      </w:r>
    </w:p>
    <w:p w:rsidR="00486C3A" w:rsidRPr="009B49F1" w:rsidRDefault="00486C3A" w:rsidP="00486C3A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B49F1">
        <w:rPr>
          <w:rFonts w:asciiTheme="majorBidi" w:hAnsiTheme="majorBidi" w:cstheme="majorBidi"/>
          <w:sz w:val="24"/>
          <w:szCs w:val="24"/>
        </w:rPr>
        <w:t xml:space="preserve">Иваницкий Александр </w:t>
      </w:r>
      <w:proofErr w:type="gramStart"/>
      <w:r w:rsidRPr="009B49F1">
        <w:rPr>
          <w:rFonts w:asciiTheme="majorBidi" w:hAnsiTheme="majorBidi" w:cstheme="majorBidi"/>
          <w:sz w:val="24"/>
          <w:szCs w:val="24"/>
        </w:rPr>
        <w:t>Юрьевич</w:t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9B49F1">
        <w:rPr>
          <w:rFonts w:asciiTheme="majorBidi" w:hAnsiTheme="majorBidi" w:cstheme="majorBidi"/>
          <w:sz w:val="24"/>
          <w:szCs w:val="24"/>
        </w:rPr>
        <w:t>кандидат</w:t>
      </w:r>
      <w:proofErr w:type="gramEnd"/>
      <w:r w:rsidRPr="009B49F1">
        <w:rPr>
          <w:rFonts w:asciiTheme="majorBidi" w:hAnsiTheme="majorBidi" w:cstheme="majorBidi"/>
          <w:sz w:val="24"/>
          <w:szCs w:val="24"/>
        </w:rPr>
        <w:t xml:space="preserve"> физико-математических наук, профессор, декан факультета прикладной математики, физики и информационных технологий ФГБОУ ВПО «ЧГУ им. И.Н. Ульянова»</w:t>
      </w:r>
    </w:p>
    <w:p w:rsidR="001A239A" w:rsidRPr="00A16D94" w:rsidRDefault="001A239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>2.</w:t>
      </w:r>
      <w:r w:rsidR="00C50FAA" w:rsidRPr="00A16D94">
        <w:rPr>
          <w:rFonts w:ascii="Times New Roman" w:hAnsi="Times New Roman" w:cs="Times New Roman"/>
          <w:sz w:val="24"/>
          <w:szCs w:val="24"/>
        </w:rPr>
        <w:t>3</w:t>
      </w:r>
      <w:r w:rsidRPr="00A16D94">
        <w:rPr>
          <w:rFonts w:ascii="Times New Roman" w:hAnsi="Times New Roman" w:cs="Times New Roman"/>
          <w:sz w:val="24"/>
          <w:szCs w:val="24"/>
        </w:rPr>
        <w:t>. С целью проведения экспертизы и оценки поступивших работ создается Экспертный совет, в состав которого входят представители научной общественности и методических служб.</w:t>
      </w:r>
    </w:p>
    <w:p w:rsidR="00C50FAA" w:rsidRPr="00486C3A" w:rsidRDefault="00C50FA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808D7" w:rsidRPr="00A16D94" w:rsidRDefault="001A239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94">
        <w:rPr>
          <w:rFonts w:ascii="Times New Roman" w:hAnsi="Times New Roman" w:cs="Times New Roman"/>
          <w:b/>
          <w:sz w:val="24"/>
          <w:szCs w:val="24"/>
        </w:rPr>
        <w:t>3. Участники конференции.</w:t>
      </w:r>
    </w:p>
    <w:p w:rsidR="00C50FAA" w:rsidRPr="00A16D94" w:rsidRDefault="00C50FA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>3.1.</w:t>
      </w:r>
      <w:r w:rsidR="00850A0E" w:rsidRPr="00A16D94">
        <w:rPr>
          <w:rFonts w:ascii="Times New Roman" w:hAnsi="Times New Roman" w:cs="Times New Roman"/>
          <w:sz w:val="24"/>
          <w:szCs w:val="24"/>
        </w:rPr>
        <w:t xml:space="preserve"> </w:t>
      </w:r>
      <w:r w:rsidRPr="00A16D94">
        <w:rPr>
          <w:rFonts w:ascii="Times New Roman" w:hAnsi="Times New Roman" w:cs="Times New Roman"/>
          <w:sz w:val="24"/>
          <w:szCs w:val="24"/>
        </w:rPr>
        <w:t xml:space="preserve">Для участия в Конференции приглашаются 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учащиеся 1-11 классов общеобразовательных школ России и стран СНГ.</w:t>
      </w:r>
    </w:p>
    <w:p w:rsidR="00C50FAA" w:rsidRPr="00A16D94" w:rsidRDefault="00850A0E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C50FAA" w:rsidRPr="00A16D94">
        <w:rPr>
          <w:rFonts w:ascii="Times New Roman" w:hAnsi="Times New Roman" w:cs="Times New Roman"/>
          <w:bCs/>
          <w:color w:val="000000"/>
          <w:sz w:val="24"/>
          <w:szCs w:val="24"/>
        </w:rPr>
        <w:t>Участники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Конференции могут представить на Конференцию 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работы, 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выполненные как самостоятельно, так и под руководством педагогов. 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авторов одной работы – </w:t>
      </w:r>
      <w:r w:rsidR="005E0CF5">
        <w:rPr>
          <w:rFonts w:ascii="Times New Roman" w:hAnsi="Times New Roman" w:cs="Times New Roman"/>
          <w:color w:val="000000"/>
          <w:sz w:val="24"/>
          <w:szCs w:val="24"/>
        </w:rPr>
        <w:t>не ограничено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Порядок проведения Конференции.</w:t>
      </w:r>
    </w:p>
    <w:p w:rsidR="00C50FAA" w:rsidRPr="00A16D94" w:rsidRDefault="00C50FA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4.1. Формат проведения Конференции – </w:t>
      </w:r>
      <w:r w:rsidRPr="00A16D94">
        <w:rPr>
          <w:rFonts w:ascii="Times New Roman" w:hAnsi="Times New Roman" w:cs="Times New Roman"/>
          <w:b/>
          <w:color w:val="000000"/>
          <w:sz w:val="24"/>
          <w:szCs w:val="24"/>
        </w:rPr>
        <w:t>заочный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, т.е. автор не выступает с докладом, но присылает материалы с учетом их последующе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в открытом доступе в сети Интернет.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4.2. Для участия в Конференции принимаются 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>творческо-исследовательские работы</w:t>
      </w:r>
      <w:r w:rsidR="00F55033">
        <w:rPr>
          <w:rFonts w:ascii="Times New Roman" w:hAnsi="Times New Roman" w:cs="Times New Roman"/>
          <w:color w:val="000000"/>
          <w:sz w:val="24"/>
          <w:szCs w:val="24"/>
        </w:rPr>
        <w:t xml:space="preserve"> (исследова</w:t>
      </w:r>
      <w:r w:rsidR="00A30792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F55033">
        <w:rPr>
          <w:rFonts w:ascii="Times New Roman" w:hAnsi="Times New Roman" w:cs="Times New Roman"/>
          <w:color w:val="000000"/>
          <w:sz w:val="24"/>
          <w:szCs w:val="24"/>
        </w:rPr>
        <w:t>, описание практических опытов, творческие работы собственного сочинения)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соответствующие следующим направлениям: </w:t>
      </w:r>
    </w:p>
    <w:p w:rsidR="00DE6DDC" w:rsidRPr="00EB65C5" w:rsidRDefault="00DE6DDC" w:rsidP="00A16D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9552DE" w:rsidRPr="009552DE" w:rsidRDefault="00EB65C5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праздники</w:t>
      </w:r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Биология</w:t>
        </w:r>
      </w:hyperlink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География</w:t>
        </w:r>
      </w:hyperlink>
    </w:p>
    <w:p w:rsidR="006264B2" w:rsidRDefault="006264B2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</w:t>
      </w:r>
    </w:p>
    <w:p w:rsidR="005E0CF5" w:rsidRPr="006264B2" w:rsidRDefault="005E0CF5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Зоология</w:t>
      </w:r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Иностранный язык</w:t>
        </w:r>
      </w:hyperlink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Информатика</w:t>
        </w:r>
      </w:hyperlink>
    </w:p>
    <w:p w:rsidR="006264B2" w:rsidRPr="006264B2" w:rsidRDefault="00E7280C" w:rsidP="006264B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обществознание</w:t>
      </w:r>
    </w:p>
    <w:p w:rsidR="006264B2" w:rsidRPr="006264B2" w:rsidRDefault="006264B2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Культурология</w:t>
      </w:r>
      <w:r w:rsidR="00B7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искусствоведение</w:t>
      </w:r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Литература</w:t>
        </w:r>
      </w:hyperlink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Математика</w:t>
        </w:r>
      </w:hyperlink>
    </w:p>
    <w:p w:rsidR="006264B2" w:rsidRPr="006264B2" w:rsidRDefault="006264B2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безопасности жизнедеятельности</w:t>
      </w:r>
      <w:hyperlink r:id="rId14" w:history="1"/>
    </w:p>
    <w:p w:rsidR="006264B2" w:rsidRPr="006264B2" w:rsidRDefault="006264B2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Технология</w:t>
        </w:r>
      </w:hyperlink>
    </w:p>
    <w:p w:rsidR="006264B2" w:rsidRPr="006264B2" w:rsidRDefault="006264B2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и астрономия</w:t>
      </w:r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Физкультура</w:t>
        </w:r>
      </w:hyperlink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Химия</w:t>
        </w:r>
      </w:hyperlink>
    </w:p>
    <w:p w:rsidR="006264B2" w:rsidRPr="006264B2" w:rsidRDefault="00E1185E" w:rsidP="006264B2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6264B2" w:rsidRPr="006264B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Экономика</w:t>
        </w:r>
      </w:hyperlink>
    </w:p>
    <w:p w:rsidR="006264B2" w:rsidRDefault="006264B2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FAA" w:rsidRPr="00A24C90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C90">
        <w:rPr>
          <w:rFonts w:ascii="Times New Roman" w:hAnsi="Times New Roman" w:cs="Times New Roman"/>
          <w:color w:val="000000"/>
          <w:sz w:val="24"/>
          <w:szCs w:val="24"/>
        </w:rPr>
        <w:t>4.3. Конференция предполагает 2 этапа.</w:t>
      </w:r>
    </w:p>
    <w:p w:rsidR="00AD1208" w:rsidRPr="00A24C90" w:rsidRDefault="00AD120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этап – представление заявок и статей в Оргкомитет, оценка работ Экспертным советом, размещение </w:t>
      </w:r>
      <w:r w:rsidR="00A24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Pr="00A24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сайте: </w:t>
      </w:r>
      <w:hyperlink r:id="rId19" w:history="1">
        <w:r w:rsidRPr="00A24C90">
          <w:rPr>
            <w:rStyle w:val="a4"/>
            <w:rFonts w:ascii="Times New Roman" w:hAnsi="Times New Roman" w:cs="Times New Roman"/>
            <w:sz w:val="24"/>
            <w:szCs w:val="24"/>
          </w:rPr>
          <w:t>http://interactive-plus.ru/</w:t>
        </w:r>
      </w:hyperlink>
    </w:p>
    <w:p w:rsidR="00C50FAA" w:rsidRDefault="00AD120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этап – народное голосование.</w:t>
      </w:r>
      <w:r w:rsidR="00A24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4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сроки, определенные настоящим Положением,</w:t>
      </w:r>
      <w:r w:rsidR="00A24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любой желающий имеет возможность ознакомиться с полными текстами работ и </w:t>
      </w:r>
      <w:r w:rsidR="006B0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лучшую в представленных номинациях.</w:t>
      </w:r>
    </w:p>
    <w:p w:rsidR="00326E60" w:rsidRDefault="00326E60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FAA" w:rsidRPr="00A16D94" w:rsidRDefault="00AD120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94">
        <w:rPr>
          <w:rFonts w:ascii="Times New Roman" w:hAnsi="Times New Roman" w:cs="Times New Roman"/>
          <w:sz w:val="24"/>
          <w:szCs w:val="24"/>
        </w:rPr>
        <w:t>4.4. Номинации.</w:t>
      </w:r>
    </w:p>
    <w:p w:rsidR="00AD1208" w:rsidRDefault="00F55033" w:rsidP="00417C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335EC">
        <w:rPr>
          <w:rFonts w:ascii="Times New Roman" w:hAnsi="Times New Roman" w:cs="Times New Roman"/>
          <w:b/>
          <w:sz w:val="24"/>
          <w:szCs w:val="24"/>
        </w:rPr>
        <w:t>«</w:t>
      </w:r>
      <w:r w:rsidR="00EB65C5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proofErr w:type="spellStart"/>
      <w:r w:rsidR="00EB65C5">
        <w:rPr>
          <w:rFonts w:ascii="Times New Roman" w:hAnsi="Times New Roman" w:cs="Times New Roman"/>
          <w:b/>
          <w:sz w:val="24"/>
          <w:szCs w:val="24"/>
        </w:rPr>
        <w:t>дебюд</w:t>
      </w:r>
      <w:proofErr w:type="spellEnd"/>
      <w:r w:rsidRPr="007335E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(лучшая раб</w:t>
      </w:r>
      <w:r w:rsidR="00FE5A61">
        <w:rPr>
          <w:rFonts w:ascii="Times New Roman" w:hAnsi="Times New Roman" w:cs="Times New Roman"/>
          <w:sz w:val="24"/>
          <w:szCs w:val="24"/>
        </w:rPr>
        <w:t xml:space="preserve">ота </w:t>
      </w:r>
      <w:r w:rsidR="00417C24" w:rsidRPr="00417C24">
        <w:rPr>
          <w:rFonts w:ascii="Times New Roman" w:hAnsi="Times New Roman" w:cs="Times New Roman"/>
          <w:sz w:val="24"/>
          <w:szCs w:val="24"/>
          <w:u w:val="single"/>
        </w:rPr>
        <w:t>на усмотрение оргкомитета</w:t>
      </w:r>
      <w:r w:rsidR="00417C24">
        <w:rPr>
          <w:rFonts w:ascii="Times New Roman" w:hAnsi="Times New Roman" w:cs="Times New Roman"/>
          <w:sz w:val="24"/>
          <w:szCs w:val="24"/>
        </w:rPr>
        <w:t xml:space="preserve"> </w:t>
      </w:r>
      <w:r w:rsidR="00FE5A61">
        <w:rPr>
          <w:rFonts w:ascii="Times New Roman" w:hAnsi="Times New Roman" w:cs="Times New Roman"/>
          <w:sz w:val="24"/>
          <w:szCs w:val="24"/>
        </w:rPr>
        <w:t>среди учащихся 1-4 классов)</w:t>
      </w:r>
    </w:p>
    <w:p w:rsidR="003A2A57" w:rsidRDefault="00F55033" w:rsidP="00417C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2A57" w:rsidRPr="007335EC">
        <w:rPr>
          <w:rFonts w:ascii="Times New Roman" w:hAnsi="Times New Roman" w:cs="Times New Roman"/>
          <w:b/>
          <w:sz w:val="24"/>
          <w:szCs w:val="24"/>
        </w:rPr>
        <w:t>«</w:t>
      </w:r>
      <w:r w:rsidR="00EB65C5">
        <w:rPr>
          <w:rFonts w:ascii="Times New Roman" w:hAnsi="Times New Roman" w:cs="Times New Roman"/>
          <w:b/>
          <w:sz w:val="24"/>
          <w:szCs w:val="24"/>
        </w:rPr>
        <w:t>Открытие года</w:t>
      </w:r>
      <w:r w:rsidR="003A2A57" w:rsidRPr="007335EC">
        <w:rPr>
          <w:rFonts w:ascii="Times New Roman" w:hAnsi="Times New Roman" w:cs="Times New Roman"/>
          <w:b/>
          <w:sz w:val="24"/>
          <w:szCs w:val="24"/>
        </w:rPr>
        <w:t>»</w:t>
      </w:r>
      <w:r w:rsidR="003A2A57">
        <w:rPr>
          <w:rFonts w:ascii="Times New Roman" w:hAnsi="Times New Roman" w:cs="Times New Roman"/>
          <w:sz w:val="24"/>
          <w:szCs w:val="24"/>
        </w:rPr>
        <w:t xml:space="preserve"> (лучшая раб</w:t>
      </w:r>
      <w:r w:rsidR="00FE5A61">
        <w:rPr>
          <w:rFonts w:ascii="Times New Roman" w:hAnsi="Times New Roman" w:cs="Times New Roman"/>
          <w:sz w:val="24"/>
          <w:szCs w:val="24"/>
        </w:rPr>
        <w:t xml:space="preserve">ота </w:t>
      </w:r>
      <w:r w:rsidR="00417C24" w:rsidRPr="00417C24">
        <w:rPr>
          <w:rFonts w:ascii="Times New Roman" w:hAnsi="Times New Roman" w:cs="Times New Roman"/>
          <w:sz w:val="24"/>
          <w:szCs w:val="24"/>
          <w:u w:val="single"/>
        </w:rPr>
        <w:t>на усмотрение оргкомитета</w:t>
      </w:r>
      <w:r w:rsidR="00417C24">
        <w:rPr>
          <w:rFonts w:ascii="Times New Roman" w:hAnsi="Times New Roman" w:cs="Times New Roman"/>
          <w:sz w:val="24"/>
          <w:szCs w:val="24"/>
        </w:rPr>
        <w:t xml:space="preserve"> </w:t>
      </w:r>
      <w:r w:rsidR="00FE5A61">
        <w:rPr>
          <w:rFonts w:ascii="Times New Roman" w:hAnsi="Times New Roman" w:cs="Times New Roman"/>
          <w:sz w:val="24"/>
          <w:szCs w:val="24"/>
        </w:rPr>
        <w:t>среди учащихся 5-9 классов)</w:t>
      </w:r>
    </w:p>
    <w:p w:rsidR="00F55033" w:rsidRDefault="00F55033" w:rsidP="00417C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2A57" w:rsidRPr="007335EC">
        <w:rPr>
          <w:rFonts w:ascii="Times New Roman" w:hAnsi="Times New Roman" w:cs="Times New Roman"/>
          <w:b/>
          <w:sz w:val="24"/>
          <w:szCs w:val="24"/>
        </w:rPr>
        <w:t>«</w:t>
      </w:r>
      <w:r w:rsidR="00EB65C5">
        <w:rPr>
          <w:rFonts w:ascii="Times New Roman" w:hAnsi="Times New Roman" w:cs="Times New Roman"/>
          <w:b/>
          <w:sz w:val="24"/>
          <w:szCs w:val="24"/>
        </w:rPr>
        <w:t>В ногу со временем</w:t>
      </w:r>
      <w:r w:rsidR="003A2A57" w:rsidRPr="007335EC">
        <w:rPr>
          <w:rFonts w:ascii="Times New Roman" w:hAnsi="Times New Roman" w:cs="Times New Roman"/>
          <w:b/>
          <w:sz w:val="24"/>
          <w:szCs w:val="24"/>
        </w:rPr>
        <w:t>»</w:t>
      </w:r>
      <w:r w:rsidR="003A2A57">
        <w:rPr>
          <w:rFonts w:ascii="Times New Roman" w:hAnsi="Times New Roman" w:cs="Times New Roman"/>
          <w:sz w:val="24"/>
          <w:szCs w:val="24"/>
        </w:rPr>
        <w:t xml:space="preserve"> (лучшая работ</w:t>
      </w:r>
      <w:r w:rsidR="00FE5A61">
        <w:rPr>
          <w:rFonts w:ascii="Times New Roman" w:hAnsi="Times New Roman" w:cs="Times New Roman"/>
          <w:sz w:val="24"/>
          <w:szCs w:val="24"/>
        </w:rPr>
        <w:t xml:space="preserve">а </w:t>
      </w:r>
      <w:r w:rsidR="00417C24" w:rsidRPr="00417C24">
        <w:rPr>
          <w:rFonts w:ascii="Times New Roman" w:hAnsi="Times New Roman" w:cs="Times New Roman"/>
          <w:sz w:val="24"/>
          <w:szCs w:val="24"/>
          <w:u w:val="single"/>
        </w:rPr>
        <w:t>на усмотрение оргкомитета</w:t>
      </w:r>
      <w:r w:rsidR="00417C24">
        <w:rPr>
          <w:rFonts w:ascii="Times New Roman" w:hAnsi="Times New Roman" w:cs="Times New Roman"/>
          <w:sz w:val="24"/>
          <w:szCs w:val="24"/>
        </w:rPr>
        <w:t xml:space="preserve"> </w:t>
      </w:r>
      <w:r w:rsidR="00FE5A61">
        <w:rPr>
          <w:rFonts w:ascii="Times New Roman" w:hAnsi="Times New Roman" w:cs="Times New Roman"/>
          <w:sz w:val="24"/>
          <w:szCs w:val="24"/>
        </w:rPr>
        <w:t>среди учащихся 10-11 классов)</w:t>
      </w:r>
    </w:p>
    <w:p w:rsidR="007335EC" w:rsidRPr="007335EC" w:rsidRDefault="007335EC" w:rsidP="00417C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335EC">
        <w:rPr>
          <w:rFonts w:ascii="Times New Roman" w:hAnsi="Times New Roman" w:cs="Times New Roman"/>
          <w:b/>
          <w:sz w:val="24"/>
          <w:szCs w:val="24"/>
        </w:rPr>
        <w:t>«Школьный Оскар»</w:t>
      </w:r>
      <w:r w:rsidRPr="007335EC">
        <w:rPr>
          <w:rFonts w:ascii="Times New Roman" w:hAnsi="Times New Roman" w:cs="Times New Roman"/>
          <w:sz w:val="24"/>
          <w:szCs w:val="24"/>
        </w:rPr>
        <w:t xml:space="preserve"> (лучшая работа</w:t>
      </w:r>
      <w:r w:rsidR="00417C24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417C24" w:rsidRPr="00417C24">
        <w:rPr>
          <w:rFonts w:ascii="Times New Roman" w:hAnsi="Times New Roman" w:cs="Times New Roman"/>
          <w:sz w:val="24"/>
          <w:szCs w:val="24"/>
          <w:u w:val="single"/>
        </w:rPr>
        <w:t>народного голосования</w:t>
      </w:r>
      <w:r w:rsidRPr="007335EC">
        <w:rPr>
          <w:rFonts w:ascii="Times New Roman" w:hAnsi="Times New Roman" w:cs="Times New Roman"/>
          <w:sz w:val="24"/>
          <w:szCs w:val="24"/>
        </w:rPr>
        <w:t>)</w:t>
      </w:r>
    </w:p>
    <w:p w:rsidR="007335EC" w:rsidRDefault="007335EC" w:rsidP="00417C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335EC">
        <w:rPr>
          <w:rFonts w:ascii="Times New Roman" w:hAnsi="Times New Roman" w:cs="Times New Roman"/>
          <w:b/>
          <w:sz w:val="24"/>
          <w:szCs w:val="24"/>
        </w:rPr>
        <w:t>«Дебаты»</w:t>
      </w:r>
      <w:r w:rsidRPr="007335EC">
        <w:rPr>
          <w:rFonts w:ascii="Times New Roman" w:hAnsi="Times New Roman" w:cs="Times New Roman"/>
          <w:sz w:val="24"/>
          <w:szCs w:val="24"/>
        </w:rPr>
        <w:t xml:space="preserve"> (самая обсуждаемая работа)</w:t>
      </w:r>
    </w:p>
    <w:p w:rsidR="00FE5A61" w:rsidRPr="00EB65C5" w:rsidRDefault="00FE5A61" w:rsidP="007335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10"/>
          <w:szCs w:val="10"/>
          <w:shd w:val="clear" w:color="auto" w:fill="FFFFFF"/>
        </w:rPr>
      </w:pPr>
    </w:p>
    <w:p w:rsidR="007335EC" w:rsidRPr="00FA4579" w:rsidRDefault="007335EC" w:rsidP="007335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45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номинации «Дебаты» (самая обсуждаемая работа) учитываются только полные комментарии с указанием как достоинств работы, так и имеющихся недостатков. Для учета комментария в данной номинации необходимо указать ФИО, должность и место работы комментатора.</w:t>
      </w:r>
    </w:p>
    <w:p w:rsidR="002059B8" w:rsidRPr="00A16D94" w:rsidRDefault="002059B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208" w:rsidRPr="00A16D94" w:rsidRDefault="00AD1208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b/>
          <w:color w:val="000000"/>
          <w:sz w:val="24"/>
          <w:szCs w:val="24"/>
        </w:rPr>
        <w:t>5. Условия участия.</w:t>
      </w:r>
    </w:p>
    <w:p w:rsidR="00C50FAA" w:rsidRPr="00A16D94" w:rsidRDefault="00AD1208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чтобы принять участие в Конференции необходимо заполнить </w:t>
      </w:r>
      <w:hyperlink r:id="rId20" w:history="1">
        <w:r w:rsidR="00C50FAA" w:rsidRPr="002059B8">
          <w:rPr>
            <w:rStyle w:val="a4"/>
            <w:rFonts w:ascii="Times New Roman" w:hAnsi="Times New Roman" w:cs="Times New Roman"/>
            <w:sz w:val="24"/>
            <w:szCs w:val="24"/>
          </w:rPr>
          <w:t>онлайн-заявку</w:t>
        </w:r>
      </w:hyperlink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на нашем сайте</w:t>
      </w:r>
      <w:r w:rsidR="002059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После проверки </w:t>
      </w:r>
      <w:r w:rsidR="002059B8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нашими редакторами (как правило, через 1-3 рабочих дня после оформления заявки) на Ваш e-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придет письмо: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EB65C5"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 w:rsidR="00EB65C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- либо с предложением внести в </w:t>
      </w:r>
      <w:r w:rsidR="002059B8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технические и/или содержательные правки.</w:t>
      </w:r>
    </w:p>
    <w:p w:rsidR="00C50FAA" w:rsidRPr="00A16D94" w:rsidRDefault="00AD1208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2. Оплатите участие любым удобным для Вас </w:t>
      </w:r>
      <w:hyperlink r:id="rId21" w:history="1">
        <w:r w:rsidR="00C50FAA" w:rsidRPr="002059B8">
          <w:rPr>
            <w:rStyle w:val="a4"/>
            <w:rFonts w:ascii="Times New Roman" w:hAnsi="Times New Roman" w:cs="Times New Roman"/>
            <w:sz w:val="24"/>
            <w:szCs w:val="24"/>
          </w:rPr>
          <w:t>способом</w:t>
        </w:r>
      </w:hyperlink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C24" w:rsidRDefault="00AD1208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3. Подтвердите оплату, </w:t>
      </w:r>
      <w:r w:rsidR="00417C24">
        <w:rPr>
          <w:rFonts w:ascii="Times New Roman" w:hAnsi="Times New Roman" w:cs="Times New Roman"/>
          <w:color w:val="000000"/>
          <w:sz w:val="24"/>
          <w:szCs w:val="24"/>
        </w:rPr>
        <w:t>прикрепив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копию оплаченной квитанции</w:t>
      </w:r>
      <w:r w:rsidR="00417C24">
        <w:rPr>
          <w:rFonts w:ascii="Times New Roman" w:hAnsi="Times New Roman" w:cs="Times New Roman"/>
          <w:color w:val="000000"/>
          <w:sz w:val="24"/>
          <w:szCs w:val="24"/>
        </w:rPr>
        <w:t xml:space="preserve"> в личном кабинете. 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FAA" w:rsidRPr="00A16D94" w:rsidRDefault="00AD1208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C50FAA" w:rsidRPr="00A16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оформлению </w:t>
      </w:r>
      <w:r w:rsidRPr="00A16D94">
        <w:rPr>
          <w:rFonts w:ascii="Times New Roman" w:hAnsi="Times New Roman" w:cs="Times New Roman"/>
          <w:b/>
          <w:color w:val="000000"/>
          <w:sz w:val="24"/>
          <w:szCs w:val="24"/>
        </w:rPr>
        <w:t>работ.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конференции принимаются </w:t>
      </w:r>
      <w:r w:rsidR="002059B8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, соответствующие тематике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конференц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>ии, объемом не менее 3 страниц.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Язык конференции – русский.</w:t>
      </w:r>
    </w:p>
    <w:p w:rsidR="00C50FAA" w:rsidRPr="00A16D94" w:rsidRDefault="002059B8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выполнены в текстовом редакторе MS </w:t>
      </w:r>
      <w:proofErr w:type="spellStart"/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2003-2013 и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FAA" w:rsidRPr="00A16D94">
        <w:rPr>
          <w:rFonts w:ascii="Times New Roman" w:hAnsi="Times New Roman" w:cs="Times New Roman"/>
          <w:color w:val="000000"/>
          <w:sz w:val="24"/>
          <w:szCs w:val="24"/>
        </w:rPr>
        <w:t>отредактированы по следующим параметрам: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ориентация листа – книжная,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формат А4,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поля по 2 см по периметру страницы,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- шрифт 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- размер шрифта для всей </w:t>
      </w:r>
      <w:r w:rsidR="002059B8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, кроме таблиц – 14 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- размер шрифта для таблиц – 12 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- междустрочный интервал – </w:t>
      </w:r>
      <w:r w:rsidR="009B1E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2D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1E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выравнивание по ширине страницы,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абзацный отступ – 1 см (без использования клавиш «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Tab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>» или «Пробел»).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Не допускается: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нумерация страниц;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использование в тексте разрывов страниц;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использование автоматических постраничных ссылок;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- использование автоматических переносов;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разреженного или уплотненного </w:t>
      </w:r>
      <w:proofErr w:type="spell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межбуквенного</w:t>
      </w:r>
      <w:proofErr w:type="spellEnd"/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интервала.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</w:p>
    <w:p w:rsidR="008C2C97" w:rsidRPr="00AA7544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Пример оформления статьи (тезисов)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ученик 5 «А» класса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МБОУ «СОШ №2»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8C2C97" w:rsidRPr="00FB096A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Название статьи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8C2C97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Аннотация:</w:t>
      </w:r>
      <w:r w:rsidRPr="008C2C97">
        <w:rPr>
          <w:rStyle w:val="ff1"/>
          <w:rFonts w:asciiTheme="majorBidi" w:hAnsiTheme="majorBidi" w:cstheme="majorBidi"/>
          <w:color w:val="000000" w:themeColor="text1"/>
        </w:rPr>
        <w:t> </w:t>
      </w:r>
      <w:r w:rsidRPr="008C2C97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</w:t>
      </w:r>
      <w:r w:rsidRPr="008C2C97">
        <w:rPr>
          <w:rStyle w:val="ff1"/>
          <w:rFonts w:asciiTheme="majorBidi" w:hAnsiTheme="majorBidi" w:cstheme="majorBidi"/>
          <w:color w:val="000000" w:themeColor="text1"/>
        </w:rPr>
        <w:t>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EB65C5" w:rsidRDefault="00EB65C5" w:rsidP="00EB65C5">
      <w:pPr>
        <w:pStyle w:val="ab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Ключевые слова: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набор ключевых слов должен включать понятия и термины, упоминаемые в статье, и свидетельс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тв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ующие об актуальности и новизне обсуждаемых исследований и их результатов.</w:t>
      </w:r>
    </w:p>
    <w:p w:rsidR="00EB65C5" w:rsidRDefault="00EB65C5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8C2C97" w:rsidRPr="00FB096A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AB0415" w:rsidRDefault="00AB0415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8C2C97" w:rsidRPr="00AB0415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</w:pPr>
      <w:r w:rsidRPr="00AB0415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Список литературы</w:t>
      </w:r>
    </w:p>
    <w:p w:rsidR="008C2C97" w:rsidRPr="00FB096A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8C2C97" w:rsidRDefault="008C2C97" w:rsidP="008C2C97">
      <w:pPr>
        <w:pStyle w:val="ab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8C2C97" w:rsidRDefault="008C2C97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C24" w:rsidRDefault="00417C24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Таблицы и схемы должны представлять собой обобщенные материалы исследований.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Рисунки должны быть четкими и легко воспроизводимыми. Названия и номера рисунков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должны быть указаны под рисунками, названия и номера таблиц – над таблицами.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Таблицы, схемы, рисунки и формулы не должны выходить за пределы указанных полей.</w:t>
      </w:r>
    </w:p>
    <w:p w:rsidR="00C50FAA" w:rsidRPr="00A16D94" w:rsidRDefault="00C50FAA" w:rsidP="00A16D9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94">
        <w:rPr>
          <w:rFonts w:ascii="Times New Roman" w:hAnsi="Times New Roman" w:cs="Times New Roman"/>
          <w:color w:val="000000"/>
          <w:sz w:val="24"/>
          <w:szCs w:val="24"/>
        </w:rPr>
        <w:t>Список литературы обязателен. Оформляется в соответствии с ГОСТ Р 7.0.5-2008 в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алфавитном порядке. Оформлять ссылки на соответствующий источник списка литературы</w:t>
      </w:r>
      <w:r w:rsidR="00AD1208"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>следует в тексте в квадратных скобках (</w:t>
      </w:r>
      <w:proofErr w:type="gramStart"/>
      <w:r w:rsidRPr="00A16D94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A16D94">
        <w:rPr>
          <w:rFonts w:ascii="Times New Roman" w:hAnsi="Times New Roman" w:cs="Times New Roman"/>
          <w:color w:val="000000"/>
          <w:sz w:val="24"/>
          <w:szCs w:val="24"/>
        </w:rPr>
        <w:t>: [1, с. 233]).</w:t>
      </w:r>
    </w:p>
    <w:p w:rsidR="001A239A" w:rsidRPr="00A16D94" w:rsidRDefault="001A239A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208" w:rsidRPr="00A16D94" w:rsidRDefault="00AD120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94">
        <w:rPr>
          <w:rFonts w:ascii="Times New Roman" w:hAnsi="Times New Roman" w:cs="Times New Roman"/>
          <w:b/>
          <w:sz w:val="24"/>
          <w:szCs w:val="24"/>
        </w:rPr>
        <w:t>7. Поощрения участников.</w:t>
      </w:r>
    </w:p>
    <w:p w:rsidR="00AD1208" w:rsidRPr="001A4724" w:rsidRDefault="00AD120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24">
        <w:rPr>
          <w:rFonts w:ascii="Times New Roman" w:hAnsi="Times New Roman" w:cs="Times New Roman"/>
          <w:sz w:val="24"/>
          <w:szCs w:val="24"/>
        </w:rPr>
        <w:t xml:space="preserve">7.1. Каждый участник Конференции получает </w:t>
      </w:r>
      <w:r w:rsidR="00A16D94" w:rsidRPr="001A4724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Pr="001A4724">
        <w:rPr>
          <w:rFonts w:ascii="Times New Roman" w:hAnsi="Times New Roman" w:cs="Times New Roman"/>
          <w:sz w:val="24"/>
          <w:szCs w:val="24"/>
        </w:rPr>
        <w:t>свидетельство, подтверждающее его публикацию</w:t>
      </w:r>
      <w:r w:rsidR="00AA4154">
        <w:rPr>
          <w:rFonts w:ascii="Times New Roman" w:hAnsi="Times New Roman" w:cs="Times New Roman"/>
          <w:sz w:val="24"/>
          <w:szCs w:val="24"/>
        </w:rPr>
        <w:t xml:space="preserve"> и электронный сборник</w:t>
      </w:r>
      <w:r w:rsidRPr="001A4724">
        <w:rPr>
          <w:rFonts w:ascii="Times New Roman" w:hAnsi="Times New Roman" w:cs="Times New Roman"/>
          <w:sz w:val="24"/>
          <w:szCs w:val="24"/>
        </w:rPr>
        <w:t xml:space="preserve"> </w:t>
      </w:r>
      <w:r w:rsidRPr="00BA1C0C">
        <w:rPr>
          <w:rFonts w:ascii="Times New Roman" w:hAnsi="Times New Roman" w:cs="Times New Roman"/>
          <w:b/>
          <w:sz w:val="24"/>
          <w:szCs w:val="24"/>
        </w:rPr>
        <w:t>бесплатно.</w:t>
      </w:r>
      <w:r w:rsidR="001A4724" w:rsidRPr="001A4724">
        <w:rPr>
          <w:rFonts w:ascii="Times New Roman" w:hAnsi="Times New Roman" w:cs="Times New Roman"/>
          <w:sz w:val="24"/>
          <w:szCs w:val="24"/>
        </w:rPr>
        <w:t xml:space="preserve"> По желанию авторам высылается печатное свидетельство </w:t>
      </w:r>
      <w:r w:rsidR="00AA4154">
        <w:rPr>
          <w:rFonts w:ascii="Times New Roman" w:hAnsi="Times New Roman" w:cs="Times New Roman"/>
          <w:sz w:val="24"/>
          <w:szCs w:val="24"/>
        </w:rPr>
        <w:t xml:space="preserve">и сборник </w:t>
      </w:r>
      <w:r w:rsidR="00D80C1B">
        <w:rPr>
          <w:rFonts w:ascii="Times New Roman" w:hAnsi="Times New Roman" w:cs="Times New Roman"/>
          <w:sz w:val="24"/>
          <w:szCs w:val="24"/>
        </w:rPr>
        <w:t>Почтой России</w:t>
      </w:r>
      <w:r w:rsidR="001A4724" w:rsidRPr="001A4724">
        <w:rPr>
          <w:rFonts w:ascii="Times New Roman" w:hAnsi="Times New Roman" w:cs="Times New Roman"/>
          <w:sz w:val="24"/>
          <w:szCs w:val="24"/>
        </w:rPr>
        <w:t>.</w:t>
      </w:r>
    </w:p>
    <w:p w:rsidR="00AD1208" w:rsidRPr="001A4724" w:rsidRDefault="00AD1208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724">
        <w:rPr>
          <w:rFonts w:ascii="Times New Roman" w:hAnsi="Times New Roman" w:cs="Times New Roman"/>
          <w:sz w:val="24"/>
          <w:szCs w:val="24"/>
        </w:rPr>
        <w:t xml:space="preserve">7.2. Автор работы, победившей в одной из номинаций, получает </w:t>
      </w:r>
      <w:r w:rsidR="00BA1C0C">
        <w:rPr>
          <w:rFonts w:ascii="Times New Roman" w:hAnsi="Times New Roman" w:cs="Times New Roman"/>
          <w:sz w:val="24"/>
          <w:szCs w:val="24"/>
        </w:rPr>
        <w:t xml:space="preserve">диплом и памятный подарок, которые будут высланы ему </w:t>
      </w:r>
      <w:r w:rsidR="00D80C1B">
        <w:rPr>
          <w:rFonts w:ascii="Times New Roman" w:hAnsi="Times New Roman" w:cs="Times New Roman"/>
          <w:sz w:val="24"/>
          <w:szCs w:val="24"/>
        </w:rPr>
        <w:t>Почтой России</w:t>
      </w:r>
      <w:r w:rsidR="00BA1C0C">
        <w:rPr>
          <w:rFonts w:ascii="Times New Roman" w:hAnsi="Times New Roman" w:cs="Times New Roman"/>
          <w:sz w:val="24"/>
          <w:szCs w:val="24"/>
        </w:rPr>
        <w:t>.</w:t>
      </w:r>
    </w:p>
    <w:p w:rsidR="00172CE1" w:rsidRPr="00A16D94" w:rsidRDefault="00172CE1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D94" w:rsidRDefault="00A16D94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16D94">
        <w:rPr>
          <w:rFonts w:ascii="Times New Roman" w:hAnsi="Times New Roman" w:cs="Times New Roman"/>
          <w:b/>
          <w:color w:val="000000"/>
          <w:sz w:val="24"/>
          <w:szCs w:val="24"/>
        </w:rPr>
        <w:t>. Организационный взнос</w:t>
      </w:r>
    </w:p>
    <w:p w:rsidR="006209D8" w:rsidRDefault="006209D8" w:rsidP="006209D8">
      <w:pPr>
        <w:widowControl w:val="0"/>
        <w:spacing w:after="0" w:line="240" w:lineRule="auto"/>
        <w:ind w:firstLine="567"/>
        <w:jc w:val="both"/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16D94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6209D8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Каждый участник конференции оплачивает организационный взнос, который компенсирует затраты по оформлению документов и развитию сайта и составляет:</w:t>
      </w:r>
    </w:p>
    <w:p w:rsidR="00D12D46" w:rsidRPr="006209D8" w:rsidRDefault="00D12D46" w:rsidP="006209D8">
      <w:pPr>
        <w:widowControl w:val="0"/>
        <w:spacing w:after="0" w:line="240" w:lineRule="auto"/>
        <w:ind w:firstLine="567"/>
        <w:jc w:val="both"/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8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600"/>
      </w:tblGrid>
      <w:tr w:rsidR="006209D8" w:rsidRPr="006209D8" w:rsidTr="006209D8">
        <w:trPr>
          <w:trHeight w:val="210"/>
          <w:jc w:val="center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9D8" w:rsidRPr="006209D8" w:rsidRDefault="006209D8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 работы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9D8" w:rsidRPr="006209D8" w:rsidRDefault="006209D8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 руб.</w:t>
            </w:r>
          </w:p>
        </w:tc>
      </w:tr>
      <w:tr w:rsidR="006209D8" w:rsidRPr="006209D8" w:rsidTr="006209D8">
        <w:trPr>
          <w:trHeight w:val="273"/>
          <w:jc w:val="center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9D8" w:rsidRPr="006209D8" w:rsidRDefault="006209D8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 w:rsidR="00D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(доступно в личном кабинете сразу после оплаты организационного взноса)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9D8" w:rsidRPr="006209D8" w:rsidRDefault="00D12D46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="006209D8" w:rsidRPr="0062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есплатно</w:t>
            </w:r>
          </w:p>
        </w:tc>
      </w:tr>
      <w:tr w:rsidR="00DF0E74" w:rsidRPr="006209D8" w:rsidTr="006209D8">
        <w:trPr>
          <w:trHeight w:val="273"/>
          <w:jc w:val="center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E74" w:rsidRPr="006209D8" w:rsidRDefault="00DF0E74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печатный сборник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E74" w:rsidRDefault="00D12D46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  <w:r w:rsidR="00DF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1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России)</w:t>
            </w:r>
          </w:p>
          <w:p w:rsidR="00D12D46" w:rsidRPr="006209D8" w:rsidRDefault="006B28C6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D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00 руб. </w:t>
            </w:r>
            <w:r w:rsidR="00D12D46" w:rsidRPr="00D12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(страны СНГ)</w:t>
            </w:r>
          </w:p>
        </w:tc>
      </w:tr>
      <w:tr w:rsidR="00DF0E74" w:rsidRPr="006209D8" w:rsidTr="006209D8">
        <w:trPr>
          <w:trHeight w:val="273"/>
          <w:jc w:val="center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E74" w:rsidRDefault="00D12D46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рецензия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F0E74" w:rsidRDefault="00D12D46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  <w:r w:rsidR="00DF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6209D8" w:rsidRPr="006209D8" w:rsidTr="006209D8">
        <w:trPr>
          <w:trHeight w:val="150"/>
          <w:jc w:val="center"/>
        </w:trPr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9D8" w:rsidRPr="006209D8" w:rsidRDefault="006209D8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печатное свидетельство</w:t>
            </w:r>
            <w:r w:rsidR="00D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ym w:font="Symbol" w:char="F02A"/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9D8" w:rsidRPr="006209D8" w:rsidRDefault="006209D8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 руб. </w:t>
            </w:r>
            <w:r w:rsidRPr="0062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России)</w:t>
            </w:r>
          </w:p>
        </w:tc>
      </w:tr>
      <w:tr w:rsidR="006209D8" w:rsidRPr="006209D8" w:rsidTr="006209D8">
        <w:trPr>
          <w:trHeight w:val="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09D8" w:rsidRPr="006209D8" w:rsidRDefault="006209D8" w:rsidP="006209D8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09D8" w:rsidRPr="006209D8" w:rsidRDefault="006209D8" w:rsidP="006209D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 руб. </w:t>
            </w:r>
            <w:r w:rsidRPr="0062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страны СНГ)</w:t>
            </w:r>
          </w:p>
        </w:tc>
      </w:tr>
    </w:tbl>
    <w:p w:rsidR="00D12D46" w:rsidRDefault="00D12D46" w:rsidP="00A16D94">
      <w:pPr>
        <w:widowControl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 заказе печатного сборника печатное свидетельство отправляется бесплатно</w:t>
      </w:r>
    </w:p>
    <w:p w:rsidR="00D12D46" w:rsidRPr="001A7C06" w:rsidRDefault="00D12D46" w:rsidP="00A16D94">
      <w:pPr>
        <w:widowControl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10"/>
          <w:szCs w:val="10"/>
        </w:rPr>
      </w:pPr>
    </w:p>
    <w:p w:rsidR="00D12D46" w:rsidRDefault="006209D8" w:rsidP="00DE6DDC">
      <w:pPr>
        <w:widowControl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8.2</w:t>
      </w:r>
      <w:r w:rsidR="00A16D9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6D94" w:rsidRPr="00A16D9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Срок доставки </w:t>
      </w:r>
      <w:r w:rsidR="0024539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печатного свидетельства</w:t>
      </w:r>
      <w:r w:rsidR="00A16D94" w:rsidRPr="00A16D9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 сборника </w:t>
      </w:r>
      <w:r w:rsidR="00A16D94" w:rsidRPr="00A16D9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зависит от удаленности региона и составляет, как правило, </w:t>
      </w:r>
      <w:r w:rsidR="00AB7B7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 более двух недель</w:t>
      </w:r>
      <w:r w:rsidR="00A16D94" w:rsidRPr="00A16D9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Срок доставки может быть увеличен в случаях, предусмотренных правилами работы Почты России.</w:t>
      </w:r>
    </w:p>
    <w:p w:rsidR="00DE6DDC" w:rsidRDefault="00DE6DDC" w:rsidP="00DE6D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E1" w:rsidRPr="00A16D94" w:rsidRDefault="00A16D94" w:rsidP="00A16D94">
      <w:pPr>
        <w:widowControl w:val="0"/>
        <w:spacing w:after="0" w:line="240" w:lineRule="auto"/>
        <w:ind w:firstLine="567"/>
        <w:jc w:val="both"/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16D94">
        <w:rPr>
          <w:rFonts w:ascii="Times New Roman" w:hAnsi="Times New Roman" w:cs="Times New Roman"/>
          <w:b/>
          <w:sz w:val="24"/>
          <w:szCs w:val="24"/>
        </w:rPr>
        <w:t>9</w:t>
      </w:r>
      <w:r w:rsidR="00172CE1" w:rsidRPr="00A16D94">
        <w:rPr>
          <w:rFonts w:ascii="Times New Roman" w:hAnsi="Times New Roman" w:cs="Times New Roman"/>
          <w:b/>
          <w:sz w:val="24"/>
          <w:szCs w:val="24"/>
        </w:rPr>
        <w:t>.</w:t>
      </w:r>
      <w:r w:rsidR="00172CE1" w:rsidRPr="00A16D94">
        <w:rPr>
          <w:rFonts w:ascii="Times New Roman" w:hAnsi="Times New Roman" w:cs="Times New Roman"/>
          <w:sz w:val="24"/>
          <w:szCs w:val="24"/>
        </w:rPr>
        <w:t xml:space="preserve"> </w:t>
      </w:r>
      <w:r w:rsidR="00172CE1" w:rsidRPr="00A16D94"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Контрольные даты</w:t>
      </w:r>
    </w:p>
    <w:p w:rsidR="00172CE1" w:rsidRPr="00A16D94" w:rsidRDefault="00172CE1" w:rsidP="00A16D94">
      <w:pPr>
        <w:widowControl w:val="0"/>
        <w:spacing w:after="0" w:line="240" w:lineRule="auto"/>
        <w:ind w:firstLine="567"/>
        <w:jc w:val="both"/>
        <w:rPr>
          <w:rStyle w:val="c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16D9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Прием материалов</w:t>
      </w:r>
      <w:r w:rsidR="00A16D94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16D94">
        <w:rPr>
          <w:rStyle w:val="ff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A16D94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16D94">
        <w:rPr>
          <w:rStyle w:val="cf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 </w:t>
      </w:r>
      <w:r w:rsidR="001A7C06">
        <w:rPr>
          <w:rStyle w:val="cf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28 февраля 2015</w:t>
      </w:r>
      <w:r w:rsidR="00BA1C0C" w:rsidRPr="00BA1C0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г.</w:t>
      </w:r>
      <w:r w:rsidR="00BA1C0C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16D94">
        <w:rPr>
          <w:rStyle w:val="c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(включительно).</w:t>
      </w:r>
    </w:p>
    <w:p w:rsidR="00172CE1" w:rsidRPr="00A16D94" w:rsidRDefault="00172CE1" w:rsidP="00A16D94">
      <w:pPr>
        <w:widowControl w:val="0"/>
        <w:spacing w:after="0" w:line="240" w:lineRule="auto"/>
        <w:ind w:firstLine="567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16D94">
        <w:rPr>
          <w:rStyle w:val="c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Оплата организационного взноса</w:t>
      </w:r>
      <w:r w:rsidR="00A16D94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16D94">
        <w:rPr>
          <w:rStyle w:val="ff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A16D94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16D94"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 </w:t>
      </w:r>
      <w:r w:rsidR="001A7C06">
        <w:rPr>
          <w:rStyle w:val="ff2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05 марта 2015</w:t>
      </w:r>
      <w:r w:rsidR="003A2A5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BA1C0C" w:rsidRPr="00BA1C0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г.</w:t>
      </w:r>
      <w:r w:rsidR="00BA1C0C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16D9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(включительно).</w:t>
      </w:r>
    </w:p>
    <w:p w:rsidR="00172CE1" w:rsidRPr="00A16D94" w:rsidRDefault="00172CE1" w:rsidP="00A16D94">
      <w:pPr>
        <w:widowControl w:val="0"/>
        <w:spacing w:after="0" w:line="240" w:lineRule="auto"/>
        <w:ind w:firstLine="567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16D9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Народное голосование – </w:t>
      </w:r>
      <w:r w:rsidR="00DF0E74">
        <w:rPr>
          <w:rStyle w:val="ff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до </w:t>
      </w:r>
      <w:r w:rsidR="001A7C06">
        <w:rPr>
          <w:rStyle w:val="ff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12 марта 2015</w:t>
      </w:r>
      <w:r w:rsidR="003A2A5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BA1C0C" w:rsidRPr="00BA1C0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г.</w:t>
      </w:r>
      <w:r w:rsidR="00BA1C0C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16D9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(включительно).</w:t>
      </w:r>
    </w:p>
    <w:p w:rsidR="00172CE1" w:rsidRDefault="00172CE1" w:rsidP="00A16D94">
      <w:pPr>
        <w:widowControl w:val="0"/>
        <w:spacing w:after="0" w:line="240" w:lineRule="auto"/>
        <w:ind w:firstLine="567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16D9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Подведение итогов – </w:t>
      </w:r>
      <w:r w:rsidR="001A7C06">
        <w:rPr>
          <w:rStyle w:val="ff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16 марта 2015</w:t>
      </w:r>
      <w:r w:rsidR="00BA1C0C" w:rsidRPr="00BA1C0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г</w:t>
      </w:r>
      <w:r w:rsidRPr="00BA1C0C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F0E74" w:rsidRPr="00A16D94" w:rsidRDefault="00DF0E74" w:rsidP="00A16D94">
      <w:pPr>
        <w:widowControl w:val="0"/>
        <w:spacing w:after="0" w:line="240" w:lineRule="auto"/>
        <w:ind w:firstLine="567"/>
        <w:jc w:val="both"/>
        <w:rPr>
          <w:rStyle w:val="ff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Почтовая рассылка сборников</w:t>
      </w:r>
      <w:r w:rsidR="00642335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(при </w:t>
      </w:r>
      <w:proofErr w:type="gramStart"/>
      <w:r w:rsidR="00642335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необходимости)</w:t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F0E7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ym w:font="Symbol" w:char="F02D"/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F0E7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</w:t>
      </w:r>
      <w:proofErr w:type="gramEnd"/>
      <w:r w:rsidRPr="00DF0E74">
        <w:rPr>
          <w:rStyle w:val="ff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7C06">
        <w:rPr>
          <w:rStyle w:val="ff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27 марта 2015</w:t>
      </w:r>
      <w:r w:rsidR="00AB0415">
        <w:rPr>
          <w:rStyle w:val="ff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г.</w:t>
      </w:r>
    </w:p>
    <w:p w:rsidR="00A16D94" w:rsidRPr="001A7C06" w:rsidRDefault="00A16D94" w:rsidP="00A16D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059B8" w:rsidRDefault="002059B8" w:rsidP="002059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9B8">
        <w:rPr>
          <w:rFonts w:ascii="Times New Roman" w:hAnsi="Times New Roman" w:cs="Times New Roman"/>
          <w:sz w:val="24"/>
          <w:szCs w:val="24"/>
        </w:rPr>
        <w:t>Участие в наших конференциях станет достойным пополнением Вашего портфолио.</w:t>
      </w:r>
    </w:p>
    <w:p w:rsidR="00CF63E2" w:rsidRDefault="00CF63E2" w:rsidP="006209D8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209D8" w:rsidRPr="00D3377E" w:rsidRDefault="006209D8" w:rsidP="006209D8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6209D8" w:rsidRPr="00D3377E" w:rsidRDefault="006209D8" w:rsidP="006209D8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 w:rsidR="001C4E9D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C4E9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ул. </w:t>
      </w:r>
      <w:r w:rsidR="001C4E9D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75, офис 43</w:t>
      </w:r>
    </w:p>
    <w:p w:rsidR="006209D8" w:rsidRPr="00D3377E" w:rsidRDefault="006209D8" w:rsidP="006209D8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e-mail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22" w:history="1">
        <w:r w:rsidRPr="00336729">
          <w:rPr>
            <w:rStyle w:val="a4"/>
            <w:rFonts w:asciiTheme="majorBidi" w:hAnsiTheme="majorBidi" w:cstheme="majorBidi"/>
            <w:sz w:val="24"/>
            <w:szCs w:val="24"/>
            <w:lang w:val="en-US"/>
          </w:rPr>
          <w:t>conf@interactive-plus.ru</w:t>
        </w:r>
      </w:hyperlink>
    </w:p>
    <w:p w:rsidR="006209D8" w:rsidRDefault="006209D8" w:rsidP="006209D8">
      <w:pPr>
        <w:pStyle w:val="a7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23" w:history="1">
        <w:r>
          <w:rPr>
            <w:rStyle w:val="a4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6209D8" w:rsidRPr="007C5ADA" w:rsidRDefault="006209D8" w:rsidP="006209D8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172CE1" w:rsidRPr="005E0CF5" w:rsidRDefault="006209D8" w:rsidP="006209D8">
      <w:pPr>
        <w:widowControl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="001C4E9D" w:rsidRPr="005E0CF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sectPr w:rsidR="00172CE1" w:rsidRPr="005E0CF5" w:rsidSect="00A16D94">
      <w:headerReference w:type="defaul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FB" w:rsidRDefault="007F53FB" w:rsidP="00D503CC">
      <w:pPr>
        <w:spacing w:after="0" w:line="240" w:lineRule="auto"/>
      </w:pPr>
      <w:r>
        <w:separator/>
      </w:r>
    </w:p>
  </w:endnote>
  <w:endnote w:type="continuationSeparator" w:id="0">
    <w:p w:rsidR="007F53FB" w:rsidRDefault="007F53FB" w:rsidP="00D5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FB" w:rsidRDefault="007F53FB" w:rsidP="00D503CC">
      <w:pPr>
        <w:spacing w:after="0" w:line="240" w:lineRule="auto"/>
      </w:pPr>
      <w:r>
        <w:separator/>
      </w:r>
    </w:p>
  </w:footnote>
  <w:footnote w:type="continuationSeparator" w:id="0">
    <w:p w:rsidR="007F53FB" w:rsidRDefault="007F53FB" w:rsidP="00D5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CC" w:rsidRPr="002132E4" w:rsidRDefault="00E1185E" w:rsidP="00D503CC">
    <w:pPr>
      <w:pStyle w:val="a7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D503CC" w:rsidRPr="00B34666">
        <w:rPr>
          <w:rStyle w:val="a4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41398EBE" wp14:editId="5825D89A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3CC" w:rsidRPr="00B34666">
        <w:rPr>
          <w:rStyle w:val="a4"/>
          <w:rFonts w:cs="Times New Roman"/>
          <w:bCs/>
          <w:sz w:val="18"/>
          <w:szCs w:val="18"/>
        </w:rPr>
        <w:t>conf</w:t>
      </w:r>
      <w:r w:rsidR="00D503CC" w:rsidRPr="00B34666">
        <w:rPr>
          <w:rStyle w:val="a4"/>
          <w:rFonts w:cs="Times New Roman"/>
          <w:sz w:val="18"/>
          <w:szCs w:val="18"/>
        </w:rPr>
        <w:t>@interactive-plus.ru</w:t>
      </w:r>
    </w:hyperlink>
  </w:p>
  <w:p w:rsidR="00D503CC" w:rsidRPr="00B34666" w:rsidRDefault="00E1185E" w:rsidP="00D503CC">
    <w:pPr>
      <w:pStyle w:val="a7"/>
      <w:jc w:val="right"/>
      <w:rPr>
        <w:rStyle w:val="a4"/>
        <w:bCs/>
      </w:rPr>
    </w:pPr>
    <w:hyperlink r:id="rId3" w:history="1">
      <w:r w:rsidR="00D503CC" w:rsidRPr="00B34666">
        <w:rPr>
          <w:rStyle w:val="a4"/>
          <w:rFonts w:cs="Times New Roman"/>
          <w:bCs/>
          <w:sz w:val="18"/>
          <w:szCs w:val="18"/>
        </w:rPr>
        <w:t>www.interactive-plus.ru</w:t>
      </w:r>
    </w:hyperlink>
  </w:p>
  <w:p w:rsidR="00D503CC" w:rsidRPr="00B34666" w:rsidRDefault="00D503CC" w:rsidP="00D503CC">
    <w:pPr>
      <w:pStyle w:val="a7"/>
      <w:jc w:val="right"/>
      <w:rPr>
        <w:rFonts w:cs="Times New Roman"/>
        <w:bCs/>
        <w:color w:val="2E74B5" w:themeColor="accent1" w:themeShade="BF"/>
        <w:sz w:val="18"/>
        <w:szCs w:val="18"/>
      </w:rPr>
    </w:pPr>
    <w:r w:rsidRPr="00996FB2">
      <w:rPr>
        <w:rFonts w:cs="Times New Roman"/>
        <w:bCs/>
        <w:color w:val="2E74B5" w:themeColor="accent1" w:themeShade="BF"/>
        <w:sz w:val="18"/>
        <w:szCs w:val="18"/>
      </w:rPr>
      <w:t>тел./факс</w:t>
    </w:r>
    <w:r>
      <w:rPr>
        <w:rFonts w:cs="Times New Roman"/>
        <w:bCs/>
        <w:color w:val="2E74B5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2E74B5" w:themeColor="accent1" w:themeShade="BF"/>
        <w:sz w:val="18"/>
        <w:szCs w:val="18"/>
      </w:rPr>
      <w:t xml:space="preserve"> </w:t>
    </w:r>
    <w:r w:rsidR="001C4E9D">
      <w:rPr>
        <w:rFonts w:cs="Times New Roman"/>
        <w:bCs/>
        <w:color w:val="2E74B5" w:themeColor="accent1" w:themeShade="BF"/>
        <w:sz w:val="18"/>
        <w:szCs w:val="18"/>
      </w:rPr>
      <w:t>222-490</w:t>
    </w:r>
  </w:p>
  <w:p w:rsidR="00D503CC" w:rsidRPr="00D503CC" w:rsidRDefault="00D503CC" w:rsidP="00D503CC">
    <w:pPr>
      <w:pStyle w:val="a7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2AE3F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-.3pt;margin-top:1.35pt;width:490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duTQIAAFUEAAAOAAAAZHJzL2Uyb0RvYy54bWysVEtu2zAQ3RfoHQjuHVmK7ThC5KCQ7G7S&#10;1kDSA9AkZRGVSIJkLBtFgbQXyBF6hW666Ac5g3yjDukPknZTFNWCGmo4b97MPOrict3UaMWNFUpm&#10;OD7pY8QlVUzIZYbf3sx6Y4ysI5KRWkme4Q23+HLy/NlFq1OeqErVjBsEINKmrc5w5ZxOo8jSijfE&#10;nijNJThLZRriYGuWETOkBfSmjpJ+fxS1yjBtFOXWwtdi58STgF+WnLo3ZWm5Q3WGgZsLqwnrwq/R&#10;5IKkS0N0JeieBvkHFg0REpIeoQriCLo14g+oRlCjrCrdCVVNpMpSUB5qgGri/m/VXFdE81ALNMfq&#10;Y5vs/4Olr1dzgwTLcIKRJA2MqPu8vdvedz+7L9t7tP3YPcCy/bS96752P7rv3UP3DSW+b622KYTn&#10;cm585XQtr/WVou8skiqviFzywP9mowE09hHRkxC/sRqyL9pXisEZcutUaOK6NI2HhPagdZjV5jgr&#10;vnaIwsdRcpoMkyFG9OCLSHoI1Ma6l1w1yBsZts4QsaxcrqQERSgThzRkdWWdp0XSQ4DPKtVM1HUQ&#10;Ri1RC9yH47NhiLCqFsx7/Tlrlou8NmhFvLbCE4oEz+NjRt1KFtAqTth0bzsi6p0N2Wvp8aAy4LO3&#10;duJ5f94/n46n40FvkIymvUG/KHovZvmgN5rFZ8PitMjzIv7gqcWDtBKMcenZHYQcD/5OKPsrtZPg&#10;UcrHPkRP0UPDgOzhHUiH0fpp7nSxUGwzN4eRg3bD4f0985fj8R7sx3+DyS8AAAD//wMAUEsDBBQA&#10;BgAIAAAAIQCWlV4r2gAAAAUBAAAPAAAAZHJzL2Rvd25yZXYueG1sTI7LTsMwEEX3SPyDNUjs2glF&#10;Km2IUyEeXSCK1IdYT+MhjojHUey2ga/HsIHl1b069xSLwbXqyH1ovGi4GmegWCpvGqk17LZPoxmo&#10;EEkMtV5YwycHWJTnZwXlxp9kzcdNrFWCSMhJg42xyxFDZdlRGPuOJXXvvncUU+xrND2dEty1OMmy&#10;KTpqJD1Y6vjecvWxOTgNX2gZ+TW+2dX1cveIq5flw3PQ+vJiuLsFFXmIf2P40U/qUCanvT+ICarV&#10;MJqmoYbJDajUzmfZHNT+N2NZ4H/78hsAAP//AwBQSwECLQAUAAYACAAAACEAtoM4kv4AAADhAQAA&#10;EwAAAAAAAAAAAAAAAAAAAAAAW0NvbnRlbnRfVHlwZXNdLnhtbFBLAQItABQABgAIAAAAIQA4/SH/&#10;1gAAAJQBAAALAAAAAAAAAAAAAAAAAC8BAABfcmVscy8ucmVsc1BLAQItABQABgAIAAAAIQB91Zdu&#10;TQIAAFUEAAAOAAAAAAAAAAAAAAAAAC4CAABkcnMvZTJvRG9jLnhtbFBLAQItABQABgAIAAAAIQCW&#10;lV4r2gAAAAUBAAAPAAAAAAAAAAAAAAAAAKcEAABkcnMvZG93bnJldi54bWxQSwUGAAAAAAQABADz&#10;AAAAr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7A94"/>
    <w:multiLevelType w:val="multilevel"/>
    <w:tmpl w:val="C3D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C47C0"/>
    <w:multiLevelType w:val="hybridMultilevel"/>
    <w:tmpl w:val="820A2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470E2E"/>
    <w:multiLevelType w:val="multilevel"/>
    <w:tmpl w:val="39EE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46D12"/>
    <w:multiLevelType w:val="multilevel"/>
    <w:tmpl w:val="59D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F71AA"/>
    <w:multiLevelType w:val="hybridMultilevel"/>
    <w:tmpl w:val="9E605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7"/>
    <w:rsid w:val="001133CC"/>
    <w:rsid w:val="00172CE1"/>
    <w:rsid w:val="00180790"/>
    <w:rsid w:val="001A1943"/>
    <w:rsid w:val="001A239A"/>
    <w:rsid w:val="001A4724"/>
    <w:rsid w:val="001A7C06"/>
    <w:rsid w:val="001C4E9D"/>
    <w:rsid w:val="002059B8"/>
    <w:rsid w:val="00235B86"/>
    <w:rsid w:val="00245396"/>
    <w:rsid w:val="00326E60"/>
    <w:rsid w:val="00352766"/>
    <w:rsid w:val="00353603"/>
    <w:rsid w:val="003A2A57"/>
    <w:rsid w:val="00417C24"/>
    <w:rsid w:val="004300BD"/>
    <w:rsid w:val="00486C3A"/>
    <w:rsid w:val="004A2CDA"/>
    <w:rsid w:val="004E2DA6"/>
    <w:rsid w:val="005E0CF5"/>
    <w:rsid w:val="006209D8"/>
    <w:rsid w:val="006264B2"/>
    <w:rsid w:val="0063456F"/>
    <w:rsid w:val="00642335"/>
    <w:rsid w:val="00665F28"/>
    <w:rsid w:val="006B0583"/>
    <w:rsid w:val="006B28C6"/>
    <w:rsid w:val="0072421D"/>
    <w:rsid w:val="007335EC"/>
    <w:rsid w:val="007504E9"/>
    <w:rsid w:val="007808D7"/>
    <w:rsid w:val="007F53FB"/>
    <w:rsid w:val="00850A0E"/>
    <w:rsid w:val="008C2C97"/>
    <w:rsid w:val="008C482A"/>
    <w:rsid w:val="009552DE"/>
    <w:rsid w:val="00977A4A"/>
    <w:rsid w:val="009863C1"/>
    <w:rsid w:val="009B0D80"/>
    <w:rsid w:val="009B1EC5"/>
    <w:rsid w:val="00A16D94"/>
    <w:rsid w:val="00A24C90"/>
    <w:rsid w:val="00A30792"/>
    <w:rsid w:val="00AA4154"/>
    <w:rsid w:val="00AB0415"/>
    <w:rsid w:val="00AB7B75"/>
    <w:rsid w:val="00AD1208"/>
    <w:rsid w:val="00B2073B"/>
    <w:rsid w:val="00B75308"/>
    <w:rsid w:val="00BA1C0C"/>
    <w:rsid w:val="00C119EF"/>
    <w:rsid w:val="00C4723A"/>
    <w:rsid w:val="00C50FAA"/>
    <w:rsid w:val="00CF63E2"/>
    <w:rsid w:val="00D12D46"/>
    <w:rsid w:val="00D503CC"/>
    <w:rsid w:val="00D80C1B"/>
    <w:rsid w:val="00DA7AD4"/>
    <w:rsid w:val="00DE6DDC"/>
    <w:rsid w:val="00DF0E74"/>
    <w:rsid w:val="00E1185E"/>
    <w:rsid w:val="00E7280C"/>
    <w:rsid w:val="00EB65C5"/>
    <w:rsid w:val="00F5264F"/>
    <w:rsid w:val="00F55033"/>
    <w:rsid w:val="00F91647"/>
    <w:rsid w:val="00FA4579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E7EAD23-62AF-47CC-8D89-9A0582B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0FAA"/>
    <w:rPr>
      <w:color w:val="0000FF"/>
      <w:u w:val="single"/>
    </w:rPr>
  </w:style>
  <w:style w:type="character" w:customStyle="1" w:styleId="ff2">
    <w:name w:val="ff2"/>
    <w:basedOn w:val="a0"/>
    <w:rsid w:val="00172CE1"/>
  </w:style>
  <w:style w:type="character" w:customStyle="1" w:styleId="apple-converted-space">
    <w:name w:val="apple-converted-space"/>
    <w:basedOn w:val="a0"/>
    <w:rsid w:val="00172CE1"/>
  </w:style>
  <w:style w:type="character" w:customStyle="1" w:styleId="ff3">
    <w:name w:val="ff3"/>
    <w:basedOn w:val="a0"/>
    <w:rsid w:val="00172CE1"/>
  </w:style>
  <w:style w:type="character" w:customStyle="1" w:styleId="cf1">
    <w:name w:val="cf1"/>
    <w:basedOn w:val="a0"/>
    <w:rsid w:val="00172CE1"/>
  </w:style>
  <w:style w:type="character" w:customStyle="1" w:styleId="cf0">
    <w:name w:val="cf0"/>
    <w:basedOn w:val="a0"/>
    <w:rsid w:val="00172CE1"/>
  </w:style>
  <w:style w:type="character" w:customStyle="1" w:styleId="apple-style-span">
    <w:name w:val="apple-style-span"/>
    <w:basedOn w:val="a0"/>
    <w:rsid w:val="00A16D94"/>
  </w:style>
  <w:style w:type="character" w:customStyle="1" w:styleId="ff1">
    <w:name w:val="ff1"/>
    <w:basedOn w:val="a0"/>
    <w:rsid w:val="00A16D94"/>
  </w:style>
  <w:style w:type="paragraph" w:styleId="a5">
    <w:name w:val="Balloon Text"/>
    <w:basedOn w:val="a"/>
    <w:link w:val="a6"/>
    <w:uiPriority w:val="99"/>
    <w:semiHidden/>
    <w:unhideWhenUsed/>
    <w:rsid w:val="009B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D8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3CC"/>
  </w:style>
  <w:style w:type="paragraph" w:styleId="a9">
    <w:name w:val="footer"/>
    <w:basedOn w:val="a"/>
    <w:link w:val="aa"/>
    <w:uiPriority w:val="99"/>
    <w:unhideWhenUsed/>
    <w:rsid w:val="00D5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3CC"/>
  </w:style>
  <w:style w:type="paragraph" w:styleId="ab">
    <w:name w:val="Normal (Web)"/>
    <w:basedOn w:val="a"/>
    <w:uiPriority w:val="99"/>
    <w:unhideWhenUsed/>
    <w:rsid w:val="006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6209D8"/>
  </w:style>
  <w:style w:type="paragraph" w:styleId="ac">
    <w:name w:val="footnote text"/>
    <w:basedOn w:val="a"/>
    <w:link w:val="ad"/>
    <w:uiPriority w:val="99"/>
    <w:semiHidden/>
    <w:unhideWhenUsed/>
    <w:rsid w:val="00D12D4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12D4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12D46"/>
    <w:rPr>
      <w:vertAlign w:val="superscript"/>
    </w:rPr>
  </w:style>
  <w:style w:type="character" w:customStyle="1" w:styleId="imul">
    <w:name w:val="imul"/>
    <w:basedOn w:val="a0"/>
    <w:rsid w:val="0073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online_test/biologiya" TargetMode="External"/><Relationship Id="rId13" Type="http://schemas.openxmlformats.org/officeDocument/2006/relationships/hyperlink" Target="http://www.moeobrazovanie.ru/online_test/matematika" TargetMode="External"/><Relationship Id="rId18" Type="http://schemas.openxmlformats.org/officeDocument/2006/relationships/hyperlink" Target="http://www.moeobrazovanie.ru/online_test/economik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active-plus.ru/payment-method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eobrazovanie.ru/online_test/literatura" TargetMode="External"/><Relationship Id="rId17" Type="http://schemas.openxmlformats.org/officeDocument/2006/relationships/hyperlink" Target="http://www.moeobrazovanie.ru/online_test/himiy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eobrazovanie.ru/online_test/fizkultura" TargetMode="External"/><Relationship Id="rId20" Type="http://schemas.openxmlformats.org/officeDocument/2006/relationships/hyperlink" Target="http://interactive-plus.ru/school-reques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eobrazovanie.ru/online_test/informatik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oeobrazovanie.ru/online_test/tehnologiya" TargetMode="External"/><Relationship Id="rId23" Type="http://schemas.openxmlformats.org/officeDocument/2006/relationships/hyperlink" Target="http://www.interactive-plus.ru/" TargetMode="External"/><Relationship Id="rId10" Type="http://schemas.openxmlformats.org/officeDocument/2006/relationships/hyperlink" Target="http://www.moeobrazovanie.ru/online_test/angliiskiy_yazyk" TargetMode="External"/><Relationship Id="rId19" Type="http://schemas.openxmlformats.org/officeDocument/2006/relationships/hyperlink" Target="http://interactive-pl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obrazovanie.ru/online_test/geografiya" TargetMode="External"/><Relationship Id="rId14" Type="http://schemas.openxmlformats.org/officeDocument/2006/relationships/hyperlink" Target="http://www.moeobrazovanie.ru/online_test/obzh" TargetMode="External"/><Relationship Id="rId22" Type="http://schemas.openxmlformats.org/officeDocument/2006/relationships/hyperlink" Target="mailto:conf@interactive-plu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B4B6-9AC7-406B-85B8-CE6F895A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Яковлева</cp:lastModifiedBy>
  <cp:revision>5</cp:revision>
  <cp:lastPrinted>2014-12-12T17:46:00Z</cp:lastPrinted>
  <dcterms:created xsi:type="dcterms:W3CDTF">2014-12-02T06:28:00Z</dcterms:created>
  <dcterms:modified xsi:type="dcterms:W3CDTF">2014-12-12T17:47:00Z</dcterms:modified>
</cp:coreProperties>
</file>