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3" w:rsidRPr="007B0253" w:rsidRDefault="007B0253" w:rsidP="00725E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0C6829" w:rsidRDefault="000C6829" w:rsidP="00725E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Федерация профсоюзов Республики Башкортостан, </w:t>
      </w:r>
      <w:r w:rsidRPr="004D6A32">
        <w:rPr>
          <w:rFonts w:ascii="Times New Roman" w:hAnsi="Times New Roman"/>
          <w:color w:val="333333"/>
          <w:sz w:val="28"/>
          <w:szCs w:val="28"/>
          <w:lang w:eastAsia="ru-RU"/>
        </w:rPr>
        <w:t>Башкирский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институт социальных технологий (филиал) Образовательного учреждения профсоюзов высшего образования Академии труда и социальных отношений,</w:t>
      </w:r>
      <w:r>
        <w:rPr>
          <w:rFonts w:ascii="Times New Roman" w:hAnsi="Times New Roman"/>
          <w:sz w:val="28"/>
          <w:szCs w:val="28"/>
        </w:rPr>
        <w:t xml:space="preserve"> БРО Общероссийская ОО «Лига здоровья нации» и Министерство здравоохранения Республики Башкортостан при поддержке Правительства Республики Башкортостан и Торгово-промышленной палаты Республики Башкортостан проводят </w:t>
      </w:r>
      <w:r w:rsidRPr="00FF1342">
        <w:rPr>
          <w:rFonts w:ascii="Times New Roman" w:hAnsi="Times New Roman"/>
          <w:sz w:val="28"/>
          <w:szCs w:val="28"/>
        </w:rPr>
        <w:t>Всероссийс</w:t>
      </w:r>
      <w:r w:rsidR="00FF1342" w:rsidRPr="00FF1342">
        <w:rPr>
          <w:rFonts w:ascii="Times New Roman" w:hAnsi="Times New Roman"/>
          <w:sz w:val="28"/>
          <w:szCs w:val="28"/>
        </w:rPr>
        <w:t>кую</w:t>
      </w:r>
      <w:r w:rsidRPr="00FF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научно-практическую конференцию </w:t>
      </w:r>
      <w:r w:rsidRPr="00C1117D">
        <w:rPr>
          <w:rFonts w:ascii="Times New Roman" w:hAnsi="Times New Roman"/>
          <w:b/>
          <w:sz w:val="28"/>
          <w:szCs w:val="28"/>
        </w:rPr>
        <w:t>«</w:t>
      </w:r>
      <w:bookmarkStart w:id="0" w:name="_Hlk463191213"/>
      <w:r w:rsidRPr="00C1117D">
        <w:rPr>
          <w:rFonts w:ascii="Times New Roman" w:hAnsi="Times New Roman"/>
          <w:b/>
          <w:sz w:val="28"/>
          <w:szCs w:val="28"/>
        </w:rPr>
        <w:t>Корпоративные программы здоровья – основа производительности труда</w:t>
      </w:r>
      <w:bookmarkEnd w:id="0"/>
      <w:r w:rsidRPr="00C1117D">
        <w:rPr>
          <w:rFonts w:ascii="Times New Roman" w:hAnsi="Times New Roman"/>
          <w:b/>
          <w:sz w:val="28"/>
          <w:szCs w:val="28"/>
        </w:rPr>
        <w:t>»</w:t>
      </w:r>
      <w:r w:rsidRPr="000C6829">
        <w:rPr>
          <w:rFonts w:ascii="Times New Roman" w:hAnsi="Times New Roman"/>
          <w:sz w:val="28"/>
          <w:szCs w:val="28"/>
        </w:rPr>
        <w:t>.</w:t>
      </w:r>
    </w:p>
    <w:p w:rsidR="00C05976" w:rsidRDefault="00C05976" w:rsidP="00725E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состоится 28 октября 2016 года в Доме профсоюзов по адресу: г. Уфа, ул. Кирова, д. 1.</w:t>
      </w:r>
    </w:p>
    <w:p w:rsidR="00C05976" w:rsidRDefault="00C05976" w:rsidP="00725E7C">
      <w:pPr>
        <w:rPr>
          <w:rFonts w:ascii="Times New Roman" w:hAnsi="Times New Roman"/>
          <w:sz w:val="28"/>
          <w:szCs w:val="28"/>
        </w:rPr>
      </w:pPr>
    </w:p>
    <w:p w:rsidR="007B0253" w:rsidRDefault="007B0253" w:rsidP="00725E7C">
      <w:pPr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0D5243" w:rsidRDefault="00A45527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63199005"/>
      <w:bookmarkStart w:id="2" w:name="_Hlk463200540"/>
      <w:bookmarkStart w:id="3" w:name="_Hlk463192180"/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</w:t>
      </w:r>
      <w:r w:rsidR="00725E7C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</w:t>
      </w:r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5E7C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56D87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осударственно-частно</w:t>
      </w:r>
      <w:r w:rsidR="00725E7C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4FF1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2F6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</w:t>
      </w:r>
      <w:r w:rsidR="00725E7C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2F6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FF1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D87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повышения</w:t>
      </w:r>
      <w:r w:rsidR="008A4FF1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рабочей силы</w:t>
      </w:r>
      <w:bookmarkEnd w:id="1"/>
      <w:r w:rsidR="00E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главного фактора экономического роста</w:t>
      </w:r>
      <w:r w:rsidR="008A4FF1"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:rsidR="00F90248" w:rsidRPr="006A0B17" w:rsidRDefault="00F90248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укрепления здоровья рабочих кадров – неотъемлемый элемент повышения качества человеческого капитала.</w:t>
      </w:r>
    </w:p>
    <w:p w:rsidR="009F3647" w:rsidRDefault="009F3647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достойного труда МОТ: реализация основных принципов в условиях современных вызовов.</w:t>
      </w:r>
    </w:p>
    <w:p w:rsidR="00AF42F6" w:rsidRPr="000D5243" w:rsidRDefault="00AF42F6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компетенций специалиста в сфере охраны труда. </w:t>
      </w:r>
      <w:proofErr w:type="gramStart"/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0D524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теория и практика.</w:t>
      </w:r>
    </w:p>
    <w:p w:rsidR="00AF42F6" w:rsidRPr="00F56D87" w:rsidRDefault="00AF42F6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Социальный аудит как инструмент социального партнерства.</w:t>
      </w:r>
    </w:p>
    <w:p w:rsidR="00AF42F6" w:rsidRDefault="00AF42F6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Социально-психологический климат коллектива как условие мотивации к труду.</w:t>
      </w:r>
    </w:p>
    <w:p w:rsidR="00A45527" w:rsidRPr="008A4FF1" w:rsidRDefault="00A45527" w:rsidP="00A45527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образа жизни: отечественный и международный опыт.</w:t>
      </w:r>
    </w:p>
    <w:p w:rsidR="00310F2B" w:rsidRPr="00310F2B" w:rsidRDefault="00D93005" w:rsidP="00725E7C">
      <w:pPr>
        <w:pStyle w:val="a5"/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310F2B" w:rsidRPr="00586DC3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а</w:t>
      </w:r>
      <w:r w:rsidR="00310F2B" w:rsidRPr="00586DC3">
        <w:rPr>
          <w:rFonts w:ascii="Times New Roman" w:hAnsi="Times New Roman"/>
          <w:sz w:val="28"/>
          <w:szCs w:val="28"/>
        </w:rPr>
        <w:t xml:space="preserve"> подготовки инструкторов</w:t>
      </w:r>
      <w:r w:rsidR="00310F2B">
        <w:rPr>
          <w:rFonts w:ascii="Times New Roman" w:hAnsi="Times New Roman"/>
          <w:sz w:val="28"/>
          <w:szCs w:val="28"/>
        </w:rPr>
        <w:t xml:space="preserve"> ЗОЖ и ГТО</w:t>
      </w:r>
      <w:r w:rsidR="00310F2B" w:rsidRPr="00586DC3">
        <w:rPr>
          <w:rFonts w:ascii="Times New Roman" w:hAnsi="Times New Roman"/>
          <w:sz w:val="28"/>
          <w:szCs w:val="28"/>
        </w:rPr>
        <w:t xml:space="preserve"> на производстве</w:t>
      </w:r>
      <w:r>
        <w:rPr>
          <w:rFonts w:ascii="Times New Roman" w:hAnsi="Times New Roman"/>
          <w:sz w:val="28"/>
          <w:szCs w:val="28"/>
        </w:rPr>
        <w:t>: состояние и перспективы.</w:t>
      </w:r>
    </w:p>
    <w:p w:rsidR="00AF42F6" w:rsidRDefault="00AF42F6" w:rsidP="00725E7C">
      <w:pPr>
        <w:pStyle w:val="a5"/>
        <w:spacing w:after="150"/>
        <w:ind w:left="92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957482" w:rsidRDefault="00C05976" w:rsidP="00725E7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C05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конференции планируется проведение </w:t>
      </w:r>
      <w:r w:rsidR="00AF4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круглого стола «Трехстороннее сотрудничество: государство – образование – бизнес как </w:t>
      </w:r>
      <w:r w:rsidR="00725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повышения качества рабочей силы</w:t>
      </w:r>
      <w:r w:rsidR="00AF4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25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F4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AF42F6">
        <w:rPr>
          <w:rFonts w:ascii="Times New Roman" w:hAnsi="Times New Roman"/>
          <w:sz w:val="28"/>
          <w:szCs w:val="28"/>
        </w:rPr>
        <w:t>м</w:t>
      </w:r>
      <w:r w:rsidRPr="00586DC3">
        <w:rPr>
          <w:rFonts w:ascii="Times New Roman" w:hAnsi="Times New Roman"/>
          <w:sz w:val="28"/>
          <w:szCs w:val="28"/>
        </w:rPr>
        <w:t>астер-класс</w:t>
      </w:r>
      <w:r>
        <w:rPr>
          <w:rFonts w:ascii="Times New Roman" w:hAnsi="Times New Roman"/>
          <w:sz w:val="28"/>
          <w:szCs w:val="28"/>
        </w:rPr>
        <w:t>а</w:t>
      </w:r>
      <w:r w:rsidRPr="00586DC3">
        <w:rPr>
          <w:rFonts w:ascii="Times New Roman" w:hAnsi="Times New Roman"/>
          <w:sz w:val="28"/>
          <w:szCs w:val="28"/>
        </w:rPr>
        <w:t xml:space="preserve"> «Конструктор здоровья»</w:t>
      </w:r>
      <w:r>
        <w:rPr>
          <w:rFonts w:ascii="Times New Roman" w:hAnsi="Times New Roman"/>
          <w:sz w:val="28"/>
          <w:szCs w:val="28"/>
        </w:rPr>
        <w:t>.</w:t>
      </w:r>
    </w:p>
    <w:p w:rsidR="00C05976" w:rsidRPr="00C05976" w:rsidRDefault="00C05976" w:rsidP="00725E7C">
      <w:pPr>
        <w:pStyle w:val="a5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A72" w:rsidRDefault="00990A7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B0253" w:rsidRPr="007B0253" w:rsidRDefault="007B0253" w:rsidP="00EE03DC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УЧАСТИЯ В КОНФЕРЕНЦИИ ПРИГЛАШАЮТСЯ</w:t>
      </w:r>
      <w:r w:rsidR="00EE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ПРЕДСТАВИТЕЛИ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6F55" w:rsidRDefault="00725E7C" w:rsidP="00725E7C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03DC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 w:rsidR="00EE03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03DC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EE03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03DC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E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03DC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управления;</w:t>
      </w:r>
    </w:p>
    <w:p w:rsidR="00EE03DC" w:rsidRPr="00725E7C" w:rsidRDefault="00EE03DC" w:rsidP="00EE03DC">
      <w:pPr>
        <w:numPr>
          <w:ilvl w:val="0"/>
          <w:numId w:val="2"/>
        </w:numPr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5ECF">
        <w:rPr>
          <w:rFonts w:ascii="Times New Roman" w:hAnsi="Times New Roman"/>
          <w:sz w:val="28"/>
          <w:szCs w:val="28"/>
        </w:rPr>
        <w:t>профсоюзных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7B0253" w:rsidRDefault="00236F55" w:rsidP="00725E7C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EE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E7C" w:rsidRPr="00C05976" w:rsidRDefault="00725E7C" w:rsidP="00725E7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5ECF">
        <w:rPr>
          <w:rFonts w:ascii="Times New Roman" w:hAnsi="Times New Roman"/>
          <w:sz w:val="28"/>
          <w:szCs w:val="28"/>
        </w:rPr>
        <w:t>ведомственных профилакториев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5ECF">
        <w:rPr>
          <w:rFonts w:ascii="Times New Roman" w:hAnsi="Times New Roman"/>
          <w:sz w:val="28"/>
          <w:szCs w:val="28"/>
        </w:rPr>
        <w:t xml:space="preserve">санаториев, </w:t>
      </w:r>
      <w:r>
        <w:rPr>
          <w:rFonts w:ascii="Times New Roman" w:hAnsi="Times New Roman"/>
          <w:sz w:val="28"/>
          <w:szCs w:val="28"/>
        </w:rPr>
        <w:t>центров здоровья;</w:t>
      </w:r>
    </w:p>
    <w:p w:rsidR="00725E7C" w:rsidRPr="00C05976" w:rsidRDefault="00725E7C" w:rsidP="00725E7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сферы образования и научного сообщества;</w:t>
      </w:r>
    </w:p>
    <w:p w:rsidR="00C05976" w:rsidRPr="007B0253" w:rsidRDefault="00725E7C" w:rsidP="00725E7C">
      <w:pPr>
        <w:numPr>
          <w:ilvl w:val="0"/>
          <w:numId w:val="2"/>
        </w:numPr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5976" w:rsidRPr="00EE5ECF">
        <w:rPr>
          <w:rFonts w:ascii="Times New Roman" w:hAnsi="Times New Roman"/>
          <w:sz w:val="28"/>
          <w:szCs w:val="28"/>
        </w:rPr>
        <w:t>малого и среднего бизнеса</w:t>
      </w:r>
      <w:r w:rsidR="00C05976">
        <w:rPr>
          <w:rFonts w:ascii="Times New Roman" w:hAnsi="Times New Roman"/>
          <w:sz w:val="28"/>
          <w:szCs w:val="28"/>
        </w:rPr>
        <w:t>;</w:t>
      </w:r>
    </w:p>
    <w:p w:rsidR="007B0253" w:rsidRDefault="00725E7C" w:rsidP="00725E7C">
      <w:pPr>
        <w:numPr>
          <w:ilvl w:val="0"/>
          <w:numId w:val="2"/>
        </w:numPr>
        <w:spacing w:before="100" w:beforeAutospacing="1" w:after="100" w:afterAutospacing="1"/>
        <w:ind w:left="851" w:right="75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информации.</w:t>
      </w:r>
    </w:p>
    <w:p w:rsidR="003B2588" w:rsidRDefault="00E42565" w:rsidP="00725E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конференции планируется </w:t>
      </w:r>
      <w:r w:rsidR="00C05976" w:rsidRPr="00C05976">
        <w:rPr>
          <w:rFonts w:ascii="Times New Roman" w:hAnsi="Times New Roman" w:cs="Times New Roman"/>
          <w:b/>
          <w:bCs/>
          <w:sz w:val="28"/>
          <w:szCs w:val="28"/>
        </w:rPr>
        <w:t>издание сборника</w:t>
      </w:r>
      <w:r w:rsidRPr="00C0597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 w:rsidR="003B2588" w:rsidRPr="003B2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342" w:rsidRPr="003B2588" w:rsidRDefault="00FF1342" w:rsidP="00725E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EE03DC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– </w:t>
      </w:r>
      <w:r w:rsidRPr="00FF1342">
        <w:rPr>
          <w:rFonts w:ascii="Times New Roman" w:hAnsi="Times New Roman" w:cs="Times New Roman"/>
          <w:b/>
          <w:sz w:val="28"/>
          <w:szCs w:val="28"/>
        </w:rPr>
        <w:t>очн</w:t>
      </w:r>
      <w:r w:rsidR="00EE03DC">
        <w:rPr>
          <w:rFonts w:ascii="Times New Roman" w:hAnsi="Times New Roman" w:cs="Times New Roman"/>
          <w:b/>
          <w:sz w:val="28"/>
          <w:szCs w:val="28"/>
        </w:rPr>
        <w:t xml:space="preserve">ая и </w:t>
      </w:r>
      <w:r w:rsidRPr="00FF1342">
        <w:rPr>
          <w:rFonts w:ascii="Times New Roman" w:hAnsi="Times New Roman" w:cs="Times New Roman"/>
          <w:b/>
          <w:sz w:val="28"/>
          <w:szCs w:val="28"/>
        </w:rPr>
        <w:t>заочная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253" w:rsidRDefault="00C05976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статей и тезисов докладов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05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должны быть представлены на </w:t>
      </w:r>
      <w:r w:rsid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объемом до 5 страниц. Те</w:t>
      </w:r>
      <w:proofErr w:type="gram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должен быть набран в редакторе </w:t>
      </w:r>
      <w:proofErr w:type="spell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1,5 интервала шрифтом </w:t>
      </w:r>
      <w:proofErr w:type="spell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пт. Поля: правое и левое – 2,5 см, верхнее и нижнее – 2 см. В правом верхнем углу указываются фамилия и инициалы автора, ниже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автора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– по центру – название статьи.</w:t>
      </w:r>
    </w:p>
    <w:p w:rsidR="003B2588" w:rsidRPr="003B2588" w:rsidRDefault="003B2588" w:rsidP="00725E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88">
        <w:rPr>
          <w:rFonts w:ascii="Times New Roman" w:hAnsi="Times New Roman" w:cs="Times New Roman"/>
          <w:sz w:val="28"/>
          <w:szCs w:val="28"/>
        </w:rPr>
        <w:t>Оргкомитет берет на себя право отклонить статьи, не соответствующие заявленным формальным и содержательным требованиям.</w:t>
      </w:r>
    </w:p>
    <w:p w:rsidR="00C05976" w:rsidRPr="007B0253" w:rsidRDefault="00C05976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взнос: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тезисов докладов или статьи в сборник материалов конференции необходимо перечислить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64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редакторские услуги. </w:t>
      </w:r>
    </w:p>
    <w:p w:rsidR="00512BD8" w:rsidRDefault="007B0253" w:rsidP="00512BD8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конференции (форма прилагается)</w:t>
      </w:r>
      <w:r w:rsidR="004A0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публикации </w:t>
      </w:r>
      <w:r w:rsidR="004A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копия квитанции об оплате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P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="00C05976" w:rsidRP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05976" w:rsidRP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E6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BD8" w:rsidRPr="0012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12BD8" w:rsidRPr="008E490A">
        <w:rPr>
          <w:rFonts w:ascii="Times New Roman" w:hAnsi="Times New Roman" w:cs="Times New Roman"/>
          <w:sz w:val="28"/>
          <w:szCs w:val="28"/>
        </w:rPr>
        <w:t>форме, расположенной на сайте ufabist.ru (</w:t>
      </w:r>
      <w:r w:rsidR="00512BD8" w:rsidRPr="008E490A">
        <w:rPr>
          <w:rStyle w:val="a4"/>
          <w:rFonts w:ascii="Times New Roman" w:hAnsi="Times New Roman" w:cs="Times New Roman"/>
          <w:sz w:val="28"/>
          <w:szCs w:val="28"/>
        </w:rPr>
        <w:t xml:space="preserve">адрес формы: </w:t>
      </w:r>
      <w:hyperlink r:id="rId6" w:tgtFrame="_blank" w:history="1">
        <w:r w:rsidR="00512BD8" w:rsidRPr="008E490A">
          <w:rPr>
            <w:rStyle w:val="a6"/>
            <w:rFonts w:ascii="Times New Roman" w:hAnsi="Times New Roman" w:cs="Times New Roman"/>
            <w:sz w:val="28"/>
            <w:szCs w:val="28"/>
          </w:rPr>
          <w:t>htt</w:t>
        </w:r>
        <w:r w:rsidR="00512BD8" w:rsidRPr="008E490A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="00512BD8" w:rsidRPr="008E490A">
          <w:rPr>
            <w:rStyle w:val="a6"/>
            <w:rFonts w:ascii="Times New Roman" w:hAnsi="Times New Roman" w:cs="Times New Roman"/>
            <w:sz w:val="28"/>
            <w:szCs w:val="28"/>
          </w:rPr>
          <w:t>://ufabist.ru/conference/</w:t>
        </w:r>
      </w:hyperlink>
      <w:r w:rsidR="00512BD8" w:rsidRPr="008E490A">
        <w:rPr>
          <w:rFonts w:ascii="Times New Roman" w:hAnsi="Times New Roman" w:cs="Times New Roman"/>
          <w:sz w:val="28"/>
          <w:szCs w:val="28"/>
        </w:rPr>
        <w:t>)</w:t>
      </w:r>
    </w:p>
    <w:p w:rsidR="007B0253" w:rsidRPr="007B0253" w:rsidRDefault="007B0253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3" w:rsidRPr="007B0253" w:rsidRDefault="007B0253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Наши реквизиты: </w:t>
      </w:r>
    </w:p>
    <w:p w:rsidR="007E6757" w:rsidRPr="007E6757" w:rsidRDefault="007E6757" w:rsidP="00725E7C">
      <w:pPr>
        <w:rPr>
          <w:rFonts w:ascii="Times New Roman" w:hAnsi="Times New Roman"/>
          <w:b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Полное наименование: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sz w:val="28"/>
          <w:szCs w:val="28"/>
        </w:rPr>
        <w:t>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</w:t>
      </w:r>
    </w:p>
    <w:p w:rsidR="00990A72" w:rsidRDefault="00990A72" w:rsidP="00725E7C">
      <w:pPr>
        <w:rPr>
          <w:rFonts w:ascii="Times New Roman" w:hAnsi="Times New Roman"/>
          <w:b/>
          <w:sz w:val="28"/>
          <w:szCs w:val="28"/>
        </w:rPr>
      </w:pPr>
    </w:p>
    <w:p w:rsidR="007E6757" w:rsidRPr="007E6757" w:rsidRDefault="007E6757" w:rsidP="00725E7C">
      <w:pPr>
        <w:rPr>
          <w:rFonts w:ascii="Times New Roman" w:hAnsi="Times New Roman"/>
          <w:b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lastRenderedPageBreak/>
        <w:t>Сокращенное наименование: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sz w:val="28"/>
          <w:szCs w:val="28"/>
        </w:rPr>
        <w:t xml:space="preserve">БИСТ (филиал) ОУП ВО «АТ и </w:t>
      </w:r>
      <w:proofErr w:type="gramStart"/>
      <w:r w:rsidRPr="007E6757">
        <w:rPr>
          <w:rFonts w:ascii="Times New Roman" w:hAnsi="Times New Roman"/>
          <w:sz w:val="28"/>
          <w:szCs w:val="28"/>
        </w:rPr>
        <w:t>СО</w:t>
      </w:r>
      <w:proofErr w:type="gramEnd"/>
      <w:r w:rsidRPr="007E6757">
        <w:rPr>
          <w:rFonts w:ascii="Times New Roman" w:hAnsi="Times New Roman"/>
          <w:sz w:val="28"/>
          <w:szCs w:val="28"/>
        </w:rPr>
        <w:t>»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sz w:val="28"/>
          <w:szCs w:val="28"/>
        </w:rPr>
        <w:t>450054, Республика Башкортостан, г</w:t>
      </w:r>
      <w:proofErr w:type="gramStart"/>
      <w:r w:rsidRPr="007E6757">
        <w:rPr>
          <w:rFonts w:ascii="Times New Roman" w:hAnsi="Times New Roman"/>
          <w:sz w:val="28"/>
          <w:szCs w:val="28"/>
        </w:rPr>
        <w:t>.У</w:t>
      </w:r>
      <w:proofErr w:type="gramEnd"/>
      <w:r w:rsidRPr="007E6757">
        <w:rPr>
          <w:rFonts w:ascii="Times New Roman" w:hAnsi="Times New Roman"/>
          <w:sz w:val="28"/>
          <w:szCs w:val="28"/>
        </w:rPr>
        <w:t>фа, ул.Пр.Октября 74/2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proofErr w:type="gramStart"/>
      <w:r w:rsidRPr="007E675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E6757">
        <w:rPr>
          <w:rFonts w:ascii="Times New Roman" w:hAnsi="Times New Roman"/>
          <w:b/>
          <w:sz w:val="28"/>
          <w:szCs w:val="28"/>
        </w:rPr>
        <w:t>\с</w:t>
      </w:r>
      <w:r w:rsidRPr="007E6757">
        <w:rPr>
          <w:rFonts w:ascii="Times New Roman" w:hAnsi="Times New Roman"/>
          <w:sz w:val="28"/>
          <w:szCs w:val="28"/>
        </w:rPr>
        <w:t xml:space="preserve"> 40703810906020000018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sz w:val="28"/>
          <w:szCs w:val="28"/>
        </w:rPr>
        <w:t>Отделение №8598 Сбербанка России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БИК</w:t>
      </w:r>
      <w:r w:rsidRPr="007E6757">
        <w:rPr>
          <w:rFonts w:ascii="Times New Roman" w:hAnsi="Times New Roman"/>
          <w:sz w:val="28"/>
          <w:szCs w:val="28"/>
        </w:rPr>
        <w:t xml:space="preserve"> 048073601 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К\с</w:t>
      </w:r>
      <w:r w:rsidRPr="007E6757">
        <w:rPr>
          <w:rFonts w:ascii="Times New Roman" w:hAnsi="Times New Roman"/>
          <w:sz w:val="28"/>
          <w:szCs w:val="28"/>
        </w:rPr>
        <w:t xml:space="preserve"> 30101810300000000601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ИНН</w:t>
      </w:r>
      <w:r w:rsidRPr="007E6757">
        <w:rPr>
          <w:rFonts w:ascii="Times New Roman" w:hAnsi="Times New Roman"/>
          <w:sz w:val="28"/>
          <w:szCs w:val="28"/>
        </w:rPr>
        <w:t xml:space="preserve"> 7729111625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КПП</w:t>
      </w:r>
      <w:r w:rsidRPr="007E6757">
        <w:rPr>
          <w:rFonts w:ascii="Times New Roman" w:hAnsi="Times New Roman"/>
          <w:sz w:val="28"/>
          <w:szCs w:val="28"/>
        </w:rPr>
        <w:t xml:space="preserve"> 027643001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ОГРН</w:t>
      </w:r>
      <w:r w:rsidRPr="007E6757">
        <w:rPr>
          <w:rFonts w:ascii="Times New Roman" w:hAnsi="Times New Roman"/>
          <w:sz w:val="28"/>
          <w:szCs w:val="28"/>
        </w:rPr>
        <w:t xml:space="preserve"> 1037739274693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ОКВЭД</w:t>
      </w:r>
      <w:r w:rsidRPr="007E6757">
        <w:rPr>
          <w:rFonts w:ascii="Times New Roman" w:hAnsi="Times New Roman"/>
          <w:sz w:val="28"/>
          <w:szCs w:val="28"/>
        </w:rPr>
        <w:t xml:space="preserve"> 80.30.1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ОКПО</w:t>
      </w:r>
      <w:r w:rsidRPr="007E6757">
        <w:rPr>
          <w:rFonts w:ascii="Times New Roman" w:hAnsi="Times New Roman"/>
          <w:sz w:val="28"/>
          <w:szCs w:val="28"/>
        </w:rPr>
        <w:t xml:space="preserve"> 48863513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ОКАТО</w:t>
      </w:r>
      <w:r w:rsidRPr="007E6757">
        <w:rPr>
          <w:rFonts w:ascii="Times New Roman" w:hAnsi="Times New Roman"/>
          <w:sz w:val="28"/>
          <w:szCs w:val="28"/>
        </w:rPr>
        <w:t xml:space="preserve"> 80401000000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Код по ОКТМО</w:t>
      </w:r>
      <w:r w:rsidRPr="007E6757">
        <w:rPr>
          <w:rFonts w:ascii="Times New Roman" w:hAnsi="Times New Roman"/>
          <w:sz w:val="28"/>
          <w:szCs w:val="28"/>
        </w:rPr>
        <w:t xml:space="preserve"> 80701000</w:t>
      </w:r>
    </w:p>
    <w:p w:rsidR="007E6757" w:rsidRPr="007E6757" w:rsidRDefault="007E6757" w:rsidP="00725E7C">
      <w:pPr>
        <w:rPr>
          <w:rFonts w:ascii="Times New Roman" w:hAnsi="Times New Roman"/>
          <w:sz w:val="28"/>
          <w:szCs w:val="28"/>
        </w:rPr>
      </w:pPr>
      <w:r w:rsidRPr="007E6757">
        <w:rPr>
          <w:rFonts w:ascii="Times New Roman" w:hAnsi="Times New Roman"/>
          <w:b/>
          <w:sz w:val="28"/>
          <w:szCs w:val="28"/>
        </w:rPr>
        <w:t>ОКОПФ</w:t>
      </w:r>
      <w:r w:rsidRPr="007E6757">
        <w:rPr>
          <w:rFonts w:ascii="Times New Roman" w:hAnsi="Times New Roman"/>
          <w:sz w:val="28"/>
          <w:szCs w:val="28"/>
        </w:rPr>
        <w:t xml:space="preserve"> 90</w:t>
      </w:r>
    </w:p>
    <w:p w:rsidR="007B0253" w:rsidRPr="007B0253" w:rsidRDefault="007B0253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–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</w:t>
      </w:r>
      <w:r w:rsidR="00FF1342" w:rsidRPr="00FF1342">
        <w:rPr>
          <w:rFonts w:ascii="Times New Roman" w:hAnsi="Times New Roman"/>
          <w:sz w:val="28"/>
          <w:szCs w:val="28"/>
        </w:rPr>
        <w:t>Корпоративные программы здоровья – основа производительности труда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Указать фамилию плательщика.</w:t>
      </w:r>
    </w:p>
    <w:p w:rsidR="007E6757" w:rsidRPr="0065399D" w:rsidRDefault="007E6757" w:rsidP="00725E7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86-350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Рахиль Я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ковлевна</w:t>
      </w:r>
      <w:r w:rsid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39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5399D"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39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5399D"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5B63" w:rsidRPr="00D05B63">
        <w:rPr>
          <w:rFonts w:ascii="Times New Roman" w:eastAsia="Times New Roman" w:hAnsi="Times New Roman" w:cs="Times New Roman"/>
          <w:sz w:val="28"/>
          <w:szCs w:val="28"/>
          <w:lang w:eastAsia="ru-RU"/>
        </w:rPr>
        <w:t>vova-velc@yandex.ru</w:t>
      </w:r>
      <w:r w:rsidR="0065399D" w:rsidRPr="00653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757" w:rsidRDefault="007E6757" w:rsidP="00725E7C">
      <w:pPr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8DA" w:rsidRPr="007B0253" w:rsidRDefault="00EC28DA" w:rsidP="00725E7C">
      <w:pPr>
        <w:spacing w:after="150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EC28DA" w:rsidRPr="007B0253" w:rsidSect="007B02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abstractNum w:abstractNumId="0">
    <w:nsid w:val="03AD296E"/>
    <w:multiLevelType w:val="multilevel"/>
    <w:tmpl w:val="5C9A1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60948"/>
    <w:multiLevelType w:val="hybridMultilevel"/>
    <w:tmpl w:val="7966B3CA"/>
    <w:lvl w:ilvl="0" w:tplc="D944C5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377DBC"/>
    <w:multiLevelType w:val="hybridMultilevel"/>
    <w:tmpl w:val="7966B3CA"/>
    <w:lvl w:ilvl="0" w:tplc="D944C5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75503F"/>
    <w:multiLevelType w:val="hybridMultilevel"/>
    <w:tmpl w:val="E580EBAE"/>
    <w:lvl w:ilvl="0" w:tplc="F440EF0A">
      <w:start w:val="1"/>
      <w:numFmt w:val="decimal"/>
      <w:lvlText w:val="%1."/>
      <w:lvlJc w:val="left"/>
      <w:pPr>
        <w:ind w:left="14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70AC3A0E"/>
    <w:multiLevelType w:val="multilevel"/>
    <w:tmpl w:val="F2A0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53"/>
    <w:rsid w:val="00052A79"/>
    <w:rsid w:val="000C6829"/>
    <w:rsid w:val="000D5243"/>
    <w:rsid w:val="001020D6"/>
    <w:rsid w:val="00200075"/>
    <w:rsid w:val="00236F55"/>
    <w:rsid w:val="002C243F"/>
    <w:rsid w:val="002E05A6"/>
    <w:rsid w:val="00310F2B"/>
    <w:rsid w:val="00315293"/>
    <w:rsid w:val="00382A24"/>
    <w:rsid w:val="003B2588"/>
    <w:rsid w:val="003D56CD"/>
    <w:rsid w:val="004A07A6"/>
    <w:rsid w:val="00512BD8"/>
    <w:rsid w:val="005256DD"/>
    <w:rsid w:val="0056315F"/>
    <w:rsid w:val="00575703"/>
    <w:rsid w:val="005C4C44"/>
    <w:rsid w:val="005D2AD1"/>
    <w:rsid w:val="00643ED7"/>
    <w:rsid w:val="0065399D"/>
    <w:rsid w:val="006A0B17"/>
    <w:rsid w:val="006B3533"/>
    <w:rsid w:val="00721929"/>
    <w:rsid w:val="00725E7C"/>
    <w:rsid w:val="00727125"/>
    <w:rsid w:val="007B0253"/>
    <w:rsid w:val="007E6757"/>
    <w:rsid w:val="008142F0"/>
    <w:rsid w:val="00870E4A"/>
    <w:rsid w:val="008A4FF1"/>
    <w:rsid w:val="008C183C"/>
    <w:rsid w:val="00957482"/>
    <w:rsid w:val="00990A72"/>
    <w:rsid w:val="00993AEC"/>
    <w:rsid w:val="009F3647"/>
    <w:rsid w:val="00A11C53"/>
    <w:rsid w:val="00A45527"/>
    <w:rsid w:val="00AC79DC"/>
    <w:rsid w:val="00AF42F6"/>
    <w:rsid w:val="00B35C3A"/>
    <w:rsid w:val="00BB647D"/>
    <w:rsid w:val="00C05976"/>
    <w:rsid w:val="00C1109F"/>
    <w:rsid w:val="00C548DB"/>
    <w:rsid w:val="00C71DB4"/>
    <w:rsid w:val="00CA0720"/>
    <w:rsid w:val="00CC0BAB"/>
    <w:rsid w:val="00CE1A21"/>
    <w:rsid w:val="00D03FFE"/>
    <w:rsid w:val="00D05B63"/>
    <w:rsid w:val="00D404D5"/>
    <w:rsid w:val="00D81178"/>
    <w:rsid w:val="00D93005"/>
    <w:rsid w:val="00E2081A"/>
    <w:rsid w:val="00E42565"/>
    <w:rsid w:val="00E467D9"/>
    <w:rsid w:val="00E553A8"/>
    <w:rsid w:val="00EC28DA"/>
    <w:rsid w:val="00ED152B"/>
    <w:rsid w:val="00EE03DC"/>
    <w:rsid w:val="00EF0200"/>
    <w:rsid w:val="00F11DF6"/>
    <w:rsid w:val="00F27338"/>
    <w:rsid w:val="00F3560F"/>
    <w:rsid w:val="00F56D87"/>
    <w:rsid w:val="00F90248"/>
    <w:rsid w:val="00FC2A2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99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  <w:style w:type="character" w:styleId="a6">
    <w:name w:val="Hyperlink"/>
    <w:basedOn w:val="a0"/>
    <w:uiPriority w:val="99"/>
    <w:semiHidden/>
    <w:unhideWhenUsed/>
    <w:rsid w:val="00512B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0A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bist.ru/confer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16</cp:revision>
  <cp:lastPrinted>2016-09-30T05:30:00Z</cp:lastPrinted>
  <dcterms:created xsi:type="dcterms:W3CDTF">2016-09-29T13:14:00Z</dcterms:created>
  <dcterms:modified xsi:type="dcterms:W3CDTF">2016-10-05T05:28:00Z</dcterms:modified>
</cp:coreProperties>
</file>