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65" w:rsidRDefault="00940865" w:rsidP="00213B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ПАО ГАЗПРОМ,</w:t>
      </w:r>
    </w:p>
    <w:p w:rsidR="00213BE5" w:rsidRDefault="00F9695A" w:rsidP="00213B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F9695A">
        <w:rPr>
          <w:b/>
          <w:sz w:val="28"/>
          <w:szCs w:val="28"/>
        </w:rPr>
        <w:t xml:space="preserve">Газпром </w:t>
      </w:r>
      <w:proofErr w:type="spellStart"/>
      <w:r w:rsidRPr="00F9695A">
        <w:rPr>
          <w:b/>
          <w:sz w:val="28"/>
          <w:szCs w:val="28"/>
        </w:rPr>
        <w:t>трансгаз</w:t>
      </w:r>
      <w:proofErr w:type="spellEnd"/>
      <w:r w:rsidRPr="00F9695A">
        <w:rPr>
          <w:b/>
          <w:sz w:val="28"/>
          <w:szCs w:val="28"/>
        </w:rPr>
        <w:t xml:space="preserve"> Казань</w:t>
      </w:r>
    </w:p>
    <w:p w:rsidR="00213BE5" w:rsidRDefault="00213BE5" w:rsidP="000B3D71">
      <w:pPr>
        <w:ind w:firstLine="0"/>
        <w:rPr>
          <w:sz w:val="28"/>
          <w:szCs w:val="28"/>
        </w:rPr>
      </w:pPr>
    </w:p>
    <w:p w:rsidR="00213BE5" w:rsidRDefault="00213BE5" w:rsidP="00213B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 к участию в</w:t>
      </w:r>
      <w:r w:rsidR="00BF0EF9">
        <w:rPr>
          <w:sz w:val="28"/>
          <w:szCs w:val="28"/>
        </w:rPr>
        <w:t xml:space="preserve"> I</w:t>
      </w:r>
      <w:r w:rsidR="00501E4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585EBA"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>конференции:</w:t>
      </w:r>
    </w:p>
    <w:p w:rsidR="00213BE5" w:rsidRPr="00213BE5" w:rsidRDefault="00213BE5" w:rsidP="000B3D71">
      <w:pPr>
        <w:ind w:firstLine="0"/>
        <w:rPr>
          <w:sz w:val="28"/>
          <w:szCs w:val="28"/>
        </w:rPr>
      </w:pPr>
    </w:p>
    <w:p w:rsidR="00F72326" w:rsidRDefault="00213BE5" w:rsidP="0071592D">
      <w:pPr>
        <w:ind w:firstLine="0"/>
        <w:jc w:val="center"/>
        <w:rPr>
          <w:sz w:val="28"/>
          <w:szCs w:val="28"/>
        </w:rPr>
      </w:pPr>
      <w:r w:rsidRPr="00213BE5">
        <w:rPr>
          <w:sz w:val="28"/>
          <w:szCs w:val="28"/>
        </w:rPr>
        <w:t>«</w:t>
      </w:r>
      <w:r w:rsidR="00F72326" w:rsidRPr="00F72326">
        <w:rPr>
          <w:b/>
          <w:sz w:val="28"/>
          <w:szCs w:val="28"/>
        </w:rPr>
        <w:t>Передовые инновационные разработки</w:t>
      </w:r>
      <w:r w:rsidR="00F72326">
        <w:rPr>
          <w:b/>
          <w:sz w:val="28"/>
          <w:szCs w:val="28"/>
        </w:rPr>
        <w:t>. Перспективы и опыт использования,</w:t>
      </w:r>
      <w:r w:rsidR="00F72326" w:rsidRPr="00F72326">
        <w:rPr>
          <w:b/>
          <w:sz w:val="28"/>
          <w:szCs w:val="28"/>
        </w:rPr>
        <w:t xml:space="preserve"> проблем</w:t>
      </w:r>
      <w:r w:rsidR="00F72326">
        <w:rPr>
          <w:b/>
          <w:sz w:val="28"/>
          <w:szCs w:val="28"/>
        </w:rPr>
        <w:t>ы</w:t>
      </w:r>
      <w:r w:rsidR="00F72326" w:rsidRPr="00F72326">
        <w:rPr>
          <w:b/>
          <w:sz w:val="28"/>
          <w:szCs w:val="28"/>
        </w:rPr>
        <w:t xml:space="preserve"> внедрения в </w:t>
      </w:r>
      <w:r w:rsidR="00F72326">
        <w:rPr>
          <w:b/>
          <w:sz w:val="28"/>
          <w:szCs w:val="28"/>
        </w:rPr>
        <w:t>производство</w:t>
      </w:r>
      <w:r w:rsidR="00F72326">
        <w:rPr>
          <w:sz w:val="28"/>
          <w:szCs w:val="28"/>
        </w:rPr>
        <w:t>»</w:t>
      </w:r>
    </w:p>
    <w:p w:rsidR="00213BE5" w:rsidRDefault="00BF0EF9" w:rsidP="0071592D">
      <w:pPr>
        <w:ind w:firstLine="0"/>
        <w:jc w:val="center"/>
        <w:rPr>
          <w:sz w:val="28"/>
          <w:szCs w:val="28"/>
        </w:rPr>
      </w:pPr>
      <w:r w:rsidRPr="00D5368B">
        <w:rPr>
          <w:sz w:val="28"/>
          <w:szCs w:val="28"/>
        </w:rPr>
        <w:t>3</w:t>
      </w:r>
      <w:r w:rsidR="00501E43" w:rsidRPr="00FA7E45">
        <w:rPr>
          <w:sz w:val="28"/>
          <w:szCs w:val="28"/>
        </w:rPr>
        <w:t>1</w:t>
      </w:r>
      <w:r w:rsidR="00F72326">
        <w:rPr>
          <w:sz w:val="28"/>
          <w:szCs w:val="28"/>
        </w:rPr>
        <w:t xml:space="preserve"> </w:t>
      </w:r>
      <w:r w:rsidR="00501E43">
        <w:rPr>
          <w:sz w:val="28"/>
          <w:szCs w:val="28"/>
        </w:rPr>
        <w:t>мая</w:t>
      </w:r>
      <w:r w:rsidR="0071592D">
        <w:rPr>
          <w:sz w:val="28"/>
          <w:szCs w:val="28"/>
        </w:rPr>
        <w:t xml:space="preserve"> 201</w:t>
      </w:r>
      <w:r w:rsidR="00F72326">
        <w:rPr>
          <w:sz w:val="28"/>
          <w:szCs w:val="28"/>
        </w:rPr>
        <w:t>9</w:t>
      </w:r>
      <w:r w:rsidR="0071592D">
        <w:rPr>
          <w:sz w:val="28"/>
          <w:szCs w:val="28"/>
        </w:rPr>
        <w:t xml:space="preserve"> года, г. </w:t>
      </w:r>
      <w:r w:rsidR="00F9695A">
        <w:rPr>
          <w:sz w:val="28"/>
          <w:szCs w:val="28"/>
        </w:rPr>
        <w:t>Казань</w:t>
      </w:r>
    </w:p>
    <w:p w:rsidR="00213BE5" w:rsidRPr="0071592D" w:rsidRDefault="0071592D" w:rsidP="000B3D71">
      <w:pPr>
        <w:ind w:firstLine="0"/>
        <w:rPr>
          <w:color w:val="FF0000"/>
          <w:sz w:val="28"/>
          <w:szCs w:val="28"/>
        </w:rPr>
      </w:pPr>
      <w:r w:rsidRPr="0071592D">
        <w:rPr>
          <w:color w:val="FF0000"/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71592D">
        <w:rPr>
          <w:b/>
          <w:color w:val="FF0000"/>
          <w:sz w:val="28"/>
          <w:szCs w:val="28"/>
        </w:rPr>
        <w:t>РИНЦ</w:t>
      </w:r>
      <w:r w:rsidRPr="0071592D">
        <w:rPr>
          <w:color w:val="FF0000"/>
          <w:sz w:val="28"/>
          <w:szCs w:val="28"/>
        </w:rPr>
        <w:t>.</w:t>
      </w:r>
      <w:r w:rsidR="00521F06">
        <w:rPr>
          <w:color w:val="FF0000"/>
          <w:sz w:val="28"/>
          <w:szCs w:val="28"/>
        </w:rPr>
        <w:t xml:space="preserve"> Сборник рецензируется, статьи проверяютс</w:t>
      </w:r>
      <w:bookmarkStart w:id="0" w:name="_GoBack"/>
      <w:bookmarkEnd w:id="0"/>
      <w:r w:rsidR="00521F06">
        <w:rPr>
          <w:color w:val="FF0000"/>
          <w:sz w:val="28"/>
          <w:szCs w:val="28"/>
        </w:rPr>
        <w:t>я на плагиат.</w:t>
      </w:r>
    </w:p>
    <w:p w:rsidR="0071592D" w:rsidRDefault="0071592D" w:rsidP="0071592D">
      <w:pPr>
        <w:ind w:firstLine="0"/>
        <w:jc w:val="center"/>
        <w:rPr>
          <w:rFonts w:ascii="Cambria" w:hAnsi="Cambria"/>
          <w:b/>
          <w:sz w:val="28"/>
        </w:rPr>
      </w:pPr>
      <w:r w:rsidRPr="0071592D">
        <w:rPr>
          <w:rFonts w:ascii="Cambria" w:hAnsi="Cambria"/>
          <w:b/>
          <w:sz w:val="28"/>
        </w:rPr>
        <w:t>Форма участия в конференции – очно-заочная</w:t>
      </w:r>
    </w:p>
    <w:p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:rsidR="0071592D" w:rsidRDefault="0071592D" w:rsidP="00587F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695A">
        <w:rPr>
          <w:sz w:val="28"/>
          <w:szCs w:val="28"/>
        </w:rPr>
        <w:t>Технические науки</w:t>
      </w:r>
    </w:p>
    <w:p w:rsidR="0071592D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95A">
        <w:rPr>
          <w:sz w:val="28"/>
          <w:szCs w:val="28"/>
        </w:rPr>
        <w:t>Математические науки</w:t>
      </w:r>
      <w:r>
        <w:rPr>
          <w:sz w:val="28"/>
          <w:szCs w:val="28"/>
        </w:rPr>
        <w:t>.</w:t>
      </w:r>
    </w:p>
    <w:p w:rsidR="0071592D" w:rsidRDefault="00587FAB" w:rsidP="00587FAB">
      <w:pPr>
        <w:tabs>
          <w:tab w:val="left" w:pos="38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95A">
        <w:rPr>
          <w:sz w:val="28"/>
          <w:szCs w:val="28"/>
        </w:rPr>
        <w:t>Физические науки</w:t>
      </w:r>
      <w:r>
        <w:rPr>
          <w:sz w:val="28"/>
          <w:szCs w:val="28"/>
        </w:rPr>
        <w:t>.</w:t>
      </w:r>
    </w:p>
    <w:p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695A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.</w:t>
      </w:r>
    </w:p>
    <w:p w:rsidR="00EE403D" w:rsidRDefault="00587FAB" w:rsidP="00F9695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2C42">
        <w:rPr>
          <w:sz w:val="28"/>
          <w:szCs w:val="28"/>
        </w:rPr>
        <w:t>Экономика.</w:t>
      </w:r>
    </w:p>
    <w:p w:rsidR="004B50D2" w:rsidRDefault="004B50D2" w:rsidP="00F9695A">
      <w:pPr>
        <w:ind w:firstLine="0"/>
        <w:rPr>
          <w:sz w:val="28"/>
          <w:szCs w:val="28"/>
        </w:rPr>
      </w:pPr>
    </w:p>
    <w:p w:rsidR="0084227B" w:rsidRDefault="00FA7E45" w:rsidP="000B3D71">
      <w:pPr>
        <w:ind w:firstLine="0"/>
        <w:rPr>
          <w:color w:val="000000"/>
          <w:sz w:val="28"/>
          <w:szCs w:val="28"/>
        </w:rPr>
      </w:pPr>
      <w:hyperlink r:id="rId5" w:history="1">
        <w:r w:rsidR="0084227B" w:rsidRPr="0084227B">
          <w:rPr>
            <w:color w:val="000000"/>
            <w:sz w:val="28"/>
            <w:szCs w:val="28"/>
          </w:rPr>
          <w:t>Материалы</w:t>
        </w:r>
      </w:hyperlink>
      <w:r w:rsidR="0084227B" w:rsidRPr="0084227B">
        <w:rPr>
          <w:color w:val="000000"/>
          <w:sz w:val="28"/>
          <w:szCs w:val="28"/>
        </w:rPr>
        <w:t xml:space="preserve"> </w:t>
      </w:r>
      <w:r w:rsidR="0084227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:rsidR="00587FAB" w:rsidRDefault="00FA7E45" w:rsidP="000B3D71">
      <w:pPr>
        <w:ind w:firstLine="0"/>
        <w:rPr>
          <w:sz w:val="28"/>
          <w:szCs w:val="28"/>
        </w:rPr>
      </w:pPr>
      <w:hyperlink r:id="rId6" w:history="1">
        <w:r w:rsidR="001C1F8E" w:rsidRPr="00254A4B">
          <w:rPr>
            <w:rStyle w:val="a3"/>
            <w:sz w:val="28"/>
            <w:szCs w:val="28"/>
          </w:rPr>
          <w:t>konf-gtg-kazan@mail.ru</w:t>
        </w:r>
      </w:hyperlink>
    </w:p>
    <w:p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участника конференции. В имени файла с тезисами 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в  течение </w:t>
      </w:r>
      <w:r>
        <w:rPr>
          <w:iCs/>
          <w:sz w:val="28"/>
          <w:szCs w:val="28"/>
        </w:rPr>
        <w:t>1-2 рабочих дней</w:t>
      </w:r>
      <w:r w:rsidRPr="0084227B">
        <w:rPr>
          <w:iCs/>
          <w:sz w:val="28"/>
          <w:szCs w:val="28"/>
        </w:rPr>
        <w:t xml:space="preserve"> будет выслан наш ответ и</w:t>
      </w:r>
      <w:r>
        <w:rPr>
          <w:iCs/>
          <w:sz w:val="28"/>
          <w:szCs w:val="28"/>
        </w:rPr>
        <w:t>, если материалы будут приняты к печати, то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:rsidR="008D1252" w:rsidRDefault="008D1252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</w:p>
    <w:p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>
        <w:rPr>
          <w:b/>
          <w:sz w:val="28"/>
        </w:rPr>
        <w:t>600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:rsidR="0084227B" w:rsidRPr="00AF6053" w:rsidRDefault="0084227B" w:rsidP="00AF6053">
      <w:pPr>
        <w:ind w:firstLine="0"/>
        <w:jc w:val="center"/>
        <w:rPr>
          <w:b/>
          <w:i/>
          <w:sz w:val="28"/>
          <w:szCs w:val="28"/>
        </w:rPr>
      </w:pPr>
      <w:r w:rsidRPr="00AF6053">
        <w:rPr>
          <w:b/>
          <w:i/>
          <w:sz w:val="28"/>
          <w:szCs w:val="28"/>
        </w:rPr>
        <w:t xml:space="preserve">Размер статьи может быть увеличен, в данном случае размер </w:t>
      </w:r>
      <w:proofErr w:type="spellStart"/>
      <w:r w:rsidRPr="00AF6053">
        <w:rPr>
          <w:b/>
          <w:i/>
          <w:sz w:val="28"/>
          <w:szCs w:val="28"/>
        </w:rPr>
        <w:t>оргвзноса</w:t>
      </w:r>
      <w:proofErr w:type="spellEnd"/>
      <w:r w:rsidRPr="00AF6053">
        <w:rPr>
          <w:b/>
          <w:i/>
          <w:sz w:val="28"/>
          <w:szCs w:val="28"/>
        </w:rPr>
        <w:t xml:space="preserve"> увеличивается на 200 рублей за каждый дополнительный лист.</w:t>
      </w:r>
    </w:p>
    <w:p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84227B">
              <w:rPr>
                <w:bCs/>
                <w:sz w:val="28"/>
                <w:szCs w:val="28"/>
              </w:rPr>
              <w:t>0 руб.</w:t>
            </w:r>
          </w:p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:rsidR="00FF3589" w:rsidRDefault="00FF3589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lastRenderedPageBreak/>
        <w:t xml:space="preserve">Последний день приема материалов – </w:t>
      </w:r>
      <w:r w:rsidR="00BF0EF9">
        <w:rPr>
          <w:rFonts w:ascii="Cambria" w:hAnsi="Cambria"/>
          <w:b/>
          <w:bCs/>
          <w:color w:val="FF0000"/>
          <w:sz w:val="28"/>
          <w:szCs w:val="28"/>
        </w:rPr>
        <w:t>3</w:t>
      </w:r>
      <w:r w:rsidR="00501E43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01E43">
        <w:rPr>
          <w:rFonts w:ascii="Cambria" w:hAnsi="Cambria"/>
          <w:b/>
          <w:bCs/>
          <w:color w:val="FF0000"/>
          <w:sz w:val="28"/>
          <w:szCs w:val="28"/>
        </w:rPr>
        <w:t>мая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F72326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года.</w:t>
      </w:r>
    </w:p>
    <w:p w:rsidR="00521F06" w:rsidRPr="00870ED3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 принимается до </w:t>
      </w:r>
      <w:r w:rsidR="00CF0778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01E43">
        <w:rPr>
          <w:rFonts w:ascii="Cambria" w:hAnsi="Cambria"/>
          <w:b/>
          <w:bCs/>
          <w:color w:val="FF0000"/>
          <w:sz w:val="28"/>
          <w:szCs w:val="28"/>
        </w:rPr>
        <w:t>июня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F72326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:rsidR="00EE403D" w:rsidRPr="0071592D" w:rsidRDefault="00EE403D" w:rsidP="00EE403D">
      <w:pPr>
        <w:ind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Сборник в электронном варианте будет готов и подписан в печать 1</w:t>
      </w:r>
      <w:r w:rsidR="00BF0EF9">
        <w:rPr>
          <w:rFonts w:ascii="Cambria" w:hAnsi="Cambria"/>
          <w:b/>
          <w:sz w:val="28"/>
        </w:rPr>
        <w:t>0</w:t>
      </w:r>
      <w:r>
        <w:rPr>
          <w:rFonts w:ascii="Cambria" w:hAnsi="Cambria"/>
          <w:b/>
          <w:sz w:val="28"/>
        </w:rPr>
        <w:t xml:space="preserve"> </w:t>
      </w:r>
      <w:r w:rsidR="00501E43">
        <w:rPr>
          <w:rFonts w:ascii="Cambria" w:hAnsi="Cambria"/>
          <w:b/>
          <w:sz w:val="28"/>
        </w:rPr>
        <w:t>июня</w:t>
      </w:r>
      <w:r w:rsidR="007B693A">
        <w:rPr>
          <w:rFonts w:ascii="Cambria" w:hAnsi="Cambria"/>
          <w:b/>
          <w:sz w:val="28"/>
        </w:rPr>
        <w:t xml:space="preserve"> 2019 года</w:t>
      </w:r>
      <w:r>
        <w:rPr>
          <w:rFonts w:ascii="Cambria" w:hAnsi="Cambria"/>
          <w:b/>
          <w:sz w:val="28"/>
        </w:rPr>
        <w:t>, 2</w:t>
      </w:r>
      <w:r w:rsidR="00B641F9">
        <w:rPr>
          <w:rFonts w:ascii="Cambria" w:hAnsi="Cambria"/>
          <w:b/>
          <w:sz w:val="28"/>
        </w:rPr>
        <w:t>6</w:t>
      </w:r>
      <w:r w:rsidR="00D5368B">
        <w:rPr>
          <w:rFonts w:ascii="Cambria" w:hAnsi="Cambria"/>
          <w:b/>
          <w:sz w:val="28"/>
        </w:rPr>
        <w:t xml:space="preserve"> </w:t>
      </w:r>
      <w:r w:rsidR="00501E43">
        <w:rPr>
          <w:rFonts w:ascii="Cambria" w:hAnsi="Cambria"/>
          <w:b/>
          <w:sz w:val="28"/>
        </w:rPr>
        <w:t>июня</w:t>
      </w:r>
      <w:r w:rsidR="00D5368B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печатные материалы будут изданы в типограф</w:t>
      </w:r>
      <w:proofErr w:type="gramStart"/>
      <w:r>
        <w:rPr>
          <w:rFonts w:ascii="Cambria" w:hAnsi="Cambria"/>
          <w:b/>
          <w:sz w:val="28"/>
        </w:rPr>
        <w:t>ии ООО</w:t>
      </w:r>
      <w:proofErr w:type="gramEnd"/>
      <w:r>
        <w:rPr>
          <w:rFonts w:ascii="Cambria" w:hAnsi="Cambria"/>
          <w:b/>
          <w:sz w:val="28"/>
        </w:rPr>
        <w:t xml:space="preserve"> «Конверт»</w:t>
      </w:r>
    </w:p>
    <w:p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A73F21">
        <w:rPr>
          <w:rFonts w:ascii="Cambria" w:hAnsi="Cambria"/>
        </w:rPr>
        <w:t>поля стандартные.</w:t>
      </w:r>
    </w:p>
    <w:p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:rsidR="0072462B" w:rsidRPr="009F2169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Первым в статье должно идти заглавие (ПРОПИСНЫМИ БУКВАМИ, жирный шрифт, выравнивание по центру). После заглавия, перед текстом аннотации статьи – Фамилия, И.О. автора, на следующей строке – название организации участника, город </w:t>
      </w:r>
      <w:r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.</w:t>
      </w:r>
    </w:p>
    <w:p w:rsidR="0072462B" w:rsidRDefault="0072462B" w:rsidP="0072462B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 xml:space="preserve">  </w:t>
      </w:r>
      <w:r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>
        <w:rPr>
          <w:rFonts w:ascii="Cambria" w:hAnsi="Cambria"/>
          <w:b/>
          <w:bCs/>
        </w:rPr>
        <w:t>после</w:t>
      </w:r>
      <w:r w:rsidRPr="00047141">
        <w:rPr>
          <w:rFonts w:ascii="Cambria" w:hAnsi="Cambria"/>
          <w:b/>
          <w:bCs/>
        </w:rPr>
        <w:t xml:space="preserve"> списк</w:t>
      </w:r>
      <w:r>
        <w:rPr>
          <w:rFonts w:ascii="Cambria" w:hAnsi="Cambria"/>
          <w:b/>
          <w:bCs/>
        </w:rPr>
        <w:t>а</w:t>
      </w:r>
      <w:r w:rsidRPr="00047141">
        <w:rPr>
          <w:rFonts w:ascii="Cambria" w:hAnsi="Cambria"/>
          <w:b/>
          <w:bCs/>
        </w:rPr>
        <w:t xml:space="preserve"> литературы) языках</w:t>
      </w:r>
      <w:r w:rsidRPr="00047141">
        <w:rPr>
          <w:rFonts w:ascii="Cambria" w:eastAsia="Calibri" w:hAnsi="Cambria"/>
          <w:bCs/>
        </w:rPr>
        <w:t>.</w:t>
      </w:r>
    </w:p>
    <w:p w:rsidR="0072462B" w:rsidRPr="00047141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 xml:space="preserve">10.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:rsidR="00521F06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hAnsi="Cambria"/>
          <w:bCs/>
        </w:rPr>
        <w:t>11. Запрещено цитировать одного и того же автора более 5 раз.</w:t>
      </w:r>
    </w:p>
    <w:p w:rsidR="0072462B" w:rsidRDefault="0072462B">
      <w:pPr>
        <w:rPr>
          <w:sz w:val="28"/>
          <w:szCs w:val="28"/>
        </w:rPr>
      </w:pPr>
    </w:p>
    <w:p w:rsidR="00D5368B" w:rsidRDefault="00D536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2462B" w:rsidRPr="00466561" w:rsidRDefault="0072462B" w:rsidP="0072462B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lastRenderedPageBreak/>
        <w:t xml:space="preserve">Пример оформления «шапки» статьи: </w:t>
      </w:r>
    </w:p>
    <w:p w:rsidR="0072462B" w:rsidRDefault="0072462B" w:rsidP="0072462B">
      <w:pPr>
        <w:ind w:firstLine="0"/>
        <w:rPr>
          <w:sz w:val="28"/>
          <w:szCs w:val="28"/>
        </w:rPr>
      </w:pPr>
    </w:p>
    <w:p w:rsidR="0072462B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НОВЫЕ </w:t>
      </w:r>
      <w:r w:rsidRPr="00CD61B7">
        <w:rPr>
          <w:b/>
          <w:caps/>
          <w:sz w:val="28"/>
          <w:szCs w:val="28"/>
        </w:rPr>
        <w:t xml:space="preserve">Методы электрического каротажа </w:t>
      </w:r>
    </w:p>
    <w:p w:rsidR="0072462B" w:rsidRPr="00466561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 w:rsidRPr="00CD61B7">
        <w:rPr>
          <w:b/>
          <w:caps/>
          <w:sz w:val="28"/>
          <w:szCs w:val="28"/>
        </w:rPr>
        <w:t xml:space="preserve">с </w:t>
      </w:r>
      <w:r>
        <w:rPr>
          <w:b/>
          <w:caps/>
          <w:sz w:val="28"/>
          <w:szCs w:val="28"/>
        </w:rPr>
        <w:t xml:space="preserve">ИННОВАЦИОННЫМИ </w:t>
      </w:r>
      <w:r w:rsidRPr="00CD61B7">
        <w:rPr>
          <w:b/>
          <w:caps/>
          <w:sz w:val="28"/>
          <w:szCs w:val="28"/>
        </w:rPr>
        <w:t>зондами</w:t>
      </w:r>
    </w:p>
    <w:p w:rsidR="0072462B" w:rsidRPr="00466561" w:rsidRDefault="00EF5C26" w:rsidP="0072462B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Сидорова</w:t>
      </w:r>
      <w:r w:rsidR="007246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 w:rsidR="0072462B">
        <w:rPr>
          <w:b/>
          <w:i/>
          <w:sz w:val="28"/>
          <w:szCs w:val="28"/>
        </w:rPr>
        <w:t>.И</w:t>
      </w:r>
      <w:r w:rsidR="0072462B" w:rsidRPr="00466561">
        <w:rPr>
          <w:b/>
          <w:i/>
          <w:sz w:val="28"/>
          <w:szCs w:val="28"/>
        </w:rPr>
        <w:t>.</w:t>
      </w:r>
    </w:p>
    <w:p w:rsidR="0072462B" w:rsidRPr="00466561" w:rsidRDefault="0072462B" w:rsidP="0072462B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Pr="00466561">
        <w:rPr>
          <w:i/>
          <w:sz w:val="28"/>
          <w:szCs w:val="28"/>
        </w:rPr>
        <w:t xml:space="preserve"> государственный университет, </w:t>
      </w:r>
      <w:r>
        <w:rPr>
          <w:i/>
          <w:sz w:val="28"/>
          <w:szCs w:val="28"/>
        </w:rPr>
        <w:t>Москва</w:t>
      </w:r>
    </w:p>
    <w:p w:rsidR="0072462B" w:rsidRPr="00466561" w:rsidRDefault="0072462B" w:rsidP="0072462B">
      <w:pPr>
        <w:ind w:firstLine="0"/>
        <w:rPr>
          <w:i/>
          <w:sz w:val="28"/>
          <w:szCs w:val="28"/>
        </w:rPr>
      </w:pPr>
    </w:p>
    <w:p w:rsidR="0072462B" w:rsidRPr="0072462B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>В статье приводится обзор методов электрического каротажа с фокусированными зондами или без них, применяемые при исследовании параметров профиля скважины.</w:t>
      </w:r>
    </w:p>
    <w:p w:rsidR="0072462B" w:rsidRPr="00466561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 xml:space="preserve">Ключевые слова: каротаж, геология, </w:t>
      </w:r>
      <w:proofErr w:type="spellStart"/>
      <w:r w:rsidRPr="0072462B">
        <w:rPr>
          <w:i/>
          <w:sz w:val="28"/>
          <w:szCs w:val="28"/>
        </w:rPr>
        <w:t>недры</w:t>
      </w:r>
      <w:proofErr w:type="spellEnd"/>
      <w:r w:rsidRPr="0072462B">
        <w:rPr>
          <w:i/>
          <w:sz w:val="28"/>
          <w:szCs w:val="28"/>
        </w:rPr>
        <w:t>, полезные ископаемые, исследование скважин</w:t>
      </w:r>
      <w:r>
        <w:rPr>
          <w:i/>
          <w:sz w:val="28"/>
          <w:szCs w:val="28"/>
        </w:rPr>
        <w:t>.</w:t>
      </w:r>
    </w:p>
    <w:p w:rsidR="0072462B" w:rsidRDefault="0072462B" w:rsidP="0072462B">
      <w:pPr>
        <w:ind w:firstLine="0"/>
        <w:rPr>
          <w:sz w:val="28"/>
          <w:szCs w:val="28"/>
        </w:rPr>
      </w:pPr>
    </w:p>
    <w:p w:rsidR="00D0444C" w:rsidRDefault="0072462B" w:rsidP="0072462B">
      <w:pPr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72462B" w:rsidRDefault="0072462B" w:rsidP="000B3D71">
      <w:pPr>
        <w:ind w:firstLine="0"/>
        <w:rPr>
          <w:sz w:val="28"/>
          <w:szCs w:val="28"/>
        </w:rPr>
      </w:pPr>
    </w:p>
    <w:p w:rsidR="00521F06" w:rsidRPr="0072462B" w:rsidRDefault="00D0444C" w:rsidP="000B3D71">
      <w:pPr>
        <w:ind w:firstLine="0"/>
        <w:rPr>
          <w:sz w:val="28"/>
          <w:szCs w:val="28"/>
          <w:u w:val="single"/>
        </w:rPr>
      </w:pPr>
      <w:r w:rsidRPr="0072462B">
        <w:rPr>
          <w:sz w:val="28"/>
          <w:szCs w:val="28"/>
          <w:u w:val="single"/>
        </w:rPr>
        <w:t>Анкета участника: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4405"/>
        <w:gridCol w:w="4422"/>
      </w:tblGrid>
      <w:tr w:rsidR="00D0444C" w:rsidRPr="00D0444C" w:rsidTr="00D0444C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</w:t>
            </w:r>
            <w:proofErr w:type="gramStart"/>
            <w:r w:rsidRPr="00D0444C">
              <w:rPr>
                <w:bCs/>
              </w:rPr>
              <w:t>а(</w:t>
            </w:r>
            <w:proofErr w:type="spellStart"/>
            <w:proofErr w:type="gramEnd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D0444C" w:rsidRPr="00D0444C" w:rsidTr="00D0444C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Почтовый адрес (с индексом) на который следует выслать материалы конференции.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Pr="00D0444C">
              <w:rPr>
                <w:b/>
              </w:rPr>
              <w:t xml:space="preserve">500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 xml:space="preserve">1000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1C1F8E">
            <w:pPr>
              <w:ind w:firstLine="0"/>
              <w:rPr>
                <w:lang w:val="en-US"/>
              </w:rPr>
            </w:pPr>
            <w:r w:rsidRPr="00D0444C">
              <w:rPr>
                <w:bCs/>
              </w:rPr>
              <w:t>1</w:t>
            </w:r>
            <w:r w:rsidR="001C1F8E">
              <w:rPr>
                <w:bCs/>
                <w:lang w:val="en-US"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F72326">
            <w:pPr>
              <w:ind w:firstLine="0"/>
            </w:pPr>
            <w:r w:rsidRPr="00D0444C">
              <w:t>Необходим ли диплом участника конференции (да/ нет) (</w:t>
            </w:r>
            <w:r w:rsidR="00F72326">
              <w:t>10</w:t>
            </w:r>
            <w:r w:rsidRPr="00D0444C">
              <w:t>0 руб.)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</w:tbl>
    <w:p w:rsidR="0072462B" w:rsidRDefault="00FA7E45" w:rsidP="0072462B">
      <w:pPr>
        <w:ind w:firstLine="0"/>
        <w:rPr>
          <w:color w:val="000000"/>
          <w:sz w:val="28"/>
          <w:szCs w:val="28"/>
        </w:rPr>
      </w:pPr>
      <w:hyperlink r:id="rId7" w:history="1">
        <w:r w:rsidR="0072462B" w:rsidRPr="0084227B">
          <w:rPr>
            <w:color w:val="000000"/>
            <w:sz w:val="28"/>
            <w:szCs w:val="28"/>
          </w:rPr>
          <w:t>Материалы</w:t>
        </w:r>
      </w:hyperlink>
      <w:r w:rsidR="0072462B" w:rsidRPr="0084227B">
        <w:rPr>
          <w:color w:val="000000"/>
          <w:sz w:val="28"/>
          <w:szCs w:val="28"/>
        </w:rPr>
        <w:t xml:space="preserve"> </w:t>
      </w:r>
      <w:r w:rsidR="0072462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72462B" w:rsidRPr="0084227B">
        <w:rPr>
          <w:color w:val="000000"/>
          <w:sz w:val="28"/>
          <w:szCs w:val="28"/>
        </w:rPr>
        <w:t xml:space="preserve"> по адресу:</w:t>
      </w:r>
    </w:p>
    <w:p w:rsidR="0072462B" w:rsidRDefault="00FA7E45" w:rsidP="0072462B">
      <w:pPr>
        <w:ind w:firstLine="0"/>
        <w:rPr>
          <w:sz w:val="28"/>
          <w:szCs w:val="28"/>
        </w:rPr>
      </w:pPr>
      <w:hyperlink r:id="rId8" w:history="1">
        <w:r w:rsidR="0072462B" w:rsidRPr="00254A4B">
          <w:rPr>
            <w:rStyle w:val="a3"/>
            <w:sz w:val="28"/>
            <w:szCs w:val="28"/>
          </w:rPr>
          <w:t>konf-gtg-kazan@mail.ru</w:t>
        </w:r>
      </w:hyperlink>
    </w:p>
    <w:sectPr w:rsidR="007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83"/>
    <w:rsid w:val="000B3D71"/>
    <w:rsid w:val="00102336"/>
    <w:rsid w:val="001C1F8E"/>
    <w:rsid w:val="00213BE5"/>
    <w:rsid w:val="002215A1"/>
    <w:rsid w:val="00264FB9"/>
    <w:rsid w:val="002C387C"/>
    <w:rsid w:val="002F1810"/>
    <w:rsid w:val="004B2922"/>
    <w:rsid w:val="004B50D2"/>
    <w:rsid w:val="00501E43"/>
    <w:rsid w:val="005052E8"/>
    <w:rsid w:val="00521F06"/>
    <w:rsid w:val="00585EBA"/>
    <w:rsid w:val="00587FAB"/>
    <w:rsid w:val="005B6FEC"/>
    <w:rsid w:val="005D713F"/>
    <w:rsid w:val="00686A07"/>
    <w:rsid w:val="006F2C98"/>
    <w:rsid w:val="0071592D"/>
    <w:rsid w:val="00722C42"/>
    <w:rsid w:val="0072462B"/>
    <w:rsid w:val="007B693A"/>
    <w:rsid w:val="007D2AC4"/>
    <w:rsid w:val="008012AB"/>
    <w:rsid w:val="00840917"/>
    <w:rsid w:val="0084227B"/>
    <w:rsid w:val="00875EDF"/>
    <w:rsid w:val="008D1252"/>
    <w:rsid w:val="00940865"/>
    <w:rsid w:val="00A7046C"/>
    <w:rsid w:val="00A73F21"/>
    <w:rsid w:val="00AA0A83"/>
    <w:rsid w:val="00AF6053"/>
    <w:rsid w:val="00B641F9"/>
    <w:rsid w:val="00BF0EF9"/>
    <w:rsid w:val="00CD7DAE"/>
    <w:rsid w:val="00CF0778"/>
    <w:rsid w:val="00D0444C"/>
    <w:rsid w:val="00D5368B"/>
    <w:rsid w:val="00EE403D"/>
    <w:rsid w:val="00EF5C26"/>
    <w:rsid w:val="00F72326"/>
    <w:rsid w:val="00F9695A"/>
    <w:rsid w:val="00FA7E45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gtg-kaz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earum.ru/ho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f-gtg-kazan@mail.ru" TargetMode="External"/><Relationship Id="rId5" Type="http://schemas.openxmlformats.org/officeDocument/2006/relationships/hyperlink" Target="http://idearum.ru/hom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Solovev</dc:creator>
  <cp:lastModifiedBy>Nautilus</cp:lastModifiedBy>
  <cp:revision>2</cp:revision>
  <dcterms:created xsi:type="dcterms:W3CDTF">2019-05-21T14:21:00Z</dcterms:created>
  <dcterms:modified xsi:type="dcterms:W3CDTF">2019-05-21T14:21:00Z</dcterms:modified>
</cp:coreProperties>
</file>