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974" w:type="dxa"/>
        <w:tblInd w:w="-37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406"/>
        <w:gridCol w:w="3290"/>
        <w:gridCol w:w="2278"/>
      </w:tblGrid>
      <w:tr w:rsidR="00D35BD2" w14:paraId="556723A3" w14:textId="77777777" w:rsidTr="00985BA4">
        <w:trPr>
          <w:trHeight w:val="2389"/>
        </w:trPr>
        <w:tc>
          <w:tcPr>
            <w:tcW w:w="5406" w:type="dxa"/>
            <w:shd w:val="clear" w:color="auto" w:fill="1F4E79" w:themeFill="accent5" w:themeFillShade="80"/>
            <w:vAlign w:val="center"/>
          </w:tcPr>
          <w:tbl>
            <w:tblPr>
              <w:tblStyle w:val="a4"/>
              <w:tblW w:w="53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</w:tblCellMar>
              <w:tblLook w:val="04A0" w:firstRow="1" w:lastRow="0" w:firstColumn="1" w:lastColumn="0" w:noHBand="0" w:noVBand="1"/>
            </w:tblPr>
            <w:tblGrid>
              <w:gridCol w:w="2216"/>
              <w:gridCol w:w="3118"/>
            </w:tblGrid>
            <w:tr w:rsidR="00D35BD2" w14:paraId="44E5EF17" w14:textId="77777777" w:rsidTr="0055294B">
              <w:trPr>
                <w:trHeight w:val="2380"/>
              </w:trPr>
              <w:tc>
                <w:tcPr>
                  <w:tcW w:w="2216" w:type="dxa"/>
                  <w:vAlign w:val="center"/>
                </w:tcPr>
                <w:p w14:paraId="42D7307B" w14:textId="77777777" w:rsidR="006B6D3F" w:rsidRDefault="006B6D3F" w:rsidP="006B6D3F">
                  <w:pPr>
                    <w:suppressAutoHyphens/>
                    <w:jc w:val="center"/>
                    <w:rPr>
                      <w:rFonts w:asciiTheme="majorHAnsi" w:hAnsiTheme="majorHAnsi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="Times New Roman"/>
                      <w:b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1C9841E0" wp14:editId="6EF39D34">
                        <wp:extent cx="1295400" cy="129540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/_work/UM/Invitation/bstu_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0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8" w:type="dxa"/>
                  <w:vAlign w:val="center"/>
                </w:tcPr>
                <w:p w14:paraId="546BC15D" w14:textId="77777777" w:rsidR="006B6D3F" w:rsidRPr="006B6D3F" w:rsidRDefault="006B6D3F" w:rsidP="006B6D3F">
                  <w:pPr>
                    <w:suppressAutoHyphens/>
                    <w:rPr>
                      <w:rFonts w:asciiTheme="majorHAnsi" w:hAnsiTheme="majorHAnsi" w:cs="Times New Roman"/>
                      <w:b/>
                      <w:sz w:val="32"/>
                      <w:szCs w:val="32"/>
                    </w:rPr>
                  </w:pPr>
                  <w:r w:rsidRPr="0055294B">
                    <w:rPr>
                      <w:rFonts w:asciiTheme="majorHAnsi" w:hAnsiTheme="majorHAnsi" w:cs="Times New Roman"/>
                      <w:b/>
                      <w:color w:val="FFFFFF" w:themeColor="background1"/>
                      <w:sz w:val="32"/>
                      <w:szCs w:val="32"/>
                    </w:rPr>
                    <w:t>БРЯНСКИЙ ГОСУДАРСТВЕННЫЙ ТЕХНИЧЕСКИЙ УНИВЕРСИТЕТ</w:t>
                  </w:r>
                </w:p>
              </w:tc>
            </w:tr>
          </w:tbl>
          <w:p w14:paraId="44122B2F" w14:textId="77777777" w:rsidR="004A6531" w:rsidRDefault="004A6531" w:rsidP="006B6D3F">
            <w:pPr>
              <w:suppressAutoHyphens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</w:tc>
        <w:tc>
          <w:tcPr>
            <w:tcW w:w="5568" w:type="dxa"/>
            <w:gridSpan w:val="2"/>
            <w:shd w:val="clear" w:color="auto" w:fill="1F4E79" w:themeFill="accent5" w:themeFillShade="80"/>
            <w:vAlign w:val="center"/>
          </w:tcPr>
          <w:tbl>
            <w:tblPr>
              <w:tblStyle w:val="a4"/>
              <w:tblW w:w="54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3033"/>
              <w:gridCol w:w="2427"/>
            </w:tblGrid>
            <w:tr w:rsidR="00D35BD2" w14:paraId="1FF3918A" w14:textId="77777777" w:rsidTr="003F2CAE">
              <w:trPr>
                <w:trHeight w:val="1632"/>
              </w:trPr>
              <w:tc>
                <w:tcPr>
                  <w:tcW w:w="3033" w:type="dxa"/>
                  <w:vAlign w:val="center"/>
                </w:tcPr>
                <w:p w14:paraId="4573238C" w14:textId="3B9B26D0" w:rsidR="00D460F0" w:rsidRDefault="00D35BD2" w:rsidP="00D460F0">
                  <w:pPr>
                    <w:suppressAutoHyphens/>
                    <w:jc w:val="center"/>
                    <w:rPr>
                      <w:rFonts w:asciiTheme="majorHAnsi" w:hAnsiTheme="majorHAnsi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="Times New Roman"/>
                      <w:b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25DF373C" wp14:editId="35100C60">
                        <wp:extent cx="1780093" cy="986790"/>
                        <wp:effectExtent l="0" t="0" r="0" b="381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um_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2190" cy="9879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27" w:type="dxa"/>
                  <w:vAlign w:val="center"/>
                </w:tcPr>
                <w:p w14:paraId="6D2783AE" w14:textId="6FA3DC39" w:rsidR="00D460F0" w:rsidRPr="00D460F0" w:rsidRDefault="00D460F0" w:rsidP="00D35BD2">
                  <w:pPr>
                    <w:suppressAutoHyphens/>
                    <w:rPr>
                      <w:rFonts w:asciiTheme="majorHAnsi" w:hAnsiTheme="majorHAnsi" w:cs="Times New Roman"/>
                      <w:b/>
                      <w:sz w:val="32"/>
                      <w:szCs w:val="32"/>
                    </w:rPr>
                  </w:pPr>
                  <w:r w:rsidRPr="0055294B">
                    <w:rPr>
                      <w:rFonts w:asciiTheme="majorHAnsi" w:hAnsiTheme="majorHAnsi" w:cs="Times New Roman"/>
                      <w:b/>
                      <w:color w:val="FFFFFF" w:themeColor="background1"/>
                      <w:sz w:val="32"/>
                      <w:szCs w:val="32"/>
                    </w:rPr>
                    <w:t>Лаборатория вычислительной механики</w:t>
                  </w:r>
                </w:p>
              </w:tc>
            </w:tr>
          </w:tbl>
          <w:p w14:paraId="080F7E26" w14:textId="1CC816F0" w:rsidR="004A6531" w:rsidRDefault="004A6531" w:rsidP="00D460F0">
            <w:pPr>
              <w:suppressAutoHyphens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</w:tc>
      </w:tr>
      <w:tr w:rsidR="0062530E" w14:paraId="04E5ACB7" w14:textId="77777777" w:rsidTr="00DF14AE">
        <w:tc>
          <w:tcPr>
            <w:tcW w:w="8696" w:type="dxa"/>
            <w:gridSpan w:val="2"/>
            <w:shd w:val="clear" w:color="auto" w:fill="FFC11F"/>
            <w:vAlign w:val="center"/>
          </w:tcPr>
          <w:p w14:paraId="071DC360" w14:textId="076DE1CF" w:rsidR="0062530E" w:rsidRPr="0085388E" w:rsidRDefault="00BB755B" w:rsidP="0062530E">
            <w:pPr>
              <w:suppressAutoHyphens/>
              <w:spacing w:after="0" w:line="240" w:lineRule="auto"/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sz w:val="40"/>
                <w:szCs w:val="40"/>
              </w:rPr>
              <w:t>IV</w:t>
            </w:r>
            <w:r w:rsidR="0062530E" w:rsidRPr="0085388E">
              <w:rPr>
                <w:rFonts w:asciiTheme="majorHAnsi" w:hAnsiTheme="majorHAnsi" w:cs="Times New Roman"/>
                <w:sz w:val="40"/>
                <w:szCs w:val="40"/>
              </w:rPr>
              <w:t xml:space="preserve"> научно-технический семинар</w:t>
            </w:r>
          </w:p>
          <w:p w14:paraId="261F96BB" w14:textId="344D28FA" w:rsidR="0062530E" w:rsidRDefault="0062530E" w:rsidP="007D66C5">
            <w:pPr>
              <w:suppressAutoHyphens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/>
                <w:sz w:val="40"/>
                <w:szCs w:val="40"/>
              </w:rPr>
              <w:t>«</w:t>
            </w:r>
            <w:r w:rsidRPr="0062530E">
              <w:rPr>
                <w:rFonts w:asciiTheme="majorHAnsi" w:hAnsiTheme="majorHAnsi" w:cs="Times New Roman"/>
                <w:b/>
                <w:sz w:val="40"/>
                <w:szCs w:val="40"/>
              </w:rPr>
              <w:t>КОМПЬЮТЕРНОЕ МОДЕЛИРОВАНИ</w:t>
            </w:r>
            <w:r>
              <w:rPr>
                <w:rFonts w:asciiTheme="majorHAnsi" w:hAnsiTheme="majorHAnsi" w:cs="Times New Roman"/>
                <w:b/>
                <w:sz w:val="40"/>
                <w:szCs w:val="40"/>
              </w:rPr>
              <w:t>Е В</w:t>
            </w:r>
            <w:r w:rsidR="007D66C5">
              <w:rPr>
                <w:rFonts w:asciiTheme="majorHAnsi" w:hAnsiTheme="majorHAnsi" w:cs="Times New Roman"/>
                <w:b/>
                <w:sz w:val="40"/>
                <w:szCs w:val="40"/>
              </w:rPr>
              <w:t> </w:t>
            </w:r>
            <w:r>
              <w:rPr>
                <w:rFonts w:asciiTheme="majorHAnsi" w:hAnsiTheme="majorHAnsi" w:cs="Times New Roman"/>
                <w:b/>
                <w:sz w:val="40"/>
                <w:szCs w:val="40"/>
              </w:rPr>
              <w:t>ЖЕЛЕЗНОДОРОЖНОМ ТРАНСПОРТЕ:</w:t>
            </w: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br/>
            </w:r>
            <w:r w:rsidRPr="0062530E">
              <w:rPr>
                <w:rFonts w:asciiTheme="majorHAnsi" w:hAnsiTheme="majorHAnsi" w:cs="Times New Roman"/>
                <w:b/>
                <w:sz w:val="40"/>
                <w:szCs w:val="40"/>
              </w:rPr>
              <w:t>ДИНАМИКА, ПРОЧНОСТЬ, ИЗНОС</w:t>
            </w:r>
            <w:r>
              <w:rPr>
                <w:rFonts w:asciiTheme="majorHAnsi" w:hAnsiTheme="majorHAnsi" w:cs="Times New Roman"/>
                <w:b/>
                <w:sz w:val="40"/>
                <w:szCs w:val="40"/>
              </w:rPr>
              <w:t>»</w:t>
            </w:r>
          </w:p>
        </w:tc>
        <w:tc>
          <w:tcPr>
            <w:tcW w:w="2278" w:type="dxa"/>
            <w:shd w:val="clear" w:color="auto" w:fill="ED7D31" w:themeFill="accent2"/>
            <w:vAlign w:val="center"/>
          </w:tcPr>
          <w:p w14:paraId="56F15F66" w14:textId="18D8631B" w:rsidR="0062530E" w:rsidRPr="00B04BAE" w:rsidRDefault="0085388E" w:rsidP="0062530E">
            <w:pPr>
              <w:jc w:val="center"/>
              <w:rPr>
                <w:rFonts w:asciiTheme="majorHAnsi" w:hAnsiTheme="majorHAnsi" w:cs="Times New Roman"/>
                <w:b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b/>
                <w:color w:val="FFFFFF" w:themeColor="background1"/>
                <w:sz w:val="40"/>
                <w:szCs w:val="40"/>
              </w:rPr>
              <w:t xml:space="preserve">3-4 </w:t>
            </w:r>
            <w:r w:rsidR="0062530E" w:rsidRPr="007D1590">
              <w:rPr>
                <w:rFonts w:asciiTheme="majorHAnsi" w:hAnsiTheme="majorHAnsi" w:cs="Times New Roman"/>
                <w:b/>
                <w:color w:val="FFFFFF" w:themeColor="background1"/>
                <w:sz w:val="40"/>
                <w:szCs w:val="40"/>
              </w:rPr>
              <w:t>апреля 2018 г</w:t>
            </w:r>
            <w:r w:rsidR="00B04BAE">
              <w:rPr>
                <w:rFonts w:asciiTheme="majorHAnsi" w:hAnsiTheme="majorHAnsi" w:cs="Times New Roman"/>
                <w:b/>
                <w:color w:val="FFFFFF" w:themeColor="background1"/>
                <w:sz w:val="40"/>
                <w:szCs w:val="40"/>
              </w:rPr>
              <w:t>ода</w:t>
            </w:r>
          </w:p>
        </w:tc>
      </w:tr>
    </w:tbl>
    <w:p w14:paraId="2B8082BA" w14:textId="4E0C3763" w:rsidR="00CB1645" w:rsidRPr="00BB755B" w:rsidRDefault="00CB1645" w:rsidP="008178F4">
      <w:pPr>
        <w:pStyle w:val="3"/>
        <w:spacing w:before="120"/>
        <w:jc w:val="left"/>
        <w:rPr>
          <w:rFonts w:asciiTheme="majorHAnsi" w:hAnsiTheme="majorHAnsi"/>
          <w:b/>
          <w:color w:val="1F4E79" w:themeColor="accent5" w:themeShade="80"/>
          <w:sz w:val="32"/>
          <w:szCs w:val="32"/>
        </w:rPr>
      </w:pPr>
      <w:r w:rsidRPr="00BB755B">
        <w:rPr>
          <w:rFonts w:asciiTheme="majorHAnsi" w:hAnsiTheme="majorHAnsi"/>
          <w:b/>
          <w:color w:val="1F4E79" w:themeColor="accent5" w:themeShade="80"/>
          <w:sz w:val="32"/>
          <w:szCs w:val="32"/>
        </w:rPr>
        <w:t>Уважаемые коллеги!</w:t>
      </w:r>
    </w:p>
    <w:p w14:paraId="2ECA7EA5" w14:textId="6B7717F3" w:rsidR="00CB1645" w:rsidRPr="00BB755B" w:rsidRDefault="00CB1645" w:rsidP="00D57B59">
      <w:pPr>
        <w:pStyle w:val="3"/>
        <w:jc w:val="left"/>
        <w:rPr>
          <w:rFonts w:asciiTheme="majorHAnsi" w:hAnsiTheme="majorHAnsi"/>
          <w:b/>
          <w:sz w:val="32"/>
          <w:szCs w:val="32"/>
        </w:rPr>
      </w:pPr>
      <w:r w:rsidRPr="00BB755B">
        <w:rPr>
          <w:rFonts w:asciiTheme="majorHAnsi" w:hAnsiTheme="majorHAnsi"/>
          <w:b/>
          <w:sz w:val="32"/>
          <w:szCs w:val="32"/>
        </w:rPr>
        <w:t xml:space="preserve">Приглашаем вас принять участие в работе </w:t>
      </w:r>
      <w:r w:rsidR="00BB755B">
        <w:rPr>
          <w:rFonts w:asciiTheme="majorHAnsi" w:hAnsiTheme="majorHAnsi"/>
          <w:b/>
          <w:sz w:val="32"/>
          <w:szCs w:val="32"/>
        </w:rPr>
        <w:t xml:space="preserve">IV </w:t>
      </w:r>
      <w:r w:rsidR="00BB755B" w:rsidRPr="00BB755B">
        <w:rPr>
          <w:rFonts w:asciiTheme="majorHAnsi" w:hAnsiTheme="majorHAnsi"/>
          <w:b/>
          <w:sz w:val="32"/>
          <w:szCs w:val="32"/>
        </w:rPr>
        <w:t>научно</w:t>
      </w:r>
      <w:r w:rsidR="00BB755B" w:rsidRPr="00BB755B">
        <w:rPr>
          <w:rFonts w:asciiTheme="majorHAnsi" w:hAnsiTheme="majorHAnsi"/>
          <w:b/>
          <w:sz w:val="32"/>
          <w:szCs w:val="32"/>
        </w:rPr>
        <w:noBreakHyphen/>
        <w:t>технического семинара</w:t>
      </w:r>
      <w:r w:rsidRPr="00BB755B">
        <w:rPr>
          <w:rFonts w:asciiTheme="majorHAnsi" w:hAnsiTheme="majorHAnsi"/>
          <w:b/>
          <w:sz w:val="32"/>
          <w:szCs w:val="32"/>
        </w:rPr>
        <w:t>,</w:t>
      </w:r>
      <w:r w:rsidR="00E466DA" w:rsidRPr="00BB755B">
        <w:rPr>
          <w:rFonts w:asciiTheme="majorHAnsi" w:hAnsiTheme="majorHAnsi"/>
          <w:b/>
          <w:sz w:val="32"/>
          <w:szCs w:val="32"/>
        </w:rPr>
        <w:t xml:space="preserve"> </w:t>
      </w:r>
      <w:r w:rsidRPr="00BB755B">
        <w:rPr>
          <w:rFonts w:asciiTheme="majorHAnsi" w:hAnsiTheme="majorHAnsi"/>
          <w:b/>
          <w:sz w:val="32"/>
          <w:szCs w:val="32"/>
        </w:rPr>
        <w:t>который будет проходить 3-4 апреля 2018 года в</w:t>
      </w:r>
      <w:r w:rsidR="00BB755B" w:rsidRPr="00BB755B">
        <w:rPr>
          <w:rFonts w:asciiTheme="majorHAnsi" w:hAnsiTheme="majorHAnsi"/>
          <w:b/>
          <w:sz w:val="32"/>
          <w:szCs w:val="32"/>
        </w:rPr>
        <w:t> </w:t>
      </w:r>
      <w:r w:rsidRPr="00BB755B">
        <w:rPr>
          <w:rFonts w:asciiTheme="majorHAnsi" w:hAnsiTheme="majorHAnsi"/>
          <w:b/>
          <w:sz w:val="32"/>
          <w:szCs w:val="32"/>
        </w:rPr>
        <w:t>Брянском государственном техническом университете.</w:t>
      </w:r>
    </w:p>
    <w:p w14:paraId="6001387D" w14:textId="6520FEFC" w:rsidR="00320943" w:rsidRPr="007D66C5" w:rsidRDefault="004C37CF" w:rsidP="008927EA">
      <w:pPr>
        <w:pStyle w:val="3"/>
        <w:spacing w:before="120"/>
        <w:jc w:val="left"/>
        <w:rPr>
          <w:rFonts w:asciiTheme="majorHAnsi" w:hAnsiTheme="majorHAnsi"/>
          <w:b/>
          <w:color w:val="1F4E79" w:themeColor="accent5" w:themeShade="80"/>
          <w:sz w:val="28"/>
          <w:szCs w:val="28"/>
        </w:rPr>
      </w:pPr>
      <w:r>
        <w:rPr>
          <w:rFonts w:asciiTheme="majorHAnsi" w:hAnsiTheme="majorHAnsi"/>
          <w:b/>
          <w:color w:val="1F4E79" w:themeColor="accent5" w:themeShade="80"/>
          <w:sz w:val="28"/>
          <w:szCs w:val="28"/>
        </w:rPr>
        <w:t>Цели семинара</w:t>
      </w:r>
    </w:p>
    <w:p w14:paraId="4997BFF9" w14:textId="540281D1" w:rsidR="00CB1645" w:rsidRPr="007D66C5" w:rsidRDefault="007D66C5" w:rsidP="00246DEE">
      <w:pPr>
        <w:pStyle w:val="3"/>
        <w:numPr>
          <w:ilvl w:val="0"/>
          <w:numId w:val="4"/>
        </w:numPr>
        <w:tabs>
          <w:tab w:val="left" w:pos="10206"/>
        </w:tabs>
        <w:spacing w:before="120"/>
        <w:ind w:right="-2" w:hanging="210"/>
        <w:jc w:val="lef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5EE08" wp14:editId="0FBF6B38">
                <wp:simplePos x="0" y="0"/>
                <wp:positionH relativeFrom="column">
                  <wp:posOffset>5715</wp:posOffset>
                </wp:positionH>
                <wp:positionV relativeFrom="paragraph">
                  <wp:posOffset>30480</wp:posOffset>
                </wp:positionV>
                <wp:extent cx="6509385" cy="3810"/>
                <wp:effectExtent l="0" t="0" r="43815" b="4699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93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w14:anchorId="405249FC" id="Прямая соединительная линия 6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2.4pt" to="513pt,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" strokecolor="#4472c4 [3204]" strokeweight=".5pt">
                <v:stroke joinstyle="miter"/>
              </v:line>
            </w:pict>
          </mc:Fallback>
        </mc:AlternateContent>
      </w:r>
      <w:r w:rsidR="00B214D8">
        <w:rPr>
          <w:rFonts w:asciiTheme="majorHAnsi" w:hAnsiTheme="majorHAnsi"/>
          <w:sz w:val="28"/>
          <w:szCs w:val="28"/>
        </w:rPr>
        <w:t>о</w:t>
      </w:r>
      <w:r w:rsidR="00CB1645" w:rsidRPr="00320943">
        <w:rPr>
          <w:rFonts w:asciiTheme="majorHAnsi" w:hAnsiTheme="majorHAnsi"/>
          <w:sz w:val="28"/>
          <w:szCs w:val="28"/>
        </w:rPr>
        <w:t>бсуждение вопросов компьютерного моделирования динамики, прочности и износа подвижного состава;</w:t>
      </w:r>
    </w:p>
    <w:p w14:paraId="5DACA173" w14:textId="131FC787" w:rsidR="00CB1645" w:rsidRPr="00320943" w:rsidRDefault="00CB1645" w:rsidP="00246DEE">
      <w:pPr>
        <w:pStyle w:val="3"/>
        <w:numPr>
          <w:ilvl w:val="0"/>
          <w:numId w:val="4"/>
        </w:numPr>
        <w:tabs>
          <w:tab w:val="left" w:pos="284"/>
        </w:tabs>
        <w:spacing w:before="60"/>
        <w:ind w:right="281" w:hanging="210"/>
        <w:jc w:val="left"/>
        <w:rPr>
          <w:rFonts w:asciiTheme="majorHAnsi" w:hAnsiTheme="majorHAnsi"/>
          <w:sz w:val="28"/>
          <w:szCs w:val="28"/>
        </w:rPr>
      </w:pPr>
      <w:r w:rsidRPr="00320943">
        <w:rPr>
          <w:rFonts w:asciiTheme="majorHAnsi" w:hAnsiTheme="majorHAnsi"/>
          <w:sz w:val="28"/>
          <w:szCs w:val="28"/>
        </w:rPr>
        <w:t>обмен опытом, повышение эффектив</w:t>
      </w:r>
      <w:r w:rsidRPr="00320943">
        <w:rPr>
          <w:rFonts w:asciiTheme="majorHAnsi" w:hAnsiTheme="majorHAnsi"/>
          <w:sz w:val="28"/>
          <w:szCs w:val="28"/>
        </w:rPr>
        <w:softHyphen/>
        <w:t>ности применения специали</w:t>
      </w:r>
      <w:r w:rsidR="00246DEE">
        <w:rPr>
          <w:rFonts w:asciiTheme="majorHAnsi" w:hAnsiTheme="majorHAnsi"/>
          <w:sz w:val="28"/>
          <w:szCs w:val="28"/>
        </w:rPr>
        <w:t>зи</w:t>
      </w:r>
      <w:r w:rsidRPr="00320943">
        <w:rPr>
          <w:rFonts w:asciiTheme="majorHAnsi" w:hAnsiTheme="majorHAnsi"/>
          <w:sz w:val="28"/>
          <w:szCs w:val="28"/>
        </w:rPr>
        <w:t>рованных</w:t>
      </w:r>
      <w:r w:rsidR="00246DEE">
        <w:rPr>
          <w:rFonts w:asciiTheme="majorHAnsi" w:hAnsiTheme="majorHAnsi"/>
          <w:sz w:val="28"/>
          <w:szCs w:val="28"/>
        </w:rPr>
        <w:t xml:space="preserve"> </w:t>
      </w:r>
      <w:r w:rsidRPr="00320943">
        <w:rPr>
          <w:rFonts w:asciiTheme="majorHAnsi" w:hAnsiTheme="majorHAnsi"/>
          <w:sz w:val="28"/>
          <w:szCs w:val="28"/>
        </w:rPr>
        <w:t>программных продуктов для инженерного анализа.</w:t>
      </w:r>
    </w:p>
    <w:p w14:paraId="42BAAB7E" w14:textId="3B2754B5" w:rsidR="00CB1645" w:rsidRPr="00320943" w:rsidRDefault="00CB1645" w:rsidP="00D876BE">
      <w:pPr>
        <w:pStyle w:val="3"/>
        <w:spacing w:before="120" w:after="120"/>
        <w:jc w:val="left"/>
        <w:rPr>
          <w:rFonts w:asciiTheme="majorHAnsi" w:hAnsiTheme="majorHAnsi"/>
          <w:spacing w:val="-2"/>
          <w:sz w:val="28"/>
          <w:szCs w:val="28"/>
        </w:rPr>
      </w:pPr>
      <w:r w:rsidRPr="00320943">
        <w:rPr>
          <w:rFonts w:asciiTheme="majorHAnsi" w:hAnsiTheme="majorHAnsi"/>
          <w:spacing w:val="-2"/>
          <w:sz w:val="28"/>
          <w:szCs w:val="28"/>
        </w:rPr>
        <w:t>Главная цель семинара состоит в том, чтобы собрать в одном месте представителей предприятий, а также академической и прикладной науки и таким образом обесп</w:t>
      </w:r>
      <w:r w:rsidRPr="00320943">
        <w:rPr>
          <w:rFonts w:asciiTheme="majorHAnsi" w:hAnsiTheme="majorHAnsi"/>
          <w:spacing w:val="-2"/>
          <w:sz w:val="28"/>
          <w:szCs w:val="28"/>
        </w:rPr>
        <w:t>е</w:t>
      </w:r>
      <w:r w:rsidRPr="00320943">
        <w:rPr>
          <w:rFonts w:asciiTheme="majorHAnsi" w:hAnsiTheme="majorHAnsi"/>
          <w:spacing w:val="-2"/>
          <w:sz w:val="28"/>
          <w:szCs w:val="28"/>
        </w:rPr>
        <w:t>чить возможность плодотворн</w:t>
      </w:r>
      <w:r w:rsidR="00E0274C">
        <w:rPr>
          <w:rFonts w:asciiTheme="majorHAnsi" w:hAnsiTheme="majorHAnsi"/>
          <w:spacing w:val="-2"/>
          <w:sz w:val="28"/>
          <w:szCs w:val="28"/>
        </w:rPr>
        <w:t>ых дискуссий и обмена мнениями.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8608"/>
      </w:tblGrid>
      <w:tr w:rsidR="009644FB" w14:paraId="37094A2F" w14:textId="77777777" w:rsidTr="009644FB">
        <w:tc>
          <w:tcPr>
            <w:tcW w:w="1596" w:type="dxa"/>
          </w:tcPr>
          <w:p w14:paraId="3632A306" w14:textId="77777777" w:rsidR="009644FB" w:rsidRDefault="009644FB" w:rsidP="009644FB">
            <w:pPr>
              <w:pStyle w:val="3"/>
              <w:spacing w:before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w:drawing>
                <wp:inline distT="0" distB="0" distL="0" distR="0" wp14:anchorId="38BE653D" wp14:editId="3317E17F">
                  <wp:extent cx="580390" cy="580390"/>
                  <wp:effectExtent l="0" t="0" r="3810" b="3810"/>
                  <wp:docPr id="8" name="Рисунок 8" descr="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BFA6DB" w14:textId="230F6C5C" w:rsidR="009644FB" w:rsidRDefault="009644FB" w:rsidP="009644FB">
            <w:pPr>
              <w:pStyle w:val="3"/>
              <w:spacing w:before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w:drawing>
                <wp:inline distT="0" distB="0" distL="0" distR="0" wp14:anchorId="7C7D4395" wp14:editId="09C53E30">
                  <wp:extent cx="567690" cy="567690"/>
                  <wp:effectExtent l="0" t="0" r="0" b="0"/>
                  <wp:docPr id="9" name="Рисунок 9" descr="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8" w:type="dxa"/>
          </w:tcPr>
          <w:p w14:paraId="4F70D788" w14:textId="243C1CF5" w:rsidR="00E0274C" w:rsidRPr="00E0274C" w:rsidRDefault="00E0274C" w:rsidP="00D57B59">
            <w:pPr>
              <w:pStyle w:val="3"/>
              <w:spacing w:before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8178F4">
              <w:rPr>
                <w:rFonts w:asciiTheme="majorHAnsi" w:hAnsiTheme="majorHAnsi"/>
                <w:b/>
                <w:sz w:val="24"/>
                <w:szCs w:val="24"/>
              </w:rPr>
              <w:t>В рамках семинара будет организована школа пользователей программного ко</w:t>
            </w:r>
            <w:r w:rsidRPr="008178F4">
              <w:rPr>
                <w:rFonts w:asciiTheme="majorHAnsi" w:hAnsiTheme="majorHAnsi"/>
                <w:b/>
                <w:sz w:val="24"/>
                <w:szCs w:val="24"/>
              </w:rPr>
              <w:t>м</w:t>
            </w:r>
            <w:r w:rsidRPr="008178F4">
              <w:rPr>
                <w:rFonts w:asciiTheme="majorHAnsi" w:hAnsiTheme="majorHAnsi"/>
                <w:b/>
                <w:sz w:val="24"/>
                <w:szCs w:val="24"/>
              </w:rPr>
              <w:t>плекса «Универсальный механизм»,</w:t>
            </w:r>
            <w:r w:rsidRPr="008178F4">
              <w:rPr>
                <w:rFonts w:asciiTheme="majorHAnsi" w:hAnsiTheme="majorHAnsi"/>
                <w:sz w:val="24"/>
                <w:szCs w:val="24"/>
              </w:rPr>
              <w:t xml:space="preserve"> где будут рассмотрены особенности прим</w:t>
            </w:r>
            <w:r w:rsidRPr="008178F4">
              <w:rPr>
                <w:rFonts w:asciiTheme="majorHAnsi" w:hAnsiTheme="majorHAnsi"/>
                <w:sz w:val="24"/>
                <w:szCs w:val="24"/>
              </w:rPr>
              <w:t>е</w:t>
            </w:r>
            <w:r w:rsidRPr="008178F4">
              <w:rPr>
                <w:rFonts w:asciiTheme="majorHAnsi" w:hAnsiTheme="majorHAnsi"/>
                <w:sz w:val="24"/>
                <w:szCs w:val="24"/>
              </w:rPr>
              <w:t>нения программного комплекса для компьютерного моделирования железнод</w:t>
            </w:r>
            <w:r w:rsidRPr="008178F4">
              <w:rPr>
                <w:rFonts w:asciiTheme="majorHAnsi" w:hAnsiTheme="majorHAnsi"/>
                <w:sz w:val="24"/>
                <w:szCs w:val="24"/>
              </w:rPr>
              <w:t>о</w:t>
            </w:r>
            <w:r w:rsidRPr="008178F4">
              <w:rPr>
                <w:rFonts w:asciiTheme="majorHAnsi" w:hAnsiTheme="majorHAnsi"/>
                <w:sz w:val="24"/>
                <w:szCs w:val="24"/>
              </w:rPr>
              <w:t>рожных экипажей на различных этапах проектирования и эксплуатации, провед</w:t>
            </w:r>
            <w:r w:rsidRPr="008178F4">
              <w:rPr>
                <w:rFonts w:asciiTheme="majorHAnsi" w:hAnsiTheme="majorHAnsi"/>
                <w:sz w:val="24"/>
                <w:szCs w:val="24"/>
              </w:rPr>
              <w:t>е</w:t>
            </w:r>
            <w:r w:rsidRPr="008178F4">
              <w:rPr>
                <w:rFonts w:asciiTheme="majorHAnsi" w:hAnsiTheme="majorHAnsi"/>
                <w:sz w:val="24"/>
                <w:szCs w:val="24"/>
              </w:rPr>
              <w:t>ны консультации по использованию программного комплекса «Универсальный механизм». Будут представлены доклады пользователей, а также доклады разр</w:t>
            </w:r>
            <w:r w:rsidRPr="008178F4">
              <w:rPr>
                <w:rFonts w:asciiTheme="majorHAnsi" w:hAnsiTheme="majorHAnsi"/>
                <w:sz w:val="24"/>
                <w:szCs w:val="24"/>
              </w:rPr>
              <w:t>а</w:t>
            </w:r>
            <w:r w:rsidRPr="008178F4">
              <w:rPr>
                <w:rFonts w:asciiTheme="majorHAnsi" w:hAnsiTheme="majorHAnsi"/>
                <w:sz w:val="24"/>
                <w:szCs w:val="24"/>
              </w:rPr>
              <w:t xml:space="preserve">ботчиков о последних достижениях и планах развития программного комплекса. </w:t>
            </w:r>
          </w:p>
        </w:tc>
      </w:tr>
    </w:tbl>
    <w:p w14:paraId="75C3A4A0" w14:textId="2B499E94" w:rsidR="00CB1645" w:rsidRPr="004C37CF" w:rsidRDefault="004C37CF" w:rsidP="008927EA">
      <w:pPr>
        <w:pStyle w:val="3"/>
        <w:spacing w:before="120"/>
        <w:jc w:val="left"/>
        <w:rPr>
          <w:rFonts w:asciiTheme="majorHAnsi" w:hAnsiTheme="majorHAnsi"/>
          <w:b/>
          <w:color w:val="1F4E79" w:themeColor="accent5" w:themeShade="80"/>
          <w:sz w:val="28"/>
          <w:szCs w:val="28"/>
        </w:rPr>
      </w:pPr>
      <w:r>
        <w:rPr>
          <w:rFonts w:asciiTheme="majorHAnsi" w:hAnsiTheme="majorHAnsi"/>
          <w:b/>
          <w:color w:val="1F4E79" w:themeColor="accent5" w:themeShade="80"/>
          <w:sz w:val="28"/>
          <w:szCs w:val="28"/>
        </w:rPr>
        <w:t>Для участия приглашаются</w:t>
      </w:r>
    </w:p>
    <w:p w14:paraId="6D8F8C01" w14:textId="181C69BF" w:rsidR="00CB1645" w:rsidRPr="00320943" w:rsidRDefault="004C37CF" w:rsidP="000E07B9">
      <w:pPr>
        <w:pStyle w:val="3"/>
        <w:numPr>
          <w:ilvl w:val="0"/>
          <w:numId w:val="4"/>
        </w:numPr>
        <w:spacing w:before="180"/>
        <w:ind w:hanging="210"/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AF8FD" wp14:editId="15AF50A5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508800" cy="3600"/>
                <wp:effectExtent l="0" t="0" r="44450" b="476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8800" cy="3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w14:anchorId="55CD41BA" id="Прямая соединительная линия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5pt" to="512.5pt,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" strokecolor="#4472c4 [3204]" strokeweight=".5pt">
                <v:stroke joinstyle="miter"/>
              </v:line>
            </w:pict>
          </mc:Fallback>
        </mc:AlternateContent>
      </w:r>
      <w:r w:rsidR="00B214D8">
        <w:rPr>
          <w:rFonts w:asciiTheme="majorHAnsi" w:hAnsiTheme="majorHAnsi"/>
          <w:sz w:val="28"/>
          <w:szCs w:val="28"/>
        </w:rPr>
        <w:t>у</w:t>
      </w:r>
      <w:r w:rsidR="00CB1645" w:rsidRPr="00320943">
        <w:rPr>
          <w:rFonts w:asciiTheme="majorHAnsi" w:hAnsiTheme="majorHAnsi"/>
          <w:sz w:val="28"/>
          <w:szCs w:val="28"/>
        </w:rPr>
        <w:t>чёные и преподаватели железнодорожных вузов и кафедр;</w:t>
      </w:r>
    </w:p>
    <w:p w14:paraId="36FAE233" w14:textId="4F1F54CF" w:rsidR="00CB1645" w:rsidRPr="00320943" w:rsidRDefault="00CB1645" w:rsidP="000E07B9">
      <w:pPr>
        <w:pStyle w:val="3"/>
        <w:numPr>
          <w:ilvl w:val="0"/>
          <w:numId w:val="4"/>
        </w:numPr>
        <w:spacing w:before="60"/>
        <w:ind w:hanging="210"/>
        <w:jc w:val="left"/>
        <w:rPr>
          <w:rFonts w:asciiTheme="majorHAnsi" w:hAnsiTheme="majorHAnsi"/>
          <w:sz w:val="28"/>
          <w:szCs w:val="28"/>
        </w:rPr>
      </w:pPr>
      <w:r w:rsidRPr="00320943">
        <w:rPr>
          <w:rFonts w:asciiTheme="majorHAnsi" w:hAnsiTheme="majorHAnsi"/>
          <w:sz w:val="28"/>
          <w:szCs w:val="28"/>
        </w:rPr>
        <w:t xml:space="preserve">руководители и специалисты железных дорог, проектных, </w:t>
      </w:r>
      <w:r w:rsidR="00B214D8">
        <w:rPr>
          <w:rFonts w:asciiTheme="majorHAnsi" w:hAnsiTheme="majorHAnsi"/>
          <w:sz w:val="28"/>
          <w:szCs w:val="28"/>
        </w:rPr>
        <w:t>научно-</w:t>
      </w:r>
      <w:r w:rsidRPr="00320943">
        <w:rPr>
          <w:rFonts w:asciiTheme="majorHAnsi" w:hAnsiTheme="majorHAnsi"/>
          <w:sz w:val="28"/>
          <w:szCs w:val="28"/>
        </w:rPr>
        <w:t>исследовательских организаций транспортного направления, предприятий-разработчиков подвижного состава, технических средств и технологий для ж</w:t>
      </w:r>
      <w:r w:rsidRPr="00320943">
        <w:rPr>
          <w:rFonts w:asciiTheme="majorHAnsi" w:hAnsiTheme="majorHAnsi"/>
          <w:sz w:val="28"/>
          <w:szCs w:val="28"/>
        </w:rPr>
        <w:t>е</w:t>
      </w:r>
      <w:r w:rsidRPr="00320943">
        <w:rPr>
          <w:rFonts w:asciiTheme="majorHAnsi" w:hAnsiTheme="majorHAnsi"/>
          <w:sz w:val="28"/>
          <w:szCs w:val="28"/>
        </w:rPr>
        <w:t>лезнодорожного транспорта;</w:t>
      </w:r>
    </w:p>
    <w:p w14:paraId="1AE7D70C" w14:textId="6CE1B76E" w:rsidR="00673E5F" w:rsidRPr="00985BA4" w:rsidRDefault="00CB1645" w:rsidP="00985BA4">
      <w:pPr>
        <w:pStyle w:val="3"/>
        <w:numPr>
          <w:ilvl w:val="0"/>
          <w:numId w:val="4"/>
        </w:numPr>
        <w:spacing w:before="60"/>
        <w:ind w:hanging="210"/>
        <w:jc w:val="left"/>
        <w:rPr>
          <w:rFonts w:asciiTheme="majorHAnsi" w:hAnsiTheme="majorHAnsi"/>
          <w:sz w:val="28"/>
          <w:szCs w:val="28"/>
        </w:rPr>
      </w:pPr>
      <w:r w:rsidRPr="00320943">
        <w:rPr>
          <w:rFonts w:asciiTheme="majorHAnsi" w:hAnsiTheme="majorHAnsi"/>
          <w:sz w:val="28"/>
          <w:szCs w:val="28"/>
        </w:rPr>
        <w:t>учёные и инженеры, занимающиеся вопросами разработки и анализа железн</w:t>
      </w:r>
      <w:r w:rsidRPr="00320943">
        <w:rPr>
          <w:rFonts w:asciiTheme="majorHAnsi" w:hAnsiTheme="majorHAnsi"/>
          <w:sz w:val="28"/>
          <w:szCs w:val="28"/>
        </w:rPr>
        <w:t>о</w:t>
      </w:r>
      <w:r w:rsidRPr="00320943">
        <w:rPr>
          <w:rFonts w:asciiTheme="majorHAnsi" w:hAnsiTheme="majorHAnsi"/>
          <w:sz w:val="28"/>
          <w:szCs w:val="28"/>
        </w:rPr>
        <w:t>дорожных экипажей.</w:t>
      </w:r>
    </w:p>
    <w:p w14:paraId="4A17A2BA" w14:textId="2C897419" w:rsidR="00CB1645" w:rsidRDefault="00684EEE" w:rsidP="009324F9">
      <w:pPr>
        <w:pStyle w:val="3"/>
        <w:spacing w:after="180"/>
        <w:jc w:val="left"/>
        <w:rPr>
          <w:rFonts w:asciiTheme="majorHAnsi" w:hAnsiTheme="majorHAnsi"/>
          <w:b/>
          <w:color w:val="1F4E79" w:themeColor="accent5" w:themeShade="80"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46A53" wp14:editId="438387DF">
                <wp:simplePos x="0" y="0"/>
                <wp:positionH relativeFrom="column">
                  <wp:posOffset>1270</wp:posOffset>
                </wp:positionH>
                <wp:positionV relativeFrom="paragraph">
                  <wp:posOffset>252095</wp:posOffset>
                </wp:positionV>
                <wp:extent cx="6508800" cy="3600"/>
                <wp:effectExtent l="0" t="0" r="44450" b="476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8800" cy="3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w14:anchorId="2FE8EEBA" id="Прямая соединительная линия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9.85pt" to="512.6pt,2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" strokecolor="#4472c4 [3204]" strokeweight=".5pt">
                <v:stroke joinstyle="miter"/>
              </v:line>
            </w:pict>
          </mc:Fallback>
        </mc:AlternateContent>
      </w:r>
      <w:r w:rsidR="00060489">
        <w:rPr>
          <w:rFonts w:asciiTheme="majorHAnsi" w:hAnsiTheme="majorHAnsi"/>
          <w:b/>
          <w:color w:val="1F4E79" w:themeColor="accent5" w:themeShade="80"/>
          <w:sz w:val="28"/>
          <w:szCs w:val="28"/>
        </w:rPr>
        <w:t>Важные даты</w:t>
      </w:r>
    </w:p>
    <w:tbl>
      <w:tblPr>
        <w:tblStyle w:val="a4"/>
        <w:tblW w:w="10485" w:type="dxa"/>
        <w:tblInd w:w="-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4"/>
        <w:gridCol w:w="3860"/>
        <w:gridCol w:w="2685"/>
        <w:gridCol w:w="1696"/>
      </w:tblGrid>
      <w:tr w:rsidR="009874ED" w14:paraId="777D8EEA" w14:textId="77777777" w:rsidTr="00860F34">
        <w:trPr>
          <w:trHeight w:val="1425"/>
        </w:trPr>
        <w:tc>
          <w:tcPr>
            <w:tcW w:w="2244" w:type="dxa"/>
            <w:tcBorders>
              <w:right w:val="dotted" w:sz="4" w:space="0" w:color="000000"/>
            </w:tcBorders>
          </w:tcPr>
          <w:p w14:paraId="308705BF" w14:textId="0F055C13" w:rsidR="00F025F7" w:rsidRPr="005150A4" w:rsidRDefault="00763F1F" w:rsidP="00E5604A">
            <w:pPr>
              <w:pStyle w:val="3"/>
              <w:spacing w:before="120"/>
              <w:ind w:right="-2"/>
              <w:jc w:val="left"/>
              <w:rPr>
                <w:rFonts w:asciiTheme="majorHAnsi" w:hAnsiTheme="majorHAnsi"/>
                <w:sz w:val="28"/>
                <w:szCs w:val="28"/>
              </w:rPr>
            </w:pPr>
            <w:r w:rsidRPr="006B5479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shd w:val="clear" w:color="auto" w:fill="ED7D31" w:themeFill="accent2"/>
              </w:rPr>
              <w:t xml:space="preserve"> 15 февраля 2018 г</w:t>
            </w:r>
            <w:proofErr w:type="gramStart"/>
            <w:r w:rsidR="00255DC7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shd w:val="clear" w:color="auto" w:fill="ED7D31" w:themeFill="accent2"/>
              </w:rPr>
              <w:t>.</w:t>
            </w:r>
            <w:r w:rsidRPr="00255DC7">
              <w:rPr>
                <w:rFonts w:asciiTheme="majorHAnsi" w:hAnsiTheme="majorHAnsi"/>
                <w:b/>
                <w:color w:val="ED7D31" w:themeColor="accent2"/>
                <w:sz w:val="28"/>
                <w:szCs w:val="28"/>
                <w:shd w:val="clear" w:color="auto" w:fill="ED7D31" w:themeFill="accent2"/>
              </w:rPr>
              <w:t>.</w:t>
            </w:r>
            <w:r w:rsidRPr="00A92F52"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 xml:space="preserve"> </w:t>
            </w:r>
            <w:proofErr w:type="gramEnd"/>
            <w:r w:rsidR="00F329E1">
              <w:rPr>
                <w:rFonts w:asciiTheme="majorHAnsi" w:hAnsiTheme="majorHAnsi"/>
                <w:sz w:val="28"/>
                <w:szCs w:val="28"/>
              </w:rPr>
              <w:t>О</w:t>
            </w:r>
            <w:r w:rsidRPr="005150A4">
              <w:rPr>
                <w:rFonts w:asciiTheme="majorHAnsi" w:hAnsiTheme="majorHAnsi"/>
                <w:sz w:val="28"/>
                <w:szCs w:val="28"/>
              </w:rPr>
              <w:t>конч</w:t>
            </w:r>
            <w:r w:rsidRPr="005150A4">
              <w:rPr>
                <w:rFonts w:asciiTheme="majorHAnsi" w:hAnsiTheme="majorHAnsi"/>
                <w:sz w:val="28"/>
                <w:szCs w:val="28"/>
              </w:rPr>
              <w:t>а</w:t>
            </w:r>
            <w:r w:rsidRPr="005150A4">
              <w:rPr>
                <w:rFonts w:asciiTheme="majorHAnsi" w:hAnsiTheme="majorHAnsi"/>
                <w:sz w:val="28"/>
                <w:szCs w:val="28"/>
              </w:rPr>
              <w:t>ние при</w:t>
            </w:r>
            <w:r w:rsidR="00E5604A">
              <w:rPr>
                <w:rFonts w:asciiTheme="majorHAnsi" w:hAnsiTheme="majorHAnsi"/>
                <w:sz w:val="28"/>
                <w:szCs w:val="28"/>
              </w:rPr>
              <w:t>ё</w:t>
            </w:r>
            <w:r w:rsidRPr="005150A4">
              <w:rPr>
                <w:rFonts w:asciiTheme="majorHAnsi" w:hAnsiTheme="majorHAnsi"/>
                <w:sz w:val="28"/>
                <w:szCs w:val="28"/>
              </w:rPr>
              <w:t>ма т</w:t>
            </w:r>
            <w:r w:rsidRPr="005150A4">
              <w:rPr>
                <w:rFonts w:asciiTheme="majorHAnsi" w:hAnsiTheme="majorHAnsi"/>
                <w:sz w:val="28"/>
                <w:szCs w:val="28"/>
              </w:rPr>
              <w:t>е</w:t>
            </w:r>
            <w:r w:rsidRPr="005150A4">
              <w:rPr>
                <w:rFonts w:asciiTheme="majorHAnsi" w:hAnsiTheme="majorHAnsi"/>
                <w:sz w:val="28"/>
                <w:szCs w:val="28"/>
              </w:rPr>
              <w:t>зисов докладов для публикации в сборнике</w:t>
            </w:r>
          </w:p>
        </w:tc>
        <w:tc>
          <w:tcPr>
            <w:tcW w:w="3860" w:type="dxa"/>
            <w:tcBorders>
              <w:left w:val="dotted" w:sz="4" w:space="0" w:color="000000"/>
              <w:right w:val="dotted" w:sz="4" w:space="0" w:color="000000"/>
            </w:tcBorders>
          </w:tcPr>
          <w:p w14:paraId="46F44462" w14:textId="23906891" w:rsidR="00F025F7" w:rsidRPr="005150A4" w:rsidRDefault="00763F1F" w:rsidP="00E5604A">
            <w:pPr>
              <w:pStyle w:val="3"/>
              <w:spacing w:before="120"/>
              <w:ind w:right="-2"/>
              <w:jc w:val="left"/>
              <w:rPr>
                <w:rFonts w:asciiTheme="majorHAnsi" w:hAnsiTheme="majorHAnsi"/>
                <w:sz w:val="28"/>
                <w:szCs w:val="28"/>
              </w:rPr>
            </w:pPr>
            <w:r w:rsidRPr="0081621B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shd w:val="clear" w:color="auto" w:fill="ED7D31" w:themeFill="accent2"/>
              </w:rPr>
              <w:t xml:space="preserve"> 1 марта 2018 г</w:t>
            </w:r>
            <w:proofErr w:type="gramStart"/>
            <w:r w:rsidR="00255DC7" w:rsidRPr="0081621B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shd w:val="clear" w:color="auto" w:fill="ED7D31" w:themeFill="accent2"/>
              </w:rPr>
              <w:t>.</w:t>
            </w:r>
            <w:r w:rsidR="00255DC7" w:rsidRPr="00255DC7">
              <w:rPr>
                <w:rFonts w:asciiTheme="majorHAnsi" w:hAnsiTheme="majorHAnsi"/>
                <w:b/>
                <w:color w:val="ED7D31" w:themeColor="accent2"/>
                <w:sz w:val="28"/>
                <w:szCs w:val="28"/>
                <w:shd w:val="clear" w:color="auto" w:fill="ED7D31" w:themeFill="accent2"/>
              </w:rPr>
              <w:t>.</w:t>
            </w:r>
            <w:r w:rsidRPr="005150A4"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 xml:space="preserve"> </w:t>
            </w:r>
            <w:proofErr w:type="gramEnd"/>
            <w:r w:rsidR="00F329E1">
              <w:rPr>
                <w:rFonts w:asciiTheme="majorHAnsi" w:hAnsiTheme="majorHAnsi"/>
                <w:sz w:val="28"/>
                <w:szCs w:val="28"/>
              </w:rPr>
              <w:t>У</w:t>
            </w:r>
            <w:r w:rsidRPr="005150A4">
              <w:rPr>
                <w:rFonts w:asciiTheme="majorHAnsi" w:hAnsiTheme="majorHAnsi"/>
                <w:sz w:val="28"/>
                <w:szCs w:val="28"/>
              </w:rPr>
              <w:t>ведомление о принятии тезисов докладов к опубликованию; окончание при</w:t>
            </w:r>
            <w:r w:rsidR="00E5604A">
              <w:rPr>
                <w:rFonts w:asciiTheme="majorHAnsi" w:hAnsiTheme="majorHAnsi"/>
                <w:sz w:val="28"/>
                <w:szCs w:val="28"/>
              </w:rPr>
              <w:t>ё</w:t>
            </w:r>
            <w:r w:rsidRPr="005150A4">
              <w:rPr>
                <w:rFonts w:asciiTheme="majorHAnsi" w:hAnsiTheme="majorHAnsi"/>
                <w:sz w:val="28"/>
                <w:szCs w:val="28"/>
              </w:rPr>
              <w:t>ма заявок на финансовую поддержку и заявок на уч</w:t>
            </w:r>
            <w:r w:rsidRPr="005150A4">
              <w:rPr>
                <w:rFonts w:asciiTheme="majorHAnsi" w:hAnsiTheme="majorHAnsi"/>
                <w:sz w:val="28"/>
                <w:szCs w:val="28"/>
              </w:rPr>
              <w:t>а</w:t>
            </w:r>
            <w:r w:rsidRPr="005150A4">
              <w:rPr>
                <w:rFonts w:asciiTheme="majorHAnsi" w:hAnsiTheme="majorHAnsi"/>
                <w:sz w:val="28"/>
                <w:szCs w:val="28"/>
              </w:rPr>
              <w:t>стие от иностранных граждан</w:t>
            </w:r>
          </w:p>
        </w:tc>
        <w:tc>
          <w:tcPr>
            <w:tcW w:w="2685" w:type="dxa"/>
            <w:tcBorders>
              <w:left w:val="dotted" w:sz="4" w:space="0" w:color="000000"/>
              <w:right w:val="dotted" w:sz="4" w:space="0" w:color="000000"/>
            </w:tcBorders>
          </w:tcPr>
          <w:p w14:paraId="23F02ED5" w14:textId="3656EDB8" w:rsidR="00F025F7" w:rsidRPr="005150A4" w:rsidRDefault="00763F1F" w:rsidP="00E5604A">
            <w:pPr>
              <w:pStyle w:val="3"/>
              <w:spacing w:before="120"/>
              <w:ind w:right="-2"/>
              <w:jc w:val="left"/>
              <w:rPr>
                <w:rFonts w:asciiTheme="majorHAnsi" w:hAnsiTheme="majorHAnsi"/>
                <w:sz w:val="28"/>
                <w:szCs w:val="28"/>
              </w:rPr>
            </w:pPr>
            <w:r w:rsidRPr="006B5479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shd w:val="clear" w:color="auto" w:fill="ED7D31" w:themeFill="accent2"/>
              </w:rPr>
              <w:t xml:space="preserve"> 18 марта 2018 г</w:t>
            </w:r>
            <w:proofErr w:type="gramStart"/>
            <w:r w:rsidR="00255DC7" w:rsidRPr="0081621B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shd w:val="clear" w:color="auto" w:fill="ED7D31" w:themeFill="accent2"/>
              </w:rPr>
              <w:t>.</w:t>
            </w:r>
            <w:r w:rsidRPr="00255DC7">
              <w:rPr>
                <w:rFonts w:asciiTheme="majorHAnsi" w:hAnsiTheme="majorHAnsi"/>
                <w:b/>
                <w:color w:val="ED7D31" w:themeColor="accent2"/>
                <w:sz w:val="28"/>
                <w:szCs w:val="28"/>
                <w:shd w:val="clear" w:color="auto" w:fill="ED7D31" w:themeFill="accent2"/>
              </w:rPr>
              <w:t>.</w:t>
            </w:r>
            <w:r w:rsidRPr="006B5479">
              <w:rPr>
                <w:rFonts w:asciiTheme="majorHAnsi" w:hAnsiTheme="majorHAnsi"/>
                <w:color w:val="FFFFFF" w:themeColor="background1"/>
                <w:sz w:val="28"/>
                <w:szCs w:val="28"/>
                <w:shd w:val="clear" w:color="auto" w:fill="ED7D31" w:themeFill="accent2"/>
              </w:rPr>
              <w:t xml:space="preserve"> </w:t>
            </w:r>
            <w:proofErr w:type="gramEnd"/>
            <w:r w:rsidR="00F329E1">
              <w:rPr>
                <w:rFonts w:asciiTheme="majorHAnsi" w:hAnsiTheme="majorHAnsi"/>
                <w:sz w:val="28"/>
                <w:szCs w:val="28"/>
              </w:rPr>
              <w:t>О</w:t>
            </w:r>
            <w:r w:rsidRPr="005150A4">
              <w:rPr>
                <w:rFonts w:asciiTheme="majorHAnsi" w:hAnsiTheme="majorHAnsi"/>
                <w:sz w:val="28"/>
                <w:szCs w:val="28"/>
              </w:rPr>
              <w:t>кончание при</w:t>
            </w:r>
            <w:r w:rsidR="00E5604A">
              <w:rPr>
                <w:rFonts w:asciiTheme="majorHAnsi" w:hAnsiTheme="majorHAnsi"/>
                <w:sz w:val="28"/>
                <w:szCs w:val="28"/>
              </w:rPr>
              <w:t>ё</w:t>
            </w:r>
            <w:r w:rsidRPr="005150A4">
              <w:rPr>
                <w:rFonts w:asciiTheme="majorHAnsi" w:hAnsiTheme="majorHAnsi"/>
                <w:sz w:val="28"/>
                <w:szCs w:val="28"/>
              </w:rPr>
              <w:t>ма заявок на участие от граждан РФ (в том числе без доклада)</w:t>
            </w:r>
          </w:p>
        </w:tc>
        <w:tc>
          <w:tcPr>
            <w:tcW w:w="1696" w:type="dxa"/>
            <w:tcBorders>
              <w:left w:val="dotted" w:sz="4" w:space="0" w:color="000000"/>
            </w:tcBorders>
          </w:tcPr>
          <w:p w14:paraId="7E1CDB85" w14:textId="6BC6CC09" w:rsidR="00763F1F" w:rsidRPr="005150A4" w:rsidRDefault="00763F1F" w:rsidP="00763F1F">
            <w:pPr>
              <w:pStyle w:val="3"/>
              <w:spacing w:before="120"/>
              <w:ind w:right="-2"/>
              <w:jc w:val="left"/>
              <w:rPr>
                <w:rFonts w:asciiTheme="majorHAnsi" w:hAnsiTheme="majorHAnsi"/>
                <w:sz w:val="28"/>
                <w:szCs w:val="28"/>
              </w:rPr>
            </w:pPr>
            <w:r w:rsidRPr="006B5479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shd w:val="clear" w:color="auto" w:fill="ED7D31" w:themeFill="accent2"/>
              </w:rPr>
              <w:t xml:space="preserve"> </w:t>
            </w:r>
            <w:r w:rsidR="005B4866" w:rsidRPr="006B5479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shd w:val="clear" w:color="auto" w:fill="ED7D31" w:themeFill="accent2"/>
              </w:rPr>
              <w:t xml:space="preserve">3-4 апреля </w:t>
            </w:r>
            <w:r w:rsidRPr="006B5479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shd w:val="clear" w:color="auto" w:fill="ED7D31" w:themeFill="accent2"/>
              </w:rPr>
              <w:t>2018 г</w:t>
            </w:r>
            <w:r w:rsidR="00255DC7" w:rsidRPr="0081621B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shd w:val="clear" w:color="auto" w:fill="ED7D31" w:themeFill="accent2"/>
              </w:rPr>
              <w:t>.</w:t>
            </w:r>
            <w:r w:rsidRPr="00255DC7">
              <w:rPr>
                <w:rFonts w:asciiTheme="majorHAnsi" w:hAnsiTheme="majorHAnsi"/>
                <w:b/>
                <w:color w:val="ED7D31" w:themeColor="accent2"/>
                <w:sz w:val="28"/>
                <w:szCs w:val="28"/>
                <w:shd w:val="clear" w:color="auto" w:fill="ED7D31" w:themeFill="accent2"/>
              </w:rPr>
              <w:t>.</w:t>
            </w:r>
            <w:r w:rsidRPr="005150A4">
              <w:rPr>
                <w:rFonts w:asciiTheme="majorHAnsi" w:hAnsiTheme="majorHAnsi"/>
                <w:sz w:val="28"/>
                <w:szCs w:val="28"/>
              </w:rPr>
              <w:br/>
            </w:r>
            <w:r w:rsidR="00F329E1">
              <w:rPr>
                <w:rFonts w:asciiTheme="majorHAnsi" w:hAnsiTheme="majorHAnsi"/>
                <w:sz w:val="28"/>
                <w:szCs w:val="28"/>
              </w:rPr>
              <w:t>С</w:t>
            </w:r>
            <w:r w:rsidRPr="005150A4">
              <w:rPr>
                <w:rFonts w:asciiTheme="majorHAnsi" w:hAnsiTheme="majorHAnsi"/>
                <w:sz w:val="28"/>
                <w:szCs w:val="28"/>
              </w:rPr>
              <w:t>еминар</w:t>
            </w:r>
          </w:p>
          <w:p w14:paraId="504162F1" w14:textId="77777777" w:rsidR="00F025F7" w:rsidRPr="005150A4" w:rsidRDefault="00F025F7" w:rsidP="00763F1F">
            <w:pPr>
              <w:pStyle w:val="3"/>
              <w:spacing w:before="120"/>
              <w:jc w:val="left"/>
              <w:rPr>
                <w:rFonts w:asciiTheme="majorHAnsi" w:hAnsiTheme="majorHAnsi"/>
                <w:b/>
                <w:color w:val="1F4E79" w:themeColor="accent5" w:themeShade="80"/>
                <w:sz w:val="28"/>
                <w:szCs w:val="28"/>
              </w:rPr>
            </w:pPr>
          </w:p>
        </w:tc>
      </w:tr>
    </w:tbl>
    <w:p w14:paraId="437C411A" w14:textId="2D6F2F28" w:rsidR="00CB1645" w:rsidRPr="0075144A" w:rsidRDefault="00305124" w:rsidP="00C8170F">
      <w:pPr>
        <w:pStyle w:val="3"/>
        <w:spacing w:before="120"/>
        <w:jc w:val="left"/>
        <w:rPr>
          <w:rFonts w:asciiTheme="majorHAnsi" w:hAnsiTheme="majorHAnsi"/>
          <w:b/>
          <w:color w:val="1F4E79" w:themeColor="accent5" w:themeShade="80"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6F061" wp14:editId="64CA1B9D">
                <wp:simplePos x="0" y="0"/>
                <wp:positionH relativeFrom="column">
                  <wp:posOffset>1270</wp:posOffset>
                </wp:positionH>
                <wp:positionV relativeFrom="paragraph">
                  <wp:posOffset>323850</wp:posOffset>
                </wp:positionV>
                <wp:extent cx="6508800" cy="3600"/>
                <wp:effectExtent l="0" t="0" r="44450" b="476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8800" cy="3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w14:anchorId="386EA4FA" id="Прямая соединительная линия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25.5pt" to="512.6pt,2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" strokecolor="#4472c4 [3204]" strokeweight=".5pt">
                <v:stroke joinstyle="miter"/>
              </v:line>
            </w:pict>
          </mc:Fallback>
        </mc:AlternateContent>
      </w:r>
      <w:r w:rsidR="00CB1645" w:rsidRPr="0075144A">
        <w:rPr>
          <w:rFonts w:asciiTheme="majorHAnsi" w:hAnsiTheme="majorHAnsi"/>
          <w:b/>
          <w:color w:val="1F4E79" w:themeColor="accent5" w:themeShade="80"/>
          <w:sz w:val="28"/>
          <w:szCs w:val="28"/>
        </w:rPr>
        <w:t>Ближайшие гостиницы</w:t>
      </w:r>
      <w:r>
        <w:rPr>
          <w:rFonts w:asciiTheme="majorHAnsi" w:hAnsiTheme="majorHAnsi"/>
          <w:b/>
          <w:color w:val="1F4E79" w:themeColor="accent5" w:themeShade="80"/>
          <w:sz w:val="28"/>
          <w:szCs w:val="28"/>
        </w:rPr>
        <w:t>, г. Брянск</w:t>
      </w:r>
    </w:p>
    <w:p w14:paraId="10DA51CC" w14:textId="754464E0" w:rsidR="00CB1645" w:rsidRPr="00320943" w:rsidRDefault="00CB1645" w:rsidP="009324F9">
      <w:pPr>
        <w:pStyle w:val="3"/>
        <w:numPr>
          <w:ilvl w:val="0"/>
          <w:numId w:val="4"/>
        </w:numPr>
        <w:tabs>
          <w:tab w:val="left" w:pos="284"/>
        </w:tabs>
        <w:spacing w:before="120"/>
        <w:ind w:hanging="210"/>
        <w:jc w:val="left"/>
        <w:rPr>
          <w:rFonts w:asciiTheme="majorHAnsi" w:hAnsiTheme="majorHAnsi"/>
          <w:sz w:val="28"/>
          <w:szCs w:val="28"/>
        </w:rPr>
      </w:pPr>
      <w:r w:rsidRPr="00305124">
        <w:rPr>
          <w:rFonts w:asciiTheme="majorHAnsi" w:hAnsiTheme="majorHAnsi"/>
          <w:b/>
          <w:sz w:val="28"/>
          <w:szCs w:val="28"/>
        </w:rPr>
        <w:t>«Бристоль»</w:t>
      </w:r>
      <w:r w:rsidRPr="00860F34">
        <w:rPr>
          <w:rFonts w:asciiTheme="majorHAnsi" w:hAnsiTheme="majorHAnsi"/>
          <w:sz w:val="28"/>
          <w:szCs w:val="28"/>
        </w:rPr>
        <w:t xml:space="preserve">, </w:t>
      </w:r>
      <w:r w:rsidRPr="00320943">
        <w:rPr>
          <w:rFonts w:asciiTheme="majorHAnsi" w:hAnsiTheme="majorHAnsi"/>
          <w:sz w:val="28"/>
          <w:szCs w:val="28"/>
        </w:rPr>
        <w:t>ул.</w:t>
      </w:r>
      <w:r w:rsidRPr="00305124">
        <w:rPr>
          <w:rFonts w:asciiTheme="majorHAnsi" w:hAnsiTheme="majorHAnsi"/>
          <w:sz w:val="28"/>
          <w:szCs w:val="28"/>
        </w:rPr>
        <w:t> </w:t>
      </w:r>
      <w:proofErr w:type="gramStart"/>
      <w:r w:rsidRPr="00320943">
        <w:rPr>
          <w:rFonts w:asciiTheme="majorHAnsi" w:hAnsiTheme="majorHAnsi"/>
          <w:sz w:val="28"/>
          <w:szCs w:val="28"/>
        </w:rPr>
        <w:t>Береговая</w:t>
      </w:r>
      <w:proofErr w:type="gramEnd"/>
      <w:r w:rsidRPr="00320943">
        <w:rPr>
          <w:rFonts w:asciiTheme="majorHAnsi" w:hAnsiTheme="majorHAnsi"/>
          <w:sz w:val="28"/>
          <w:szCs w:val="28"/>
        </w:rPr>
        <w:t xml:space="preserve"> 3, тел.</w:t>
      </w:r>
      <w:r w:rsidR="00F834D4">
        <w:rPr>
          <w:rFonts w:asciiTheme="majorHAnsi" w:hAnsiTheme="majorHAnsi"/>
          <w:sz w:val="28"/>
          <w:szCs w:val="28"/>
        </w:rPr>
        <w:t>:</w:t>
      </w:r>
      <w:r w:rsidRPr="00320943">
        <w:rPr>
          <w:rFonts w:asciiTheme="majorHAnsi" w:hAnsiTheme="majorHAnsi"/>
          <w:sz w:val="28"/>
          <w:szCs w:val="28"/>
        </w:rPr>
        <w:t xml:space="preserve"> (4832) 32</w:t>
      </w:r>
      <w:r w:rsidR="00D62D7D">
        <w:rPr>
          <w:rFonts w:asciiTheme="majorHAnsi" w:hAnsiTheme="majorHAnsi"/>
          <w:sz w:val="28"/>
          <w:szCs w:val="28"/>
        </w:rPr>
        <w:t>-</w:t>
      </w:r>
      <w:r w:rsidRPr="00320943">
        <w:rPr>
          <w:rFonts w:asciiTheme="majorHAnsi" w:hAnsiTheme="majorHAnsi"/>
          <w:sz w:val="28"/>
          <w:szCs w:val="28"/>
        </w:rPr>
        <w:t>03</w:t>
      </w:r>
      <w:r w:rsidR="00D62D7D">
        <w:rPr>
          <w:rFonts w:asciiTheme="majorHAnsi" w:hAnsiTheme="majorHAnsi"/>
          <w:sz w:val="28"/>
          <w:szCs w:val="28"/>
        </w:rPr>
        <w:t>-</w:t>
      </w:r>
      <w:r w:rsidRPr="00320943">
        <w:rPr>
          <w:rFonts w:asciiTheme="majorHAnsi" w:hAnsiTheme="majorHAnsi"/>
          <w:sz w:val="28"/>
          <w:szCs w:val="28"/>
        </w:rPr>
        <w:t xml:space="preserve">03, </w:t>
      </w:r>
      <w:hyperlink r:id="rId10" w:history="1">
        <w:r w:rsidRPr="00305124">
          <w:rPr>
            <w:rStyle w:val="a3"/>
            <w:rFonts w:asciiTheme="majorHAnsi" w:hAnsiTheme="majorHAnsi"/>
            <w:sz w:val="28"/>
            <w:szCs w:val="28"/>
          </w:rPr>
          <w:t>bristol32.ru/hotel</w:t>
        </w:r>
      </w:hyperlink>
      <w:r w:rsidRPr="00320943">
        <w:rPr>
          <w:rFonts w:asciiTheme="majorHAnsi" w:hAnsiTheme="majorHAnsi"/>
          <w:sz w:val="28"/>
          <w:szCs w:val="28"/>
        </w:rPr>
        <w:t>;</w:t>
      </w:r>
    </w:p>
    <w:p w14:paraId="2280C04D" w14:textId="4D3E8CBC" w:rsidR="00CB1645" w:rsidRPr="00320943" w:rsidRDefault="00CB1645" w:rsidP="00056852">
      <w:pPr>
        <w:pStyle w:val="3"/>
        <w:numPr>
          <w:ilvl w:val="0"/>
          <w:numId w:val="4"/>
        </w:numPr>
        <w:tabs>
          <w:tab w:val="left" w:pos="284"/>
        </w:tabs>
        <w:spacing w:before="60"/>
        <w:ind w:right="-2"/>
        <w:jc w:val="left"/>
        <w:rPr>
          <w:rFonts w:asciiTheme="majorHAnsi" w:hAnsiTheme="majorHAnsi"/>
          <w:sz w:val="28"/>
          <w:szCs w:val="28"/>
        </w:rPr>
      </w:pPr>
      <w:r w:rsidRPr="00305124">
        <w:rPr>
          <w:rFonts w:asciiTheme="majorHAnsi" w:hAnsiTheme="majorHAnsi"/>
          <w:b/>
          <w:sz w:val="28"/>
          <w:szCs w:val="28"/>
        </w:rPr>
        <w:t>«</w:t>
      </w:r>
      <w:proofErr w:type="spellStart"/>
      <w:r w:rsidRPr="00305124">
        <w:rPr>
          <w:rFonts w:asciiTheme="majorHAnsi" w:hAnsiTheme="majorHAnsi"/>
          <w:b/>
          <w:sz w:val="28"/>
          <w:szCs w:val="28"/>
        </w:rPr>
        <w:t>Бежица</w:t>
      </w:r>
      <w:proofErr w:type="spellEnd"/>
      <w:r w:rsidRPr="00305124">
        <w:rPr>
          <w:rFonts w:asciiTheme="majorHAnsi" w:hAnsiTheme="majorHAnsi"/>
          <w:b/>
          <w:sz w:val="28"/>
          <w:szCs w:val="28"/>
        </w:rPr>
        <w:t>»</w:t>
      </w:r>
      <w:r w:rsidRPr="00860F34">
        <w:rPr>
          <w:rFonts w:asciiTheme="majorHAnsi" w:hAnsiTheme="majorHAnsi"/>
          <w:sz w:val="28"/>
          <w:szCs w:val="28"/>
        </w:rPr>
        <w:t xml:space="preserve">, </w:t>
      </w:r>
      <w:r w:rsidR="00994B87">
        <w:rPr>
          <w:rFonts w:asciiTheme="majorHAnsi" w:hAnsiTheme="majorHAnsi"/>
          <w:sz w:val="28"/>
          <w:szCs w:val="28"/>
        </w:rPr>
        <w:t>ул. Клинцовская</w:t>
      </w:r>
      <w:r w:rsidRPr="00320943">
        <w:rPr>
          <w:rFonts w:asciiTheme="majorHAnsi" w:hAnsiTheme="majorHAnsi"/>
          <w:sz w:val="28"/>
          <w:szCs w:val="28"/>
        </w:rPr>
        <w:t xml:space="preserve"> 41, тел.</w:t>
      </w:r>
      <w:r w:rsidR="00F834D4">
        <w:rPr>
          <w:rFonts w:asciiTheme="majorHAnsi" w:hAnsiTheme="majorHAnsi"/>
          <w:sz w:val="28"/>
          <w:szCs w:val="28"/>
        </w:rPr>
        <w:t>:</w:t>
      </w:r>
      <w:r w:rsidRPr="00320943">
        <w:rPr>
          <w:rFonts w:asciiTheme="majorHAnsi" w:hAnsiTheme="majorHAnsi"/>
          <w:sz w:val="28"/>
          <w:szCs w:val="28"/>
        </w:rPr>
        <w:t xml:space="preserve"> </w:t>
      </w:r>
      <w:r w:rsidR="00056852" w:rsidRPr="00056852">
        <w:rPr>
          <w:rFonts w:asciiTheme="majorHAnsi" w:hAnsiTheme="majorHAnsi"/>
          <w:sz w:val="28"/>
          <w:szCs w:val="28"/>
        </w:rPr>
        <w:t>+7 (915) 117-98-77</w:t>
      </w:r>
      <w:r w:rsidRPr="00320943">
        <w:rPr>
          <w:rFonts w:asciiTheme="majorHAnsi" w:hAnsiTheme="majorHAnsi"/>
          <w:sz w:val="28"/>
          <w:szCs w:val="28"/>
        </w:rPr>
        <w:t xml:space="preserve">, </w:t>
      </w:r>
      <w:hyperlink r:id="rId11" w:history="1">
        <w:r w:rsidRPr="00305124">
          <w:rPr>
            <w:rStyle w:val="a3"/>
            <w:rFonts w:asciiTheme="majorHAnsi" w:hAnsiTheme="majorHAnsi"/>
            <w:sz w:val="28"/>
            <w:szCs w:val="28"/>
          </w:rPr>
          <w:t>bezhitsa.com</w:t>
        </w:r>
      </w:hyperlink>
      <w:r w:rsidRPr="00320943">
        <w:rPr>
          <w:rFonts w:asciiTheme="majorHAnsi" w:hAnsiTheme="majorHAnsi"/>
          <w:sz w:val="28"/>
          <w:szCs w:val="28"/>
        </w:rPr>
        <w:t>;</w:t>
      </w:r>
    </w:p>
    <w:p w14:paraId="405DFE7F" w14:textId="0C078316" w:rsidR="00CB1645" w:rsidRPr="00320943" w:rsidRDefault="00CB1645" w:rsidP="00305124">
      <w:pPr>
        <w:pStyle w:val="3"/>
        <w:numPr>
          <w:ilvl w:val="0"/>
          <w:numId w:val="4"/>
        </w:numPr>
        <w:tabs>
          <w:tab w:val="left" w:pos="284"/>
        </w:tabs>
        <w:spacing w:before="60"/>
        <w:ind w:right="-2" w:hanging="210"/>
        <w:jc w:val="left"/>
        <w:rPr>
          <w:rFonts w:asciiTheme="majorHAnsi" w:hAnsiTheme="majorHAnsi"/>
          <w:sz w:val="28"/>
          <w:szCs w:val="28"/>
        </w:rPr>
      </w:pPr>
      <w:r w:rsidRPr="00305124">
        <w:rPr>
          <w:rFonts w:asciiTheme="majorHAnsi" w:hAnsiTheme="majorHAnsi"/>
          <w:b/>
          <w:sz w:val="28"/>
          <w:szCs w:val="28"/>
        </w:rPr>
        <w:t>«Никита»</w:t>
      </w:r>
      <w:r w:rsidRPr="00860F34">
        <w:rPr>
          <w:rFonts w:asciiTheme="majorHAnsi" w:hAnsiTheme="majorHAnsi"/>
          <w:sz w:val="28"/>
          <w:szCs w:val="28"/>
        </w:rPr>
        <w:t xml:space="preserve">, </w:t>
      </w:r>
      <w:r w:rsidRPr="00320943">
        <w:rPr>
          <w:rFonts w:asciiTheme="majorHAnsi" w:hAnsiTheme="majorHAnsi"/>
          <w:sz w:val="28"/>
          <w:szCs w:val="28"/>
        </w:rPr>
        <w:t>ул.</w:t>
      </w:r>
      <w:r w:rsidRPr="00305124">
        <w:rPr>
          <w:rFonts w:asciiTheme="majorHAnsi" w:hAnsiTheme="majorHAnsi"/>
          <w:sz w:val="28"/>
          <w:szCs w:val="28"/>
        </w:rPr>
        <w:t> </w:t>
      </w:r>
      <w:r w:rsidRPr="00320943">
        <w:rPr>
          <w:rFonts w:asciiTheme="majorHAnsi" w:hAnsiTheme="majorHAnsi"/>
          <w:sz w:val="28"/>
          <w:szCs w:val="28"/>
        </w:rPr>
        <w:t>Ульянова 47а, тел.</w:t>
      </w:r>
      <w:r w:rsidR="00F834D4">
        <w:rPr>
          <w:rFonts w:asciiTheme="majorHAnsi" w:hAnsiTheme="majorHAnsi"/>
          <w:sz w:val="28"/>
          <w:szCs w:val="28"/>
        </w:rPr>
        <w:t>:</w:t>
      </w:r>
      <w:r w:rsidRPr="00320943">
        <w:rPr>
          <w:rFonts w:asciiTheme="majorHAnsi" w:hAnsiTheme="majorHAnsi"/>
          <w:sz w:val="28"/>
          <w:szCs w:val="28"/>
        </w:rPr>
        <w:t xml:space="preserve"> (4832) 51</w:t>
      </w:r>
      <w:r w:rsidR="00D62D7D">
        <w:rPr>
          <w:rFonts w:asciiTheme="majorHAnsi" w:hAnsiTheme="majorHAnsi"/>
          <w:sz w:val="28"/>
          <w:szCs w:val="28"/>
        </w:rPr>
        <w:t>-</w:t>
      </w:r>
      <w:r w:rsidRPr="00320943">
        <w:rPr>
          <w:rFonts w:asciiTheme="majorHAnsi" w:hAnsiTheme="majorHAnsi"/>
          <w:sz w:val="28"/>
          <w:szCs w:val="28"/>
        </w:rPr>
        <w:t>87</w:t>
      </w:r>
      <w:r w:rsidR="00D62D7D">
        <w:rPr>
          <w:rFonts w:asciiTheme="majorHAnsi" w:hAnsiTheme="majorHAnsi"/>
          <w:sz w:val="28"/>
          <w:szCs w:val="28"/>
        </w:rPr>
        <w:t>-</w:t>
      </w:r>
      <w:r w:rsidRPr="00320943">
        <w:rPr>
          <w:rFonts w:asciiTheme="majorHAnsi" w:hAnsiTheme="majorHAnsi"/>
          <w:sz w:val="28"/>
          <w:szCs w:val="28"/>
        </w:rPr>
        <w:t xml:space="preserve">71, </w:t>
      </w:r>
      <w:hyperlink r:id="rId12" w:history="1">
        <w:r w:rsidRPr="00305124">
          <w:rPr>
            <w:rStyle w:val="a3"/>
            <w:rFonts w:asciiTheme="majorHAnsi" w:hAnsiTheme="majorHAnsi"/>
            <w:sz w:val="28"/>
            <w:szCs w:val="28"/>
          </w:rPr>
          <w:t>nikita32.ru</w:t>
        </w:r>
      </w:hyperlink>
      <w:r w:rsidRPr="00320943">
        <w:rPr>
          <w:rFonts w:asciiTheme="majorHAnsi" w:hAnsiTheme="majorHAnsi"/>
          <w:sz w:val="28"/>
          <w:szCs w:val="28"/>
        </w:rPr>
        <w:t>;</w:t>
      </w:r>
    </w:p>
    <w:p w14:paraId="70F934A3" w14:textId="0DB8231F" w:rsidR="00CB1645" w:rsidRPr="00320943" w:rsidRDefault="00CB1645" w:rsidP="00305124">
      <w:pPr>
        <w:pStyle w:val="3"/>
        <w:numPr>
          <w:ilvl w:val="0"/>
          <w:numId w:val="4"/>
        </w:numPr>
        <w:tabs>
          <w:tab w:val="left" w:pos="284"/>
        </w:tabs>
        <w:spacing w:before="60"/>
        <w:ind w:right="-2" w:hanging="210"/>
        <w:jc w:val="left"/>
        <w:rPr>
          <w:rFonts w:asciiTheme="majorHAnsi" w:hAnsiTheme="majorHAnsi"/>
          <w:sz w:val="28"/>
          <w:szCs w:val="28"/>
        </w:rPr>
      </w:pPr>
      <w:r w:rsidRPr="00305124">
        <w:rPr>
          <w:rFonts w:asciiTheme="majorHAnsi" w:hAnsiTheme="majorHAnsi"/>
          <w:b/>
          <w:sz w:val="28"/>
          <w:szCs w:val="28"/>
        </w:rPr>
        <w:t>«</w:t>
      </w:r>
      <w:proofErr w:type="spellStart"/>
      <w:r w:rsidRPr="00305124">
        <w:rPr>
          <w:rFonts w:asciiTheme="majorHAnsi" w:hAnsiTheme="majorHAnsi"/>
          <w:b/>
          <w:sz w:val="28"/>
          <w:szCs w:val="28"/>
        </w:rPr>
        <w:t>Club</w:t>
      </w:r>
      <w:proofErr w:type="spellEnd"/>
      <w:r w:rsidRPr="0030512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305124">
        <w:rPr>
          <w:rFonts w:asciiTheme="majorHAnsi" w:hAnsiTheme="majorHAnsi"/>
          <w:b/>
          <w:sz w:val="28"/>
          <w:szCs w:val="28"/>
        </w:rPr>
        <w:t>Boston</w:t>
      </w:r>
      <w:proofErr w:type="spellEnd"/>
      <w:r w:rsidRPr="00305124">
        <w:rPr>
          <w:rFonts w:asciiTheme="majorHAnsi" w:hAnsiTheme="majorHAnsi"/>
          <w:b/>
          <w:sz w:val="28"/>
          <w:szCs w:val="28"/>
        </w:rPr>
        <w:t>»</w:t>
      </w:r>
      <w:r w:rsidRPr="00860F34">
        <w:rPr>
          <w:rFonts w:asciiTheme="majorHAnsi" w:hAnsiTheme="majorHAnsi"/>
          <w:sz w:val="28"/>
          <w:szCs w:val="28"/>
        </w:rPr>
        <w:t xml:space="preserve">, </w:t>
      </w:r>
      <w:r w:rsidRPr="00320943">
        <w:rPr>
          <w:rFonts w:asciiTheme="majorHAnsi" w:hAnsiTheme="majorHAnsi"/>
          <w:sz w:val="28"/>
          <w:szCs w:val="28"/>
        </w:rPr>
        <w:t>ул. Ульянова 109</w:t>
      </w:r>
      <w:r w:rsidR="00860F34">
        <w:rPr>
          <w:rFonts w:asciiTheme="majorHAnsi" w:hAnsiTheme="majorHAnsi"/>
          <w:sz w:val="28"/>
          <w:szCs w:val="28"/>
        </w:rPr>
        <w:t>а</w:t>
      </w:r>
      <w:r w:rsidRPr="00320943">
        <w:rPr>
          <w:rFonts w:asciiTheme="majorHAnsi" w:hAnsiTheme="majorHAnsi"/>
          <w:sz w:val="28"/>
          <w:szCs w:val="28"/>
        </w:rPr>
        <w:t>, тел.</w:t>
      </w:r>
      <w:r w:rsidR="00F834D4">
        <w:rPr>
          <w:rFonts w:asciiTheme="majorHAnsi" w:hAnsiTheme="majorHAnsi"/>
          <w:sz w:val="28"/>
          <w:szCs w:val="28"/>
        </w:rPr>
        <w:t>:</w:t>
      </w:r>
      <w:r w:rsidRPr="00320943">
        <w:rPr>
          <w:rFonts w:asciiTheme="majorHAnsi" w:hAnsiTheme="majorHAnsi"/>
          <w:sz w:val="28"/>
          <w:szCs w:val="28"/>
        </w:rPr>
        <w:t> (4832) 57</w:t>
      </w:r>
      <w:r w:rsidR="00D62D7D">
        <w:rPr>
          <w:rFonts w:asciiTheme="majorHAnsi" w:hAnsiTheme="majorHAnsi"/>
          <w:sz w:val="28"/>
          <w:szCs w:val="28"/>
        </w:rPr>
        <w:t>-</w:t>
      </w:r>
      <w:r w:rsidRPr="00320943">
        <w:rPr>
          <w:rFonts w:asciiTheme="majorHAnsi" w:hAnsiTheme="majorHAnsi"/>
          <w:sz w:val="28"/>
          <w:szCs w:val="28"/>
        </w:rPr>
        <w:t>05</w:t>
      </w:r>
      <w:r w:rsidR="00D62D7D">
        <w:rPr>
          <w:rFonts w:asciiTheme="majorHAnsi" w:hAnsiTheme="majorHAnsi"/>
          <w:sz w:val="28"/>
          <w:szCs w:val="28"/>
        </w:rPr>
        <w:t>-</w:t>
      </w:r>
      <w:r w:rsidRPr="00320943">
        <w:rPr>
          <w:rFonts w:asciiTheme="majorHAnsi" w:hAnsiTheme="majorHAnsi"/>
          <w:sz w:val="28"/>
          <w:szCs w:val="28"/>
        </w:rPr>
        <w:t xml:space="preserve">73, </w:t>
      </w:r>
      <w:hyperlink r:id="rId13" w:history="1">
        <w:r w:rsidRPr="00305124">
          <w:rPr>
            <w:rStyle w:val="a3"/>
            <w:rFonts w:asciiTheme="majorHAnsi" w:hAnsiTheme="majorHAnsi"/>
            <w:sz w:val="28"/>
            <w:szCs w:val="28"/>
          </w:rPr>
          <w:t>clubboston.ru</w:t>
        </w:r>
      </w:hyperlink>
      <w:r w:rsidRPr="00320943">
        <w:rPr>
          <w:rFonts w:asciiTheme="majorHAnsi" w:hAnsiTheme="majorHAnsi"/>
          <w:sz w:val="28"/>
          <w:szCs w:val="28"/>
        </w:rPr>
        <w:t>.</w:t>
      </w:r>
    </w:p>
    <w:p w14:paraId="23653DA3" w14:textId="24E3BF3C" w:rsidR="00CB1645" w:rsidRPr="00305124" w:rsidRDefault="00CB1645" w:rsidP="00753594">
      <w:pPr>
        <w:pStyle w:val="3"/>
        <w:spacing w:before="300"/>
        <w:jc w:val="left"/>
        <w:rPr>
          <w:rFonts w:asciiTheme="majorHAnsi" w:hAnsiTheme="majorHAnsi"/>
          <w:b/>
          <w:color w:val="1F4E79" w:themeColor="accent5" w:themeShade="80"/>
          <w:sz w:val="28"/>
          <w:szCs w:val="28"/>
        </w:rPr>
      </w:pPr>
      <w:r w:rsidRPr="00305124">
        <w:rPr>
          <w:rFonts w:asciiTheme="majorHAnsi" w:hAnsiTheme="majorHAnsi"/>
          <w:b/>
          <w:color w:val="1F4E79" w:themeColor="accent5" w:themeShade="80"/>
          <w:sz w:val="28"/>
          <w:szCs w:val="28"/>
        </w:rPr>
        <w:t>Условия участия в семинаре</w:t>
      </w:r>
    </w:p>
    <w:p w14:paraId="7DFA69C2" w14:textId="1E3355D1" w:rsidR="00CB1645" w:rsidRPr="00305124" w:rsidRDefault="00305124" w:rsidP="00305124">
      <w:pPr>
        <w:pStyle w:val="3"/>
        <w:spacing w:before="12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880AF3" wp14:editId="7F67E3D7">
                <wp:simplePos x="0" y="0"/>
                <wp:positionH relativeFrom="column">
                  <wp:posOffset>1270</wp:posOffset>
                </wp:positionH>
                <wp:positionV relativeFrom="paragraph">
                  <wp:posOffset>24765</wp:posOffset>
                </wp:positionV>
                <wp:extent cx="6508750" cy="3175"/>
                <wp:effectExtent l="0" t="0" r="44450" b="476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8750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w14:anchorId="269F4A13" id="Прямая соединительная линия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.95pt" to="512.6pt,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" strokecolor="#4472c4 [3204]" strokeweight=".5pt">
                <v:stroke joinstyle="miter"/>
              </v:line>
            </w:pict>
          </mc:Fallback>
        </mc:AlternateContent>
      </w:r>
      <w:r w:rsidR="00CB1645" w:rsidRPr="00305124">
        <w:rPr>
          <w:rFonts w:asciiTheme="majorHAnsi" w:hAnsiTheme="majorHAnsi"/>
          <w:sz w:val="24"/>
          <w:szCs w:val="24"/>
        </w:rPr>
        <w:t>Оргвзнос составляет 4</w:t>
      </w:r>
      <w:r w:rsidR="003D2434">
        <w:rPr>
          <w:rFonts w:asciiTheme="majorHAnsi" w:hAnsiTheme="majorHAnsi"/>
          <w:sz w:val="24"/>
          <w:szCs w:val="24"/>
        </w:rPr>
        <w:t xml:space="preserve"> </w:t>
      </w:r>
      <w:r w:rsidR="00CB1645" w:rsidRPr="00305124">
        <w:rPr>
          <w:rFonts w:asciiTheme="majorHAnsi" w:hAnsiTheme="majorHAnsi"/>
          <w:sz w:val="24"/>
          <w:szCs w:val="24"/>
        </w:rPr>
        <w:t>500 руб. и включает в себя расходы по изданию тезисов, по аренде помещ</w:t>
      </w:r>
      <w:r w:rsidR="00CB1645" w:rsidRPr="00305124">
        <w:rPr>
          <w:rFonts w:asciiTheme="majorHAnsi" w:hAnsiTheme="majorHAnsi"/>
          <w:sz w:val="24"/>
          <w:szCs w:val="24"/>
        </w:rPr>
        <w:t>е</w:t>
      </w:r>
      <w:r w:rsidR="00CB1645" w:rsidRPr="00305124">
        <w:rPr>
          <w:rFonts w:asciiTheme="majorHAnsi" w:hAnsiTheme="majorHAnsi"/>
          <w:sz w:val="24"/>
          <w:szCs w:val="24"/>
        </w:rPr>
        <w:t>ний и оргтехники</w:t>
      </w:r>
      <w:r w:rsidR="004C49D4">
        <w:rPr>
          <w:rFonts w:asciiTheme="majorHAnsi" w:hAnsiTheme="majorHAnsi"/>
          <w:sz w:val="24"/>
          <w:szCs w:val="24"/>
        </w:rPr>
        <w:t>,</w:t>
      </w:r>
      <w:r w:rsidR="00CB1645" w:rsidRPr="00305124">
        <w:rPr>
          <w:rFonts w:asciiTheme="majorHAnsi" w:hAnsiTheme="majorHAnsi"/>
          <w:sz w:val="24"/>
          <w:szCs w:val="24"/>
        </w:rPr>
        <w:t xml:space="preserve"> </w:t>
      </w:r>
      <w:r w:rsidR="00860F34">
        <w:rPr>
          <w:rFonts w:asciiTheme="majorHAnsi" w:hAnsiTheme="majorHAnsi"/>
          <w:sz w:val="24"/>
          <w:szCs w:val="24"/>
        </w:rPr>
        <w:t>по организации кофе-брейков, обедов, банкета и</w:t>
      </w:r>
      <w:r w:rsidR="00CB1645" w:rsidRPr="00305124">
        <w:rPr>
          <w:rFonts w:asciiTheme="majorHAnsi" w:hAnsiTheme="majorHAnsi"/>
          <w:sz w:val="24"/>
          <w:szCs w:val="24"/>
        </w:rPr>
        <w:t xml:space="preserve"> культурной программы. Для студентов и аспирантов предусмотрен уменьшенный оргвзнос в размере 2</w:t>
      </w:r>
      <w:r w:rsidR="009E61A0">
        <w:rPr>
          <w:rFonts w:asciiTheme="majorHAnsi" w:hAnsiTheme="majorHAnsi"/>
          <w:sz w:val="24"/>
          <w:szCs w:val="24"/>
        </w:rPr>
        <w:t xml:space="preserve"> </w:t>
      </w:r>
      <w:r w:rsidR="00CB1645" w:rsidRPr="00305124">
        <w:rPr>
          <w:rFonts w:asciiTheme="majorHAnsi" w:hAnsiTheme="majorHAnsi"/>
          <w:sz w:val="24"/>
          <w:szCs w:val="24"/>
        </w:rPr>
        <w:t xml:space="preserve">250 руб. </w:t>
      </w:r>
    </w:p>
    <w:p w14:paraId="0AB825A0" w14:textId="1F010B53" w:rsidR="00CB1645" w:rsidRPr="00305124" w:rsidRDefault="00CB1645" w:rsidP="00305124">
      <w:pPr>
        <w:pStyle w:val="3"/>
        <w:spacing w:before="120"/>
        <w:jc w:val="left"/>
        <w:rPr>
          <w:rFonts w:asciiTheme="majorHAnsi" w:hAnsiTheme="majorHAnsi"/>
          <w:sz w:val="24"/>
          <w:szCs w:val="24"/>
        </w:rPr>
      </w:pPr>
      <w:r w:rsidRPr="00305124">
        <w:rPr>
          <w:rFonts w:asciiTheme="majorHAnsi" w:hAnsiTheme="majorHAnsi"/>
          <w:sz w:val="24"/>
          <w:szCs w:val="24"/>
        </w:rPr>
        <w:t xml:space="preserve">По мере поступления заявок участникам будут направляться документы на оплату </w:t>
      </w:r>
      <w:proofErr w:type="spellStart"/>
      <w:r w:rsidRPr="00305124">
        <w:rPr>
          <w:rFonts w:asciiTheme="majorHAnsi" w:hAnsiTheme="majorHAnsi"/>
          <w:sz w:val="24"/>
          <w:szCs w:val="24"/>
        </w:rPr>
        <w:t>оргвзноса</w:t>
      </w:r>
      <w:proofErr w:type="spellEnd"/>
      <w:r w:rsidRPr="00305124">
        <w:rPr>
          <w:rFonts w:asciiTheme="majorHAnsi" w:hAnsiTheme="majorHAnsi"/>
          <w:sz w:val="24"/>
          <w:szCs w:val="24"/>
        </w:rPr>
        <w:t xml:space="preserve"> (сч</w:t>
      </w:r>
      <w:r w:rsidR="00E5604A">
        <w:rPr>
          <w:rFonts w:asciiTheme="majorHAnsi" w:hAnsiTheme="majorHAnsi"/>
          <w:sz w:val="24"/>
          <w:szCs w:val="24"/>
        </w:rPr>
        <w:t>ё</w:t>
      </w:r>
      <w:r w:rsidRPr="00305124">
        <w:rPr>
          <w:rFonts w:asciiTheme="majorHAnsi" w:hAnsiTheme="majorHAnsi"/>
          <w:sz w:val="24"/>
          <w:szCs w:val="24"/>
        </w:rPr>
        <w:t xml:space="preserve">т, договор и акт об оказании услуг). В начале работы </w:t>
      </w:r>
      <w:r w:rsidR="00E5604A">
        <w:rPr>
          <w:rFonts w:asciiTheme="majorHAnsi" w:hAnsiTheme="majorHAnsi"/>
          <w:sz w:val="24"/>
          <w:szCs w:val="24"/>
        </w:rPr>
        <w:t>с</w:t>
      </w:r>
      <w:r w:rsidRPr="00305124">
        <w:rPr>
          <w:rFonts w:asciiTheme="majorHAnsi" w:hAnsiTheme="majorHAnsi"/>
          <w:sz w:val="24"/>
          <w:szCs w:val="24"/>
        </w:rPr>
        <w:t>еминара участники представляют в оргкомитет копию платёжного поручения об оплате организационного взноса и по два экземпляра подписа</w:t>
      </w:r>
      <w:r w:rsidRPr="00305124">
        <w:rPr>
          <w:rFonts w:asciiTheme="majorHAnsi" w:hAnsiTheme="majorHAnsi"/>
          <w:sz w:val="24"/>
          <w:szCs w:val="24"/>
        </w:rPr>
        <w:t>н</w:t>
      </w:r>
      <w:r w:rsidRPr="00305124">
        <w:rPr>
          <w:rFonts w:asciiTheme="majorHAnsi" w:hAnsiTheme="majorHAnsi"/>
          <w:sz w:val="24"/>
          <w:szCs w:val="24"/>
        </w:rPr>
        <w:t>ного с их стороны договора и акта о</w:t>
      </w:r>
      <w:r w:rsidR="00E5604A">
        <w:rPr>
          <w:rFonts w:asciiTheme="majorHAnsi" w:hAnsiTheme="majorHAnsi"/>
          <w:sz w:val="24"/>
          <w:szCs w:val="24"/>
        </w:rPr>
        <w:t>б оказании услуг. По окончании с</w:t>
      </w:r>
      <w:r w:rsidRPr="00305124">
        <w:rPr>
          <w:rFonts w:asciiTheme="majorHAnsi" w:hAnsiTheme="majorHAnsi"/>
          <w:sz w:val="24"/>
          <w:szCs w:val="24"/>
        </w:rPr>
        <w:t>еминара участникам возвр</w:t>
      </w:r>
      <w:r w:rsidRPr="00305124">
        <w:rPr>
          <w:rFonts w:asciiTheme="majorHAnsi" w:hAnsiTheme="majorHAnsi"/>
          <w:sz w:val="24"/>
          <w:szCs w:val="24"/>
        </w:rPr>
        <w:t>а</w:t>
      </w:r>
      <w:r w:rsidRPr="00305124">
        <w:rPr>
          <w:rFonts w:asciiTheme="majorHAnsi" w:hAnsiTheme="majorHAnsi"/>
          <w:sz w:val="24"/>
          <w:szCs w:val="24"/>
        </w:rPr>
        <w:t>щается по одному экземпляру подписанного с обеих сторон договора и акта.</w:t>
      </w:r>
    </w:p>
    <w:p w14:paraId="55881F33" w14:textId="67111650" w:rsidR="00CB1645" w:rsidRDefault="00CB1645" w:rsidP="00305124">
      <w:pPr>
        <w:pStyle w:val="3"/>
        <w:spacing w:before="120"/>
        <w:jc w:val="left"/>
        <w:rPr>
          <w:rFonts w:asciiTheme="majorHAnsi" w:hAnsiTheme="majorHAnsi"/>
          <w:sz w:val="24"/>
          <w:szCs w:val="24"/>
        </w:rPr>
      </w:pPr>
      <w:r w:rsidRPr="00305124">
        <w:rPr>
          <w:rFonts w:asciiTheme="majorHAnsi" w:hAnsiTheme="majorHAnsi"/>
          <w:sz w:val="24"/>
          <w:szCs w:val="24"/>
        </w:rPr>
        <w:t>Оргвзнос не включает проживание. Участники семинара должны самостоятельно забронировать и оплатить проживание. По запросу участники семинара могут остановиться в общежитии БГТУ.</w:t>
      </w:r>
    </w:p>
    <w:p w14:paraId="14ACBE30" w14:textId="20C1540D" w:rsidR="00B214D8" w:rsidRPr="00305124" w:rsidRDefault="00B214D8" w:rsidP="00305124">
      <w:pPr>
        <w:pStyle w:val="3"/>
        <w:spacing w:before="120"/>
        <w:jc w:val="left"/>
        <w:rPr>
          <w:rFonts w:asciiTheme="majorHAnsi" w:hAnsiTheme="majorHAnsi"/>
          <w:sz w:val="24"/>
          <w:szCs w:val="24"/>
        </w:rPr>
      </w:pPr>
      <w:r w:rsidRPr="00B214D8">
        <w:rPr>
          <w:rFonts w:asciiTheme="majorHAnsi" w:hAnsiTheme="majorHAnsi"/>
          <w:sz w:val="24"/>
          <w:szCs w:val="24"/>
        </w:rPr>
        <w:t xml:space="preserve">Ограниченному числу участников может быть оказана финансовая поддержка для участия в </w:t>
      </w:r>
      <w:r>
        <w:rPr>
          <w:rFonts w:asciiTheme="majorHAnsi" w:hAnsiTheme="majorHAnsi"/>
          <w:sz w:val="24"/>
          <w:szCs w:val="24"/>
        </w:rPr>
        <w:t>с</w:t>
      </w:r>
      <w:r w:rsidRPr="00B214D8">
        <w:rPr>
          <w:rFonts w:asciiTheme="majorHAnsi" w:hAnsiTheme="majorHAnsi"/>
          <w:sz w:val="24"/>
          <w:szCs w:val="24"/>
        </w:rPr>
        <w:t>ем</w:t>
      </w:r>
      <w:r>
        <w:rPr>
          <w:rFonts w:asciiTheme="majorHAnsi" w:hAnsiTheme="majorHAnsi"/>
          <w:sz w:val="24"/>
          <w:szCs w:val="24"/>
        </w:rPr>
        <w:t>и</w:t>
      </w:r>
      <w:r w:rsidRPr="00B214D8">
        <w:rPr>
          <w:rFonts w:asciiTheme="majorHAnsi" w:hAnsiTheme="majorHAnsi"/>
          <w:sz w:val="24"/>
          <w:szCs w:val="24"/>
        </w:rPr>
        <w:t xml:space="preserve">наре в виде  отмены </w:t>
      </w:r>
      <w:proofErr w:type="spellStart"/>
      <w:r w:rsidR="00E5604A">
        <w:rPr>
          <w:rFonts w:asciiTheme="majorHAnsi" w:hAnsiTheme="majorHAnsi"/>
          <w:sz w:val="24"/>
          <w:szCs w:val="24"/>
        </w:rPr>
        <w:t>оргвзноса</w:t>
      </w:r>
      <w:proofErr w:type="spellEnd"/>
      <w:r w:rsidRPr="00B214D8">
        <w:rPr>
          <w:rFonts w:asciiTheme="majorHAnsi" w:hAnsiTheme="majorHAnsi"/>
          <w:sz w:val="24"/>
          <w:szCs w:val="24"/>
        </w:rPr>
        <w:t>. Предпочтение будет отдаваться молодым уч</w:t>
      </w:r>
      <w:r w:rsidR="00E5604A">
        <w:rPr>
          <w:rFonts w:asciiTheme="majorHAnsi" w:hAnsiTheme="majorHAnsi"/>
          <w:sz w:val="24"/>
          <w:szCs w:val="24"/>
        </w:rPr>
        <w:t>ё</w:t>
      </w:r>
      <w:r w:rsidRPr="00B214D8">
        <w:rPr>
          <w:rFonts w:asciiTheme="majorHAnsi" w:hAnsiTheme="majorHAnsi"/>
          <w:sz w:val="24"/>
          <w:szCs w:val="24"/>
        </w:rPr>
        <w:t>ным. Запрос на предоставление финансовой поддержки направляйте вместе с регистрационной формой.</w:t>
      </w:r>
    </w:p>
    <w:tbl>
      <w:tblPr>
        <w:tblStyle w:val="a4"/>
        <w:tblW w:w="1011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7"/>
        <w:gridCol w:w="6784"/>
      </w:tblGrid>
      <w:tr w:rsidR="001D684B" w:rsidRPr="00060489" w14:paraId="3FB3D450" w14:textId="77777777" w:rsidTr="0005268F">
        <w:trPr>
          <w:trHeight w:val="3339"/>
        </w:trPr>
        <w:tc>
          <w:tcPr>
            <w:tcW w:w="3327" w:type="dxa"/>
          </w:tcPr>
          <w:p w14:paraId="7B447480" w14:textId="55A008BD" w:rsidR="00FC470C" w:rsidRPr="00B37FF6" w:rsidRDefault="001D684B" w:rsidP="001D684B">
            <w:pPr>
              <w:pStyle w:val="3"/>
              <w:spacing w:before="120"/>
              <w:ind w:left="-100"/>
              <w:jc w:val="left"/>
              <w:rPr>
                <w:rFonts w:asciiTheme="majorHAnsi" w:hAnsiTheme="majorHAnsi"/>
                <w:b/>
                <w:color w:val="1F4E79" w:themeColor="accent5" w:themeShade="80"/>
                <w:sz w:val="28"/>
                <w:szCs w:val="28"/>
              </w:rPr>
            </w:pPr>
            <w:r w:rsidRPr="000C3CB9">
              <w:rPr>
                <w:rFonts w:asciiTheme="majorHAnsi" w:hAnsi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228715" wp14:editId="4E72A453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321310</wp:posOffset>
                      </wp:positionV>
                      <wp:extent cx="1492885" cy="8890"/>
                      <wp:effectExtent l="0" t="0" r="31115" b="4191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2885" cy="8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line w14:anchorId="1FE19DA8" id="Прямая соединительная линия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5.3pt" to="112.8pt,2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C470C" w:rsidRPr="00B37FF6">
              <w:rPr>
                <w:rFonts w:asciiTheme="majorHAnsi" w:hAnsiTheme="majorHAnsi"/>
                <w:b/>
                <w:color w:val="1F4E79" w:themeColor="accent5" w:themeShade="80"/>
                <w:sz w:val="28"/>
                <w:szCs w:val="28"/>
              </w:rPr>
              <w:t>Оргкомитет</w:t>
            </w:r>
          </w:p>
          <w:p w14:paraId="0C3655DA" w14:textId="77DC3311" w:rsidR="00FC470C" w:rsidRPr="000C3CB9" w:rsidRDefault="00FC470C" w:rsidP="001D684B">
            <w:pPr>
              <w:pStyle w:val="3"/>
              <w:spacing w:before="120"/>
              <w:ind w:left="-100"/>
              <w:jc w:val="left"/>
              <w:rPr>
                <w:rFonts w:asciiTheme="majorHAnsi" w:hAnsiTheme="majorHAnsi"/>
                <w:b/>
                <w:sz w:val="28"/>
                <w:szCs w:val="28"/>
              </w:rPr>
            </w:pPr>
            <w:r w:rsidRPr="000C3CB9">
              <w:rPr>
                <w:rFonts w:asciiTheme="majorHAnsi" w:hAnsiTheme="majorHAnsi"/>
                <w:b/>
                <w:sz w:val="28"/>
                <w:szCs w:val="28"/>
              </w:rPr>
              <w:t xml:space="preserve">Председатель: </w:t>
            </w:r>
          </w:p>
          <w:p w14:paraId="1B884FB5" w14:textId="4D749FDA" w:rsidR="00FC470C" w:rsidRPr="000C3CB9" w:rsidRDefault="003A28C7" w:rsidP="001D684B">
            <w:pPr>
              <w:pStyle w:val="3"/>
              <w:ind w:left="-100"/>
              <w:jc w:val="left"/>
              <w:rPr>
                <w:rFonts w:asciiTheme="majorHAnsi" w:hAnsiTheme="majorHAnsi"/>
                <w:b/>
                <w:sz w:val="28"/>
                <w:szCs w:val="28"/>
              </w:rPr>
            </w:pPr>
            <w:r w:rsidRPr="000C3CB9">
              <w:rPr>
                <w:rFonts w:asciiTheme="majorHAnsi" w:hAnsiTheme="majorHAnsi"/>
                <w:b/>
                <w:sz w:val="28"/>
                <w:szCs w:val="28"/>
              </w:rPr>
              <w:t>д.ф.-м.н., проф.</w:t>
            </w:r>
            <w:r w:rsidRPr="000C3CB9">
              <w:rPr>
                <w:rFonts w:asciiTheme="majorHAnsi" w:hAnsiTheme="majorHAnsi"/>
                <w:b/>
                <w:sz w:val="28"/>
                <w:szCs w:val="28"/>
              </w:rPr>
              <w:br/>
            </w:r>
            <w:r w:rsidR="00FC470C" w:rsidRPr="000C3CB9">
              <w:rPr>
                <w:rFonts w:asciiTheme="majorHAnsi" w:hAnsiTheme="majorHAnsi"/>
                <w:b/>
                <w:sz w:val="28"/>
                <w:szCs w:val="28"/>
              </w:rPr>
              <w:t xml:space="preserve">Погорелов Д.Ю. </w:t>
            </w:r>
          </w:p>
          <w:p w14:paraId="57669F7B" w14:textId="77777777" w:rsidR="00FC470C" w:rsidRPr="00320943" w:rsidRDefault="00FC470C" w:rsidP="001D684B">
            <w:pPr>
              <w:pStyle w:val="3"/>
              <w:ind w:left="-100"/>
              <w:jc w:val="left"/>
              <w:rPr>
                <w:rFonts w:asciiTheme="majorHAnsi" w:hAnsiTheme="majorHAnsi"/>
                <w:sz w:val="28"/>
                <w:szCs w:val="28"/>
              </w:rPr>
            </w:pPr>
            <w:r w:rsidRPr="00320943">
              <w:rPr>
                <w:rFonts w:asciiTheme="majorHAnsi" w:hAnsiTheme="majorHAnsi"/>
                <w:sz w:val="28"/>
                <w:szCs w:val="28"/>
              </w:rPr>
              <w:t>Члены оргкомитета:</w:t>
            </w:r>
          </w:p>
          <w:p w14:paraId="17010B87" w14:textId="2B79CC09" w:rsidR="00FC470C" w:rsidRPr="00320943" w:rsidRDefault="00FC470C" w:rsidP="001D684B">
            <w:pPr>
              <w:pStyle w:val="3"/>
              <w:ind w:left="-100"/>
              <w:jc w:val="left"/>
              <w:rPr>
                <w:rFonts w:asciiTheme="majorHAnsi" w:hAnsiTheme="majorHAnsi"/>
                <w:sz w:val="28"/>
                <w:szCs w:val="28"/>
              </w:rPr>
            </w:pPr>
            <w:r w:rsidRPr="00320943">
              <w:rPr>
                <w:rFonts w:asciiTheme="majorHAnsi" w:hAnsiTheme="majorHAnsi"/>
                <w:sz w:val="28"/>
                <w:szCs w:val="28"/>
              </w:rPr>
              <w:t>к.т.н. Ковалев Р.В.,</w:t>
            </w:r>
            <w:r w:rsidR="00A2328C">
              <w:rPr>
                <w:rFonts w:asciiTheme="majorHAnsi" w:hAnsiTheme="majorHAnsi"/>
                <w:sz w:val="28"/>
                <w:szCs w:val="28"/>
              </w:rPr>
              <w:br/>
            </w:r>
            <w:r w:rsidRPr="00320943">
              <w:rPr>
                <w:rFonts w:asciiTheme="majorHAnsi" w:hAnsiTheme="majorHAnsi"/>
                <w:sz w:val="28"/>
                <w:szCs w:val="28"/>
              </w:rPr>
              <w:t>к.т.н. Михеев Г.В.,</w:t>
            </w:r>
          </w:p>
          <w:p w14:paraId="0027E386" w14:textId="1D6367CF" w:rsidR="00FC470C" w:rsidRPr="00FC470C" w:rsidRDefault="003A28C7" w:rsidP="001D684B">
            <w:pPr>
              <w:pStyle w:val="3"/>
              <w:ind w:left="-100"/>
              <w:jc w:val="lef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к.т.н. Сакало А.В.,</w:t>
            </w:r>
            <w:r>
              <w:rPr>
                <w:rFonts w:asciiTheme="majorHAnsi" w:hAnsiTheme="majorHAnsi"/>
                <w:sz w:val="28"/>
                <w:szCs w:val="28"/>
              </w:rPr>
              <w:br/>
            </w:r>
            <w:r w:rsidR="00A2328C">
              <w:rPr>
                <w:rFonts w:asciiTheme="majorHAnsi" w:hAnsiTheme="majorHAnsi"/>
                <w:sz w:val="28"/>
                <w:szCs w:val="28"/>
              </w:rPr>
              <w:t>к.</w:t>
            </w:r>
            <w:r w:rsidR="00FC470C" w:rsidRPr="00320943">
              <w:rPr>
                <w:rFonts w:asciiTheme="majorHAnsi" w:hAnsiTheme="majorHAnsi"/>
                <w:sz w:val="28"/>
                <w:szCs w:val="28"/>
              </w:rPr>
              <w:t>т.н. Томашевский С.Б.</w:t>
            </w:r>
          </w:p>
        </w:tc>
        <w:tc>
          <w:tcPr>
            <w:tcW w:w="6784" w:type="dxa"/>
          </w:tcPr>
          <w:p w14:paraId="6448ECCD" w14:textId="17B2CB52" w:rsidR="00FC470C" w:rsidRPr="00B37FF6" w:rsidRDefault="00FC470C" w:rsidP="00FC470C">
            <w:pPr>
              <w:pStyle w:val="3"/>
              <w:spacing w:before="120"/>
              <w:jc w:val="left"/>
              <w:rPr>
                <w:rFonts w:asciiTheme="majorHAnsi" w:hAnsiTheme="majorHAnsi"/>
                <w:b/>
                <w:color w:val="1F4E79" w:themeColor="accent5" w:themeShade="80"/>
                <w:sz w:val="28"/>
                <w:szCs w:val="28"/>
              </w:rPr>
            </w:pPr>
            <w:r w:rsidRPr="00B37FF6">
              <w:rPr>
                <w:rFonts w:asciiTheme="majorHAnsi" w:hAnsiTheme="majorHAnsi"/>
                <w:b/>
                <w:color w:val="1F4E79" w:themeColor="accent5" w:themeShade="80"/>
                <w:sz w:val="28"/>
                <w:szCs w:val="28"/>
              </w:rPr>
              <w:t>Контактная информация</w:t>
            </w:r>
          </w:p>
          <w:p w14:paraId="1D351546" w14:textId="3F0EB90F" w:rsidR="00FC470C" w:rsidRPr="001D684B" w:rsidRDefault="00BC7901" w:rsidP="001D684B">
            <w:pPr>
              <w:pStyle w:val="3"/>
              <w:spacing w:before="18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1D684B">
              <w:rPr>
                <w:rFonts w:asciiTheme="majorHAnsi" w:hAnsi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323A48" wp14:editId="2DD77CA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26670</wp:posOffset>
                      </wp:positionV>
                      <wp:extent cx="4274185" cy="7620"/>
                      <wp:effectExtent l="0" t="0" r="43815" b="4318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74185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line w14:anchorId="13BDE2EE" id="Прямая соединительная линия 1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2.1pt" to="335.85pt,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C470C" w:rsidRPr="001D684B">
              <w:rPr>
                <w:rFonts w:asciiTheme="majorHAnsi" w:hAnsiTheme="majorHAnsi"/>
                <w:b/>
                <w:sz w:val="24"/>
                <w:szCs w:val="24"/>
              </w:rPr>
              <w:t>Почтовый адрес:</w:t>
            </w:r>
            <w:r w:rsidR="00FC470C" w:rsidRPr="001D684B">
              <w:rPr>
                <w:rFonts w:asciiTheme="majorHAnsi" w:hAnsiTheme="majorHAnsi"/>
                <w:sz w:val="24"/>
                <w:szCs w:val="24"/>
              </w:rPr>
              <w:t xml:space="preserve"> 241035, Россия, г. Брянск, ул. Харьковская 10Б, Брянский государст</w:t>
            </w:r>
            <w:r w:rsidRPr="001D684B">
              <w:rPr>
                <w:rFonts w:asciiTheme="majorHAnsi" w:hAnsiTheme="majorHAnsi"/>
                <w:sz w:val="24"/>
                <w:szCs w:val="24"/>
              </w:rPr>
              <w:t>венный технический университет,</w:t>
            </w:r>
            <w:r w:rsidRPr="001D684B">
              <w:rPr>
                <w:rFonts w:asciiTheme="majorHAnsi" w:hAnsiTheme="majorHAnsi"/>
                <w:sz w:val="24"/>
                <w:szCs w:val="24"/>
              </w:rPr>
              <w:br/>
            </w:r>
            <w:r w:rsidR="00FC470C" w:rsidRPr="001D684B">
              <w:rPr>
                <w:rFonts w:asciiTheme="majorHAnsi" w:hAnsiTheme="majorHAnsi"/>
                <w:sz w:val="24"/>
                <w:szCs w:val="24"/>
              </w:rPr>
              <w:t>Лаборатория вычислительной механики</w:t>
            </w:r>
            <w:r w:rsidRPr="001D684B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31293D94" w14:textId="338A21E9" w:rsidR="00FC470C" w:rsidRPr="001D684B" w:rsidRDefault="00BA5C31" w:rsidP="00FC470C">
            <w:pPr>
              <w:pStyle w:val="3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 w:rsidRPr="001D684B">
              <w:rPr>
                <w:rFonts w:asciiTheme="majorHAnsi" w:hAnsiTheme="majorHAnsi"/>
                <w:b/>
                <w:sz w:val="24"/>
                <w:szCs w:val="24"/>
              </w:rPr>
              <w:t>Место</w:t>
            </w:r>
            <w:r w:rsidR="00FC470C" w:rsidRPr="001D684B">
              <w:rPr>
                <w:rFonts w:asciiTheme="majorHAnsi" w:hAnsiTheme="majorHAnsi"/>
                <w:b/>
                <w:sz w:val="24"/>
                <w:szCs w:val="24"/>
              </w:rPr>
              <w:t xml:space="preserve"> проведения семинара: </w:t>
            </w:r>
            <w:r w:rsidR="00FC470C" w:rsidRPr="001D684B">
              <w:rPr>
                <w:rFonts w:asciiTheme="majorHAnsi" w:hAnsiTheme="majorHAnsi"/>
                <w:sz w:val="24"/>
                <w:szCs w:val="24"/>
              </w:rPr>
              <w:t>241035, Россия, г. </w:t>
            </w:r>
            <w:r w:rsidR="00BC7901" w:rsidRPr="001D684B">
              <w:rPr>
                <w:rFonts w:asciiTheme="majorHAnsi" w:hAnsiTheme="majorHAnsi"/>
                <w:sz w:val="24"/>
                <w:szCs w:val="24"/>
              </w:rPr>
              <w:t xml:space="preserve">Брянск, </w:t>
            </w:r>
            <w:r w:rsidR="00FC470C" w:rsidRPr="001D684B">
              <w:rPr>
                <w:rFonts w:asciiTheme="majorHAnsi" w:hAnsiTheme="majorHAnsi"/>
                <w:sz w:val="24"/>
                <w:szCs w:val="24"/>
              </w:rPr>
              <w:t>ул.</w:t>
            </w:r>
            <w:r w:rsidRPr="001D684B">
              <w:rPr>
                <w:rFonts w:asciiTheme="majorHAnsi" w:hAnsiTheme="majorHAnsi"/>
                <w:sz w:val="24"/>
                <w:szCs w:val="24"/>
              </w:rPr>
              <w:t> </w:t>
            </w:r>
            <w:r w:rsidR="00FC470C" w:rsidRPr="001D684B">
              <w:rPr>
                <w:rFonts w:asciiTheme="majorHAnsi" w:hAnsiTheme="majorHAnsi"/>
                <w:sz w:val="24"/>
                <w:szCs w:val="24"/>
              </w:rPr>
              <w:t xml:space="preserve">Харьковская 10Б, </w:t>
            </w:r>
            <w:r w:rsidR="00BC7901" w:rsidRPr="001D684B">
              <w:rPr>
                <w:rFonts w:asciiTheme="majorHAnsi" w:hAnsiTheme="majorHAnsi"/>
                <w:sz w:val="24"/>
                <w:szCs w:val="24"/>
              </w:rPr>
              <w:t>БГТУ</w:t>
            </w:r>
            <w:r w:rsidR="00FC470C" w:rsidRPr="001D684B">
              <w:rPr>
                <w:rFonts w:asciiTheme="majorHAnsi" w:hAnsiTheme="majorHAnsi"/>
                <w:sz w:val="24"/>
                <w:szCs w:val="24"/>
              </w:rPr>
              <w:t>, учебный корпус №4, ауд. Б-101</w:t>
            </w:r>
            <w:r w:rsidR="00BC7901" w:rsidRPr="001D684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0C3CB9" w:rsidRPr="001D684B">
              <w:rPr>
                <w:rFonts w:asciiTheme="majorHAnsi" w:hAnsiTheme="majorHAnsi"/>
                <w:b/>
                <w:sz w:val="24"/>
                <w:szCs w:val="24"/>
              </w:rPr>
              <w:br/>
            </w:r>
            <w:r w:rsidR="00B76D52" w:rsidRPr="001D684B">
              <w:rPr>
                <w:rFonts w:asciiTheme="majorHAnsi" w:hAnsiTheme="majorHAnsi"/>
                <w:sz w:val="24"/>
                <w:szCs w:val="24"/>
              </w:rPr>
              <w:t>Открыть н</w:t>
            </w:r>
            <w:r w:rsidR="0098794F" w:rsidRPr="001D684B">
              <w:rPr>
                <w:rFonts w:asciiTheme="majorHAnsi" w:hAnsiTheme="majorHAnsi"/>
                <w:sz w:val="24"/>
                <w:szCs w:val="24"/>
              </w:rPr>
              <w:t xml:space="preserve">а карте </w:t>
            </w:r>
            <w:hyperlink r:id="rId14" w:history="1">
              <w:r w:rsidR="0098794F" w:rsidRPr="001D684B">
                <w:rPr>
                  <w:rStyle w:val="a3"/>
                  <w:rFonts w:asciiTheme="majorHAnsi" w:hAnsiTheme="majorHAnsi"/>
                  <w:color w:val="FF0000"/>
                  <w:sz w:val="24"/>
                  <w:szCs w:val="24"/>
                </w:rPr>
                <w:t>Яндекс</w:t>
              </w:r>
            </w:hyperlink>
            <w:r w:rsidR="0098794F" w:rsidRPr="001D684B">
              <w:rPr>
                <w:rFonts w:asciiTheme="majorHAnsi" w:hAnsiTheme="majorHAnsi"/>
                <w:sz w:val="24"/>
                <w:szCs w:val="24"/>
              </w:rPr>
              <w:t xml:space="preserve"> или </w:t>
            </w:r>
            <w:hyperlink r:id="rId15" w:history="1">
              <w:r w:rsidR="0098794F" w:rsidRPr="001D684B">
                <w:rPr>
                  <w:rStyle w:val="a3"/>
                  <w:rFonts w:asciiTheme="majorHAnsi" w:hAnsiTheme="majorHAnsi"/>
                  <w:color w:val="FF0000"/>
                  <w:sz w:val="24"/>
                  <w:szCs w:val="24"/>
                  <w:lang w:val="en-US"/>
                </w:rPr>
                <w:t>Google</w:t>
              </w:r>
            </w:hyperlink>
            <w:r w:rsidR="000C3CB9" w:rsidRPr="001D684B">
              <w:rPr>
                <w:rFonts w:asciiTheme="majorHAnsi" w:hAnsiTheme="majorHAnsi"/>
                <w:color w:val="FF0000"/>
                <w:sz w:val="24"/>
                <w:szCs w:val="24"/>
              </w:rPr>
              <w:t>.</w:t>
            </w:r>
            <w:r w:rsidR="000C3CB9" w:rsidRPr="001D684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="000C3CB9" w:rsidRPr="001D684B">
              <w:rPr>
                <w:rFonts w:asciiTheme="majorHAnsi" w:hAnsiTheme="majorHAnsi"/>
                <w:b/>
                <w:sz w:val="24"/>
                <w:szCs w:val="24"/>
              </w:rPr>
              <w:t>Тел./факс: (4832) 56</w:t>
            </w:r>
            <w:r w:rsidR="00D62D7D">
              <w:rPr>
                <w:rFonts w:asciiTheme="majorHAnsi" w:hAnsiTheme="majorHAnsi"/>
                <w:b/>
                <w:sz w:val="24"/>
                <w:szCs w:val="24"/>
              </w:rPr>
              <w:t>-</w:t>
            </w:r>
            <w:r w:rsidR="000C3CB9" w:rsidRPr="001D684B">
              <w:rPr>
                <w:rFonts w:asciiTheme="majorHAnsi" w:hAnsiTheme="majorHAnsi"/>
                <w:b/>
                <w:sz w:val="24"/>
                <w:szCs w:val="24"/>
              </w:rPr>
              <w:t>86</w:t>
            </w:r>
            <w:r w:rsidR="00D62D7D">
              <w:rPr>
                <w:rFonts w:asciiTheme="majorHAnsi" w:hAnsiTheme="majorHAnsi"/>
                <w:b/>
                <w:sz w:val="24"/>
                <w:szCs w:val="24"/>
              </w:rPr>
              <w:t>-</w:t>
            </w:r>
            <w:r w:rsidR="000C3CB9" w:rsidRPr="001D684B">
              <w:rPr>
                <w:rFonts w:asciiTheme="majorHAnsi" w:hAnsiTheme="majorHAnsi"/>
                <w:b/>
                <w:sz w:val="24"/>
                <w:szCs w:val="24"/>
              </w:rPr>
              <w:t>37.</w:t>
            </w:r>
          </w:p>
          <w:p w14:paraId="37FE1FBB" w14:textId="65AA821F" w:rsidR="00FC470C" w:rsidRPr="001D684B" w:rsidRDefault="00FC470C" w:rsidP="00FC470C">
            <w:pPr>
              <w:pStyle w:val="3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 w:rsidRPr="001D684B">
              <w:rPr>
                <w:rFonts w:asciiTheme="majorHAnsi" w:hAnsiTheme="majorHAnsi"/>
                <w:b/>
                <w:sz w:val="24"/>
                <w:szCs w:val="24"/>
              </w:rPr>
              <w:t xml:space="preserve">Электронная почта: </w:t>
            </w:r>
            <w:hyperlink r:id="rId16" w:history="1">
              <w:r w:rsidRPr="001D684B">
                <w:rPr>
                  <w:rStyle w:val="a3"/>
                  <w:rFonts w:asciiTheme="majorHAnsi" w:hAnsiTheme="majorHAnsi"/>
                  <w:sz w:val="24"/>
                  <w:szCs w:val="24"/>
                  <w:lang w:val="en-US"/>
                </w:rPr>
                <w:t>um</w:t>
              </w:r>
              <w:r w:rsidRPr="001D684B">
                <w:rPr>
                  <w:rStyle w:val="a3"/>
                  <w:rFonts w:asciiTheme="majorHAnsi" w:hAnsiTheme="majorHAnsi"/>
                  <w:sz w:val="24"/>
                  <w:szCs w:val="24"/>
                </w:rPr>
                <w:t>@</w:t>
              </w:r>
              <w:r w:rsidRPr="001D684B">
                <w:rPr>
                  <w:rStyle w:val="a3"/>
                  <w:rFonts w:asciiTheme="majorHAnsi" w:hAnsiTheme="majorHAnsi"/>
                  <w:sz w:val="24"/>
                  <w:szCs w:val="24"/>
                  <w:lang w:val="en-US"/>
                </w:rPr>
                <w:t>universalmechanism</w:t>
              </w:r>
              <w:r w:rsidRPr="001D684B">
                <w:rPr>
                  <w:rStyle w:val="a3"/>
                  <w:rFonts w:asciiTheme="majorHAnsi" w:hAnsiTheme="majorHAnsi"/>
                  <w:sz w:val="24"/>
                  <w:szCs w:val="24"/>
                </w:rPr>
                <w:t>.</w:t>
              </w:r>
              <w:r w:rsidRPr="001D684B">
                <w:rPr>
                  <w:rStyle w:val="a3"/>
                  <w:rFonts w:asciiTheme="majorHAnsi" w:hAnsiTheme="majorHAnsi"/>
                  <w:sz w:val="24"/>
                  <w:szCs w:val="24"/>
                  <w:lang w:val="en-US"/>
                </w:rPr>
                <w:t>com</w:t>
              </w:r>
            </w:hyperlink>
          </w:p>
          <w:p w14:paraId="3F1F30BF" w14:textId="6F1DA437" w:rsidR="00FC470C" w:rsidRPr="0005268F" w:rsidRDefault="00FC470C" w:rsidP="00FC470C">
            <w:pPr>
              <w:pStyle w:val="3"/>
              <w:jc w:val="lef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1D684B">
              <w:rPr>
                <w:rFonts w:asciiTheme="majorHAnsi" w:hAnsiTheme="majorHAnsi"/>
                <w:b/>
                <w:sz w:val="24"/>
                <w:szCs w:val="24"/>
              </w:rPr>
              <w:t>Интернет</w:t>
            </w:r>
            <w:r w:rsidRPr="0005268F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:  </w:t>
            </w:r>
            <w:hyperlink r:id="rId17" w:history="1">
              <w:r w:rsidRPr="001D684B">
                <w:rPr>
                  <w:rStyle w:val="a3"/>
                  <w:rFonts w:asciiTheme="majorHAnsi" w:hAnsiTheme="majorHAnsi"/>
                  <w:sz w:val="24"/>
                  <w:szCs w:val="24"/>
                  <w:lang w:val="en-US"/>
                </w:rPr>
                <w:t>www</w:t>
              </w:r>
              <w:r w:rsidRPr="0005268F">
                <w:rPr>
                  <w:rStyle w:val="a3"/>
                  <w:rFonts w:asciiTheme="majorHAnsi" w:hAnsiTheme="majorHAnsi"/>
                  <w:sz w:val="24"/>
                  <w:szCs w:val="24"/>
                  <w:lang w:val="en-US"/>
                </w:rPr>
                <w:t>.universalmechanism.com/workshops</w:t>
              </w:r>
            </w:hyperlink>
          </w:p>
          <w:p w14:paraId="58FEDC1C" w14:textId="77777777" w:rsidR="00FC470C" w:rsidRDefault="00FC470C" w:rsidP="00D62D7D">
            <w:pPr>
              <w:pStyle w:val="3"/>
              <w:jc w:val="left"/>
              <w:rPr>
                <w:rStyle w:val="a3"/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1D684B">
              <w:rPr>
                <w:rFonts w:asciiTheme="majorHAnsi" w:hAnsiTheme="majorHAnsi"/>
                <w:b/>
                <w:sz w:val="24"/>
                <w:szCs w:val="24"/>
              </w:rPr>
              <w:t>ВКонтакте</w:t>
            </w:r>
            <w:proofErr w:type="spellEnd"/>
            <w:r w:rsidRPr="0005268F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: </w:t>
            </w:r>
            <w:hyperlink r:id="rId18" w:history="1">
              <w:r w:rsidRPr="0005268F">
                <w:rPr>
                  <w:rStyle w:val="a3"/>
                  <w:rFonts w:asciiTheme="majorHAnsi" w:hAnsiTheme="majorHAnsi"/>
                  <w:sz w:val="24"/>
                  <w:szCs w:val="24"/>
                  <w:lang w:val="en-US"/>
                </w:rPr>
                <w:t>vk.com/universalmechanism</w:t>
              </w:r>
            </w:hyperlink>
          </w:p>
          <w:p w14:paraId="15502BFA" w14:textId="5543AE00" w:rsidR="00571023" w:rsidRPr="0005268F" w:rsidRDefault="00571023" w:rsidP="00D62D7D">
            <w:pPr>
              <w:pStyle w:val="3"/>
              <w:jc w:val="left"/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</w:tc>
      </w:tr>
    </w:tbl>
    <w:p w14:paraId="004A1DBB" w14:textId="7CCFAA58" w:rsidR="00CB1645" w:rsidRPr="005150A4" w:rsidRDefault="005150A4" w:rsidP="00C8170F">
      <w:pPr>
        <w:pStyle w:val="3"/>
        <w:spacing w:before="120"/>
        <w:jc w:val="left"/>
        <w:rPr>
          <w:rFonts w:asciiTheme="majorHAnsi" w:hAnsiTheme="majorHAnsi"/>
          <w:b/>
          <w:color w:val="1F4E79" w:themeColor="accent5" w:themeShade="80"/>
          <w:sz w:val="28"/>
          <w:szCs w:val="28"/>
        </w:rPr>
      </w:pPr>
      <w:r w:rsidRPr="006900D5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5C06A4" wp14:editId="1113B8AD">
                <wp:simplePos x="0" y="0"/>
                <wp:positionH relativeFrom="column">
                  <wp:posOffset>-4445</wp:posOffset>
                </wp:positionH>
                <wp:positionV relativeFrom="paragraph">
                  <wp:posOffset>323850</wp:posOffset>
                </wp:positionV>
                <wp:extent cx="6508800" cy="3600"/>
                <wp:effectExtent l="0" t="0" r="44450" b="476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8800" cy="3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w14:anchorId="3EF405A7" id="Прямая соединительная линия 1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25.5pt" to="512.15pt,2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" strokecolor="#4472c4 [3204]" strokeweight=".5pt">
                <v:stroke joinstyle="miter"/>
              </v:line>
            </w:pict>
          </mc:Fallback>
        </mc:AlternateContent>
      </w:r>
      <w:r w:rsidR="00A247B7">
        <w:rPr>
          <w:rFonts w:asciiTheme="majorHAnsi" w:hAnsiTheme="majorHAnsi"/>
          <w:b/>
          <w:color w:val="1F4E79" w:themeColor="accent5" w:themeShade="80"/>
          <w:sz w:val="28"/>
          <w:szCs w:val="28"/>
        </w:rPr>
        <w:t>Заявки на участие</w:t>
      </w:r>
      <w:bookmarkStart w:id="0" w:name="_GoBack"/>
      <w:bookmarkEnd w:id="0"/>
    </w:p>
    <w:p w14:paraId="15799E83" w14:textId="321C6D8B" w:rsidR="00E02F34" w:rsidRPr="005150A4" w:rsidRDefault="00CB1645" w:rsidP="005150A4">
      <w:pPr>
        <w:pStyle w:val="3"/>
        <w:spacing w:before="120"/>
        <w:jc w:val="left"/>
        <w:rPr>
          <w:rFonts w:asciiTheme="majorHAnsi" w:hAnsiTheme="majorHAnsi"/>
          <w:sz w:val="24"/>
          <w:szCs w:val="24"/>
        </w:rPr>
      </w:pPr>
      <w:r w:rsidRPr="005150A4">
        <w:rPr>
          <w:rFonts w:asciiTheme="majorHAnsi" w:hAnsiTheme="majorHAnsi"/>
          <w:sz w:val="24"/>
          <w:szCs w:val="24"/>
        </w:rPr>
        <w:t>Для участия в семинаре необходимо выслать в адрес оргкомитета письмо в свободной форме с ук</w:t>
      </w:r>
      <w:r w:rsidRPr="005150A4">
        <w:rPr>
          <w:rFonts w:asciiTheme="majorHAnsi" w:hAnsiTheme="majorHAnsi"/>
          <w:sz w:val="24"/>
          <w:szCs w:val="24"/>
        </w:rPr>
        <w:t>а</w:t>
      </w:r>
      <w:r w:rsidRPr="005150A4">
        <w:rPr>
          <w:rFonts w:asciiTheme="majorHAnsi" w:hAnsiTheme="majorHAnsi"/>
          <w:sz w:val="24"/>
          <w:szCs w:val="24"/>
        </w:rPr>
        <w:t>занием следующих данных: имя участник</w:t>
      </w:r>
      <w:proofErr w:type="gramStart"/>
      <w:r w:rsidRPr="005150A4">
        <w:rPr>
          <w:rFonts w:asciiTheme="majorHAnsi" w:hAnsiTheme="majorHAnsi"/>
          <w:sz w:val="24"/>
          <w:szCs w:val="24"/>
        </w:rPr>
        <w:t>а(</w:t>
      </w:r>
      <w:proofErr w:type="gramEnd"/>
      <w:r w:rsidRPr="005150A4">
        <w:rPr>
          <w:rFonts w:asciiTheme="majorHAnsi" w:hAnsiTheme="majorHAnsi"/>
          <w:sz w:val="24"/>
          <w:szCs w:val="24"/>
        </w:rPr>
        <w:t>ов), должность, уч. степень, уч. звание, полное название организации (отдела), адрес организации, телефон, факс, электронная почта для обратной связи, автор(ы) и название доклада.</w:t>
      </w:r>
    </w:p>
    <w:sectPr w:rsidR="00E02F34" w:rsidRPr="005150A4" w:rsidSect="00985BA4">
      <w:type w:val="continuous"/>
      <w:pgSz w:w="11906" w:h="16838"/>
      <w:pgMar w:top="616" w:right="851" w:bottom="6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A66"/>
    <w:multiLevelType w:val="hybridMultilevel"/>
    <w:tmpl w:val="F29037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77181"/>
    <w:multiLevelType w:val="hybridMultilevel"/>
    <w:tmpl w:val="6166F990"/>
    <w:lvl w:ilvl="0" w:tplc="BDA02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259C5"/>
    <w:multiLevelType w:val="hybridMultilevel"/>
    <w:tmpl w:val="2AE4B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0505C"/>
    <w:multiLevelType w:val="hybridMultilevel"/>
    <w:tmpl w:val="2604B5DC"/>
    <w:lvl w:ilvl="0" w:tplc="A5FC5C5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45"/>
    <w:rsid w:val="00026B3A"/>
    <w:rsid w:val="00027F8F"/>
    <w:rsid w:val="0005158F"/>
    <w:rsid w:val="0005268F"/>
    <w:rsid w:val="00056852"/>
    <w:rsid w:val="00060489"/>
    <w:rsid w:val="00080969"/>
    <w:rsid w:val="000C3CB9"/>
    <w:rsid w:val="000D0649"/>
    <w:rsid w:val="000E07B9"/>
    <w:rsid w:val="001335CC"/>
    <w:rsid w:val="001752F9"/>
    <w:rsid w:val="001C00ED"/>
    <w:rsid w:val="001D684B"/>
    <w:rsid w:val="0022785B"/>
    <w:rsid w:val="00246DEE"/>
    <w:rsid w:val="00255DC7"/>
    <w:rsid w:val="002678F1"/>
    <w:rsid w:val="002F6112"/>
    <w:rsid w:val="00305124"/>
    <w:rsid w:val="00320943"/>
    <w:rsid w:val="003409FF"/>
    <w:rsid w:val="00390A3A"/>
    <w:rsid w:val="00393580"/>
    <w:rsid w:val="003A28C7"/>
    <w:rsid w:val="003D2434"/>
    <w:rsid w:val="003F2CAE"/>
    <w:rsid w:val="00403F06"/>
    <w:rsid w:val="00405A16"/>
    <w:rsid w:val="004A6531"/>
    <w:rsid w:val="004C37CF"/>
    <w:rsid w:val="004C49D4"/>
    <w:rsid w:val="004D40F3"/>
    <w:rsid w:val="005150A4"/>
    <w:rsid w:val="00517B33"/>
    <w:rsid w:val="0055294B"/>
    <w:rsid w:val="00571023"/>
    <w:rsid w:val="005A1F0D"/>
    <w:rsid w:val="005B4866"/>
    <w:rsid w:val="005D1F80"/>
    <w:rsid w:val="00613264"/>
    <w:rsid w:val="00617DBB"/>
    <w:rsid w:val="0062530E"/>
    <w:rsid w:val="006336A0"/>
    <w:rsid w:val="006370A3"/>
    <w:rsid w:val="00654C7E"/>
    <w:rsid w:val="00673A7C"/>
    <w:rsid w:val="00673E5F"/>
    <w:rsid w:val="00684EEE"/>
    <w:rsid w:val="006900D5"/>
    <w:rsid w:val="006A0625"/>
    <w:rsid w:val="006B5479"/>
    <w:rsid w:val="006B6D3F"/>
    <w:rsid w:val="007253B8"/>
    <w:rsid w:val="0075144A"/>
    <w:rsid w:val="00753594"/>
    <w:rsid w:val="00763F1F"/>
    <w:rsid w:val="0077073B"/>
    <w:rsid w:val="007B323F"/>
    <w:rsid w:val="007D1590"/>
    <w:rsid w:val="007D66C5"/>
    <w:rsid w:val="0081621B"/>
    <w:rsid w:val="008178F4"/>
    <w:rsid w:val="0085388E"/>
    <w:rsid w:val="00857DD4"/>
    <w:rsid w:val="00860F34"/>
    <w:rsid w:val="00870A5A"/>
    <w:rsid w:val="008927EA"/>
    <w:rsid w:val="009324F9"/>
    <w:rsid w:val="00933472"/>
    <w:rsid w:val="0095140A"/>
    <w:rsid w:val="009644FB"/>
    <w:rsid w:val="00985BA4"/>
    <w:rsid w:val="009874ED"/>
    <w:rsid w:val="0098794F"/>
    <w:rsid w:val="00994B87"/>
    <w:rsid w:val="009A1F69"/>
    <w:rsid w:val="009B6EA8"/>
    <w:rsid w:val="009E61A0"/>
    <w:rsid w:val="00A2328C"/>
    <w:rsid w:val="00A247B7"/>
    <w:rsid w:val="00A46312"/>
    <w:rsid w:val="00A807E5"/>
    <w:rsid w:val="00A92F52"/>
    <w:rsid w:val="00B04BAE"/>
    <w:rsid w:val="00B214D8"/>
    <w:rsid w:val="00B37FF6"/>
    <w:rsid w:val="00B76D52"/>
    <w:rsid w:val="00BA5C31"/>
    <w:rsid w:val="00BB755B"/>
    <w:rsid w:val="00BC7901"/>
    <w:rsid w:val="00C8170F"/>
    <w:rsid w:val="00CB0476"/>
    <w:rsid w:val="00CB1645"/>
    <w:rsid w:val="00D004B8"/>
    <w:rsid w:val="00D148B1"/>
    <w:rsid w:val="00D35BD2"/>
    <w:rsid w:val="00D460F0"/>
    <w:rsid w:val="00D57B59"/>
    <w:rsid w:val="00D62D7D"/>
    <w:rsid w:val="00D876BE"/>
    <w:rsid w:val="00DC0BDC"/>
    <w:rsid w:val="00DF14AE"/>
    <w:rsid w:val="00E0274C"/>
    <w:rsid w:val="00E02F34"/>
    <w:rsid w:val="00E466DA"/>
    <w:rsid w:val="00E5604A"/>
    <w:rsid w:val="00F025F7"/>
    <w:rsid w:val="00F329E1"/>
    <w:rsid w:val="00F834D4"/>
    <w:rsid w:val="00F941C4"/>
    <w:rsid w:val="00F94EB0"/>
    <w:rsid w:val="00FC2BEA"/>
    <w:rsid w:val="00FC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FBCD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CB164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CB1645"/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B164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A6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654C7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CB164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CB1645"/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B164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A6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654C7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clubboston.ru/" TargetMode="External"/><Relationship Id="rId18" Type="http://schemas.openxmlformats.org/officeDocument/2006/relationships/hyperlink" Target="https://vk.com/universalmechanis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nikita32.ru/" TargetMode="External"/><Relationship Id="rId17" Type="http://schemas.openxmlformats.org/officeDocument/2006/relationships/hyperlink" Target="http://www.universalmechanism.com/workshops" TargetMode="External"/><Relationship Id="rId2" Type="http://schemas.openxmlformats.org/officeDocument/2006/relationships/styles" Target="styles.xml"/><Relationship Id="rId16" Type="http://schemas.openxmlformats.org/officeDocument/2006/relationships/hyperlink" Target="mailto:um@universalmechanism.com?subject=UM%20WORKSHOP%20201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bezhitsa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ru/maps/place/%D0%91%D0%93%D0%A2%D0%A3,+%D0%91%D1%80%D1%8F%D0%BD%D1%81%D0%BA%D0%B8%D0%B9+%D0%B3%D0%BE%D1%81%D1%83%D0%B4%D0%B0%D1%80%D1%81%D1%82%D0%B2%D0%B5%D0%BD%D0%BD%D1%8B%D0%B9+%D1%82%D0%B5%D1%85%D0%BD%D0%B8%D1%87%D0%B5%D1%81" TargetMode="External"/><Relationship Id="rId10" Type="http://schemas.openxmlformats.org/officeDocument/2006/relationships/hyperlink" Target="http://bristol32.ru/hote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yandex.ru/maps/-/CBaSm-rglC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Приглашение на семинар</vt:lpstr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Приглашение на семинар</dc:title>
  <dc:creator>Ковалев Р.В.</dc:creator>
  <cp:lastModifiedBy>Kovalev</cp:lastModifiedBy>
  <cp:revision>92</cp:revision>
  <cp:lastPrinted>2017-12-07T16:00:00Z</cp:lastPrinted>
  <dcterms:created xsi:type="dcterms:W3CDTF">2017-12-06T17:50:00Z</dcterms:created>
  <dcterms:modified xsi:type="dcterms:W3CDTF">2017-12-07T16:01:00Z</dcterms:modified>
</cp:coreProperties>
</file>