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szCs w:val="28"/>
        </w:rPr>
      </w:pPr>
      <w:r>
        <w:rPr>
          <w:rFonts w:ascii="Times New Roman" w:hAnsi="Times New Roman"/>
          <w:b/>
          <w:sz w:val="28"/>
          <w:szCs w:val="28"/>
          <w:lang w:eastAsia="ru-RU"/>
        </w:rPr>
        <w:drawing>
          <wp:inline distT="0" distB="0" distL="0" distR="0">
            <wp:extent cx="4431030" cy="932815"/>
            <wp:effectExtent l="0" t="0" r="0" b="0"/>
            <wp:docPr id="1" name="Рисунок 1" descr="/Users/leon/Desktop/Раб стол/Рассылка ЛЭТИ Лого/Slice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sers/leon/Desktop/Раб стол/Рассылка ЛЭТИ Лого/SliceFull.p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2885" cy="941826"/>
                    </a:xfrm>
                    <a:prstGeom prst="rect">
                      <a:avLst/>
                    </a:prstGeom>
                  </pic:spPr>
                </pic:pic>
              </a:graphicData>
            </a:graphic>
          </wp:inline>
        </w:drawing>
      </w:r>
    </w:p>
    <w:p>
      <w:pPr>
        <w:jc w:val="center"/>
        <w:rPr>
          <w:rFonts w:ascii="Times New Roman" w:hAnsi="Times New Roman"/>
          <w:b/>
          <w:sz w:val="28"/>
          <w:szCs w:val="28"/>
        </w:rPr>
      </w:pPr>
      <w:r>
        <w:rPr>
          <w:rFonts w:ascii="Times New Roman" w:hAnsi="Times New Roman"/>
          <w:b/>
          <w:sz w:val="28"/>
          <w:szCs w:val="28"/>
        </w:rPr>
        <w:t>Санкт-Петербургский государственный электротехнический университет СПбГЭТУ «ЛЭТИ» им. В. И. Ульянова (Ленина)</w:t>
      </w:r>
    </w:p>
    <w:p>
      <w:pPr>
        <w:ind w:left="2832" w:firstLine="708"/>
        <w:rPr>
          <w:rFonts w:ascii="Times New Roman" w:hAnsi="Times New Roman"/>
          <w:b/>
          <w:sz w:val="28"/>
          <w:szCs w:val="28"/>
        </w:rPr>
      </w:pPr>
    </w:p>
    <w:p>
      <w:pPr>
        <w:ind w:left="2832" w:firstLine="708"/>
        <w:rPr>
          <w:rFonts w:ascii="Times New Roman" w:hAnsi="Times New Roman"/>
          <w:b/>
          <w:sz w:val="28"/>
          <w:szCs w:val="28"/>
        </w:rPr>
      </w:pPr>
      <w:r>
        <w:rPr>
          <w:rFonts w:ascii="Times New Roman" w:hAnsi="Times New Roman"/>
          <w:b/>
          <w:sz w:val="28"/>
          <w:szCs w:val="28"/>
        </w:rPr>
        <w:t xml:space="preserve"> Гуманитарный факультет</w:t>
      </w:r>
    </w:p>
    <w:p>
      <w:pPr>
        <w:jc w:val="center"/>
        <w:rPr>
          <w:rFonts w:ascii="Times New Roman" w:hAnsi="Times New Roman"/>
          <w:b/>
          <w:sz w:val="28"/>
          <w:szCs w:val="28"/>
          <w:lang w:eastAsia="ru-RU"/>
        </w:rPr>
      </w:pPr>
    </w:p>
    <w:p>
      <w:pPr>
        <w:jc w:val="center"/>
        <w:rPr>
          <w:rFonts w:ascii="Times New Roman" w:hAnsi="Times New Roman"/>
          <w:b/>
          <w:sz w:val="28"/>
          <w:szCs w:val="28"/>
        </w:rPr>
      </w:pPr>
      <w:r>
        <w:rPr>
          <w:rFonts w:ascii="Times New Roman" w:hAnsi="Times New Roman"/>
          <w:b/>
          <w:sz w:val="28"/>
          <w:lang w:val="en-US"/>
        </w:rPr>
        <w:t>X</w:t>
      </w:r>
      <w:r>
        <w:rPr>
          <w:rFonts w:ascii="Times New Roman" w:hAnsi="Times New Roman"/>
          <w:b/>
          <w:sz w:val="36"/>
          <w:szCs w:val="28"/>
          <w:lang w:eastAsia="ru-RU"/>
        </w:rPr>
        <w:t xml:space="preserve"> </w:t>
      </w:r>
      <w:r>
        <w:rPr>
          <w:rFonts w:ascii="Times New Roman" w:hAnsi="Times New Roman"/>
          <w:b/>
          <w:sz w:val="28"/>
          <w:szCs w:val="28"/>
        </w:rPr>
        <w:t xml:space="preserve">межвузовская научно-практическая конференция с международным участием «Актуальные проблемы языкознания» </w:t>
      </w:r>
    </w:p>
    <w:p>
      <w:pPr>
        <w:jc w:val="center"/>
        <w:rPr>
          <w:rFonts w:ascii="Times New Roman" w:hAnsi="Times New Roman"/>
          <w:b/>
          <w:sz w:val="28"/>
          <w:szCs w:val="28"/>
        </w:rPr>
      </w:pPr>
      <w:r>
        <w:rPr>
          <w:rFonts w:ascii="Times New Roman" w:hAnsi="Times New Roman"/>
          <w:b/>
          <w:color w:val="000000" w:themeColor="text1"/>
          <w:sz w:val="28"/>
          <w:szCs w:val="28"/>
          <w14:textFill>
            <w14:solidFill>
              <w14:schemeClr w14:val="tx1"/>
            </w14:solidFill>
          </w14:textFill>
        </w:rPr>
        <w:t xml:space="preserve">19-20 </w:t>
      </w:r>
      <w:r>
        <w:rPr>
          <w:rFonts w:ascii="Times New Roman" w:hAnsi="Times New Roman"/>
          <w:b/>
          <w:sz w:val="28"/>
          <w:szCs w:val="28"/>
        </w:rPr>
        <w:t>апреля 2021 года</w:t>
      </w:r>
    </w:p>
    <w:p>
      <w:pPr>
        <w:spacing w:before="100" w:beforeAutospacing="1" w:after="100" w:afterAutospacing="1" w:line="240" w:lineRule="auto"/>
        <w:ind w:firstLine="708"/>
        <w:jc w:val="both"/>
        <w:outlineLvl w:val="2"/>
        <w:rPr>
          <w:rFonts w:ascii="Times New Roman" w:hAnsi="Times New Roman"/>
          <w:sz w:val="28"/>
          <w:szCs w:val="28"/>
        </w:rPr>
      </w:pPr>
      <w:r>
        <w:rPr>
          <w:rFonts w:ascii="Times New Roman" w:hAnsi="Times New Roman" w:eastAsia="Times New Roman"/>
          <w:bCs/>
          <w:sz w:val="28"/>
          <w:szCs w:val="28"/>
          <w:lang w:eastAsia="ru-RU"/>
        </w:rPr>
        <w:t xml:space="preserve">Приглашаем Вас принять участие в </w:t>
      </w:r>
      <w:r>
        <w:rPr>
          <w:rFonts w:ascii="Times New Roman" w:hAnsi="Times New Roman" w:eastAsia="Times New Roman"/>
          <w:bCs/>
          <w:sz w:val="28"/>
          <w:szCs w:val="28"/>
          <w:lang w:val="en-US" w:eastAsia="ru-RU"/>
        </w:rPr>
        <w:t>X</w:t>
      </w:r>
      <w:r>
        <w:rPr>
          <w:rFonts w:ascii="Times New Roman" w:hAnsi="Times New Roman" w:eastAsia="Times New Roman"/>
          <w:bCs/>
          <w:sz w:val="28"/>
          <w:szCs w:val="28"/>
          <w:lang w:eastAsia="ru-RU"/>
        </w:rPr>
        <w:t xml:space="preserve"> межвузовской научно-практической конференции с международным участием </w:t>
      </w:r>
      <w:r>
        <w:rPr>
          <w:rFonts w:ascii="Times New Roman" w:hAnsi="Times New Roman"/>
          <w:sz w:val="28"/>
          <w:szCs w:val="28"/>
        </w:rPr>
        <w:t xml:space="preserve">«Актуальные проблемы языкознания», которая ежегодно проводится по инициативе кафедры иностранных языков Гуманитарного факультета СПбГЭТУ «ЛЭТИ». </w:t>
      </w:r>
      <w:bookmarkStart w:id="0" w:name="_GoBack"/>
      <w:r>
        <w:rPr>
          <w:rFonts w:ascii="Times New Roman" w:hAnsi="Times New Roman"/>
          <w:sz w:val="28"/>
          <w:szCs w:val="28"/>
        </w:rPr>
        <w:t>Конференция предоставляет участникам возможность заявить о своих научно-исследовательских изысканиях и разработках, раскрыть свои взгляды на актуальные проблемы современной лингвистики, поделиться информацией о последних научных достижениях в сфере языкознания. Мы приглашаем научных работников и аспирантов, преподавателей и студентов представить свои доклады.</w:t>
      </w:r>
    </w:p>
    <w:p>
      <w:pPr>
        <w:spacing w:before="100" w:beforeAutospacing="1" w:after="100" w:afterAutospacing="1" w:line="240" w:lineRule="auto"/>
        <w:ind w:firstLine="708"/>
        <w:jc w:val="both"/>
        <w:outlineLvl w:val="2"/>
        <w:rPr>
          <w:rFonts w:ascii="Times New Roman" w:hAnsi="Times New Roman"/>
          <w:sz w:val="28"/>
          <w:szCs w:val="28"/>
        </w:rPr>
      </w:pPr>
      <w:r>
        <w:rPr>
          <w:rFonts w:ascii="Times New Roman" w:hAnsi="Times New Roman"/>
          <w:b/>
          <w:sz w:val="28"/>
          <w:szCs w:val="28"/>
        </w:rPr>
        <w:t>19 апреля</w:t>
      </w:r>
      <w:r>
        <w:rPr>
          <w:rFonts w:ascii="Times New Roman" w:hAnsi="Times New Roman"/>
          <w:sz w:val="28"/>
          <w:szCs w:val="28"/>
        </w:rPr>
        <w:t xml:space="preserve"> состоится Пленарное заседание, после которого будут проведены тематические секции.</w:t>
      </w:r>
      <w:bookmarkEnd w:id="0"/>
    </w:p>
    <w:p>
      <w:pPr>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Работа секций будет осуществляться в рамках следующих направлений: </w:t>
      </w:r>
    </w:p>
    <w:p>
      <w:pPr>
        <w:spacing w:after="0" w:line="240" w:lineRule="auto"/>
        <w:jc w:val="both"/>
        <w:rPr>
          <w:rFonts w:ascii="Times New Roman" w:hAnsi="Times New Roman" w:eastAsia="Times New Roman"/>
          <w:bCs/>
          <w:sz w:val="28"/>
          <w:szCs w:val="28"/>
          <w:u w:val="single"/>
        </w:rPr>
      </w:pPr>
      <w:r>
        <w:rPr>
          <w:rFonts w:ascii="Times New Roman" w:hAnsi="Times New Roman" w:eastAsia="Times New Roman"/>
          <w:bCs/>
          <w:sz w:val="28"/>
          <w:szCs w:val="28"/>
          <w:u w:val="single"/>
        </w:rPr>
        <w:t>Секция 1</w:t>
      </w:r>
      <w:r>
        <w:rPr>
          <w:rFonts w:ascii="Times New Roman" w:hAnsi="Times New Roman" w:eastAsia="Times New Roman"/>
          <w:bCs/>
          <w:sz w:val="28"/>
          <w:szCs w:val="28"/>
        </w:rPr>
        <w:t xml:space="preserve"> </w:t>
      </w:r>
      <w:r>
        <w:rPr>
          <w:rFonts w:ascii="Times New Roman" w:hAnsi="Times New Roman" w:eastAsia="Times New Roman"/>
          <w:bCs/>
          <w:sz w:val="28"/>
          <w:szCs w:val="28"/>
        </w:rPr>
        <w:tab/>
      </w:r>
      <w:r>
        <w:rPr>
          <w:rFonts w:ascii="Times New Roman" w:hAnsi="Times New Roman"/>
          <w:sz w:val="28"/>
          <w:szCs w:val="28"/>
        </w:rPr>
        <w:t>Историческое языковедение,  компаративистика и типология;</w:t>
      </w:r>
    </w:p>
    <w:p>
      <w:pPr>
        <w:suppressAutoHyphens/>
        <w:spacing w:after="0" w:line="240" w:lineRule="auto"/>
        <w:ind w:left="708" w:firstLine="708"/>
        <w:jc w:val="both"/>
        <w:rPr>
          <w:rFonts w:ascii="Times New Roman" w:hAnsi="Times New Roman"/>
          <w:sz w:val="28"/>
          <w:szCs w:val="28"/>
        </w:rPr>
      </w:pPr>
      <w:r>
        <w:rPr>
          <w:rFonts w:ascii="Times New Roman" w:hAnsi="Times New Roman"/>
          <w:sz w:val="28"/>
          <w:szCs w:val="28"/>
        </w:rPr>
        <w:t>структурная лингвистика и языковые модели;</w:t>
      </w:r>
    </w:p>
    <w:p>
      <w:pPr>
        <w:suppressAutoHyphens/>
        <w:spacing w:after="0" w:line="240" w:lineRule="auto"/>
        <w:ind w:left="708" w:firstLine="708"/>
        <w:jc w:val="both"/>
        <w:rPr>
          <w:rFonts w:ascii="Times New Roman" w:hAnsi="Times New Roman"/>
          <w:sz w:val="28"/>
          <w:szCs w:val="28"/>
        </w:rPr>
      </w:pPr>
      <w:r>
        <w:rPr>
          <w:rFonts w:ascii="Times New Roman" w:hAnsi="Times New Roman"/>
          <w:sz w:val="28"/>
          <w:szCs w:val="28"/>
        </w:rPr>
        <w:t>семантико-когнитивный аспект языка;</w:t>
      </w:r>
    </w:p>
    <w:p>
      <w:pPr>
        <w:suppressAutoHyphens/>
        <w:spacing w:after="0" w:line="240" w:lineRule="auto"/>
        <w:ind w:left="708" w:firstLine="708"/>
        <w:jc w:val="both"/>
        <w:rPr>
          <w:rFonts w:ascii="Times New Roman" w:hAnsi="Times New Roman"/>
          <w:sz w:val="28"/>
          <w:szCs w:val="28"/>
        </w:rPr>
      </w:pPr>
      <w:r>
        <w:rPr>
          <w:rFonts w:ascii="Times New Roman" w:hAnsi="Times New Roman"/>
          <w:sz w:val="28"/>
          <w:szCs w:val="28"/>
        </w:rPr>
        <w:t>функциональная лингвистика, теория дискурса и лингвистика текста.</w:t>
      </w:r>
    </w:p>
    <w:p>
      <w:pPr>
        <w:suppressAutoHyphens/>
        <w:spacing w:after="0" w:line="240" w:lineRule="auto"/>
        <w:ind w:left="708" w:firstLine="708"/>
        <w:jc w:val="both"/>
        <w:rPr>
          <w:rFonts w:ascii="Times New Roman" w:hAnsi="Times New Roman"/>
          <w:sz w:val="28"/>
          <w:szCs w:val="28"/>
        </w:rPr>
      </w:pPr>
    </w:p>
    <w:p>
      <w:pPr>
        <w:spacing w:after="0" w:line="240" w:lineRule="auto"/>
        <w:jc w:val="both"/>
        <w:rPr>
          <w:rFonts w:ascii="Times New Roman" w:hAnsi="Times New Roman"/>
          <w:sz w:val="28"/>
          <w:szCs w:val="28"/>
          <w:u w:val="single"/>
        </w:rPr>
      </w:pPr>
      <w:r>
        <w:rPr>
          <w:rFonts w:ascii="Times New Roman" w:hAnsi="Times New Roman"/>
          <w:sz w:val="28"/>
          <w:szCs w:val="28"/>
          <w:u w:val="single"/>
        </w:rPr>
        <w:t>Секция 2</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Контактная лингвистика и взаимодействие языков;</w:t>
      </w:r>
    </w:p>
    <w:p>
      <w:pPr>
        <w:suppressAutoHyphens/>
        <w:spacing w:after="0" w:line="240" w:lineRule="auto"/>
        <w:ind w:left="708" w:firstLine="708"/>
        <w:jc w:val="both"/>
        <w:rPr>
          <w:rFonts w:ascii="Times New Roman" w:hAnsi="Times New Roman"/>
          <w:sz w:val="28"/>
          <w:szCs w:val="28"/>
        </w:rPr>
      </w:pPr>
      <w:r>
        <w:rPr>
          <w:rFonts w:ascii="Times New Roman" w:hAnsi="Times New Roman"/>
          <w:sz w:val="28"/>
          <w:szCs w:val="28"/>
        </w:rPr>
        <w:t>проблемы межкультурной коммуникации на практике и в теории.</w:t>
      </w:r>
    </w:p>
    <w:p>
      <w:pPr>
        <w:spacing w:after="0" w:line="240" w:lineRule="auto"/>
        <w:jc w:val="both"/>
        <w:rPr>
          <w:rFonts w:ascii="Times New Roman" w:hAnsi="Times New Roman"/>
          <w:sz w:val="28"/>
          <w:szCs w:val="28"/>
          <w:u w:val="single"/>
        </w:rPr>
      </w:pPr>
    </w:p>
    <w:p>
      <w:pPr>
        <w:spacing w:after="0" w:line="240" w:lineRule="auto"/>
        <w:jc w:val="both"/>
        <w:rPr>
          <w:rFonts w:ascii="Times New Roman" w:hAnsi="Times New Roman"/>
          <w:sz w:val="28"/>
          <w:szCs w:val="28"/>
          <w:u w:val="single"/>
        </w:rPr>
      </w:pPr>
      <w:r>
        <w:rPr>
          <w:rFonts w:ascii="Times New Roman" w:hAnsi="Times New Roman"/>
          <w:sz w:val="28"/>
          <w:szCs w:val="28"/>
          <w:u w:val="single"/>
        </w:rPr>
        <w:t>Секция 3</w:t>
      </w:r>
      <w:r>
        <w:rPr>
          <w:rFonts w:ascii="Times New Roman" w:hAnsi="Times New Roman"/>
          <w:sz w:val="28"/>
          <w:szCs w:val="28"/>
        </w:rPr>
        <w:tab/>
      </w:r>
      <w:r>
        <w:rPr>
          <w:rFonts w:ascii="Times New Roman" w:hAnsi="Times New Roman"/>
          <w:sz w:val="28"/>
          <w:szCs w:val="28"/>
        </w:rPr>
        <w:t>Переводческая деятельность и переводоведение.</w:t>
      </w:r>
    </w:p>
    <w:p>
      <w:pPr>
        <w:suppressAutoHyphens/>
        <w:spacing w:after="0" w:line="240" w:lineRule="auto"/>
        <w:ind w:left="1080"/>
        <w:jc w:val="both"/>
        <w:rPr>
          <w:rFonts w:ascii="Times New Roman" w:hAnsi="Times New Roman"/>
          <w:sz w:val="28"/>
          <w:szCs w:val="28"/>
        </w:rPr>
      </w:pPr>
    </w:p>
    <w:p>
      <w:pPr>
        <w:suppressAutoHyphens/>
        <w:spacing w:after="0" w:line="240" w:lineRule="auto"/>
        <w:jc w:val="both"/>
        <w:rPr>
          <w:rFonts w:ascii="Times New Roman" w:hAnsi="Times New Roman"/>
          <w:sz w:val="28"/>
          <w:szCs w:val="28"/>
        </w:rPr>
      </w:pPr>
      <w:r>
        <w:rPr>
          <w:rFonts w:ascii="Times New Roman" w:hAnsi="Times New Roman"/>
          <w:sz w:val="28"/>
          <w:szCs w:val="28"/>
          <w:u w:val="single"/>
        </w:rPr>
        <w:t>Секция 4</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Проблемы фоносемантических исследований.</w:t>
      </w:r>
    </w:p>
    <w:p>
      <w:pPr>
        <w:suppressAutoHyphens/>
        <w:spacing w:before="100" w:after="100" w:line="100" w:lineRule="atLeast"/>
        <w:jc w:val="both"/>
        <w:rPr>
          <w:rFonts w:ascii="Times New Roman" w:hAnsi="Times New Roman"/>
          <w:sz w:val="28"/>
          <w:szCs w:val="28"/>
        </w:rPr>
      </w:pPr>
    </w:p>
    <w:p>
      <w:pPr>
        <w:jc w:val="both"/>
        <w:rPr>
          <w:rFonts w:ascii="Times New Roman" w:hAnsi="Times New Roman" w:eastAsia="Times New Roman"/>
          <w:bCs/>
          <w:sz w:val="28"/>
          <w:szCs w:val="28"/>
          <w:lang w:eastAsia="ru-RU"/>
        </w:rPr>
      </w:pPr>
      <w:r>
        <w:rPr>
          <w:rFonts w:ascii="Times New Roman" w:hAnsi="Times New Roman" w:eastAsia="Times New Roman"/>
          <w:b/>
          <w:bCs/>
          <w:sz w:val="28"/>
          <w:szCs w:val="28"/>
          <w:lang w:eastAsia="ru-RU"/>
        </w:rPr>
        <w:t>20 апреля</w:t>
      </w:r>
      <w:r>
        <w:rPr>
          <w:rFonts w:ascii="Times New Roman" w:hAnsi="Times New Roman" w:eastAsia="Times New Roman"/>
          <w:bCs/>
          <w:sz w:val="28"/>
          <w:szCs w:val="28"/>
          <w:lang w:eastAsia="ru-RU"/>
        </w:rPr>
        <w:t xml:space="preserve">  предполагается проведение мастер-классов для студентов гуманитарных специальностей.</w:t>
      </w:r>
    </w:p>
    <w:p>
      <w:pPr>
        <w:pStyle w:val="13"/>
        <w:shd w:val="clear" w:color="auto" w:fill="FFFFFF"/>
        <w:spacing w:before="0" w:beforeAutospacing="0" w:after="60" w:afterAutospacing="0" w:line="270" w:lineRule="atLeast"/>
        <w:ind w:left="60" w:right="60"/>
        <w:jc w:val="both"/>
        <w:rPr>
          <w:rStyle w:val="6"/>
          <w:rFonts w:ascii="Times" w:hAnsi="Times"/>
          <w:color w:val="2A5885"/>
          <w:sz w:val="28"/>
          <w:szCs w:val="20"/>
        </w:rPr>
      </w:pPr>
      <w:r>
        <w:rPr>
          <w:rFonts w:ascii="Times" w:hAnsi="Times"/>
          <w:b/>
          <w:color w:val="000000"/>
          <w:sz w:val="28"/>
          <w:szCs w:val="20"/>
        </w:rPr>
        <w:t xml:space="preserve">16 апреля </w:t>
      </w:r>
      <w:r>
        <w:rPr>
          <w:rFonts w:ascii="Times" w:hAnsi="Times"/>
          <w:bCs/>
          <w:color w:val="000000"/>
          <w:sz w:val="28"/>
          <w:szCs w:val="20"/>
        </w:rPr>
        <w:t>в преддверии конференции</w:t>
      </w:r>
      <w:r>
        <w:rPr>
          <w:rFonts w:ascii="Times" w:hAnsi="Times"/>
          <w:color w:val="000000"/>
          <w:sz w:val="28"/>
          <w:szCs w:val="20"/>
        </w:rPr>
        <w:t xml:space="preserve"> состоится V</w:t>
      </w:r>
      <w:r>
        <w:rPr>
          <w:rFonts w:ascii="Times" w:hAnsi="Times"/>
          <w:color w:val="000000"/>
          <w:sz w:val="28"/>
          <w:szCs w:val="20"/>
          <w:lang w:val="en-US"/>
        </w:rPr>
        <w:t>I</w:t>
      </w:r>
      <w:r>
        <w:rPr>
          <w:rFonts w:ascii="Times" w:hAnsi="Times"/>
          <w:color w:val="000000"/>
          <w:sz w:val="28"/>
          <w:szCs w:val="20"/>
        </w:rPr>
        <w:t xml:space="preserve"> Региональная студенческая Олимпиада по лингвистике "Гумбольдтиада". К участию приглашаются студенты 1-4 курсов. Все студенты получат сертификат участника, а победители будут награждены специальными дипломами I, II и III степени, которые дают дополнительные баллы при поступлении в Магистратуру СПбГЭТУ "ЛЭТИ" на направление "Лингвистика". Все подробности, а также форму для регистрации вы можете найти на сайте Олимпиады</w:t>
      </w:r>
      <w:r>
        <w:rPr>
          <w:rStyle w:val="14"/>
          <w:rFonts w:ascii="Times" w:hAnsi="Times"/>
          <w:color w:val="000000"/>
          <w:sz w:val="28"/>
          <w:szCs w:val="20"/>
        </w:rPr>
        <w:t> </w:t>
      </w:r>
      <w:r>
        <w:fldChar w:fldCharType="begin"/>
      </w:r>
      <w:r>
        <w:instrText xml:space="preserve"> HYPERLINK "https://vk.com/away.php?to=https%3A%2F%2Flingleti.ru%2F&amp;cc_key=" \t "_blank" </w:instrText>
      </w:r>
      <w:r>
        <w:fldChar w:fldCharType="separate"/>
      </w:r>
      <w:r>
        <w:rPr>
          <w:rStyle w:val="6"/>
          <w:rFonts w:ascii="Times" w:hAnsi="Times"/>
          <w:color w:val="2A5885"/>
          <w:sz w:val="28"/>
          <w:szCs w:val="20"/>
        </w:rPr>
        <w:t>https://lingleti.ru/</w:t>
      </w:r>
      <w:r>
        <w:rPr>
          <w:rStyle w:val="6"/>
          <w:rFonts w:ascii="Times" w:hAnsi="Times"/>
          <w:color w:val="2A5885"/>
          <w:sz w:val="28"/>
          <w:szCs w:val="20"/>
        </w:rPr>
        <w:fldChar w:fldCharType="end"/>
      </w:r>
    </w:p>
    <w:p>
      <w:pPr>
        <w:pStyle w:val="13"/>
        <w:shd w:val="clear" w:color="auto" w:fill="FFFFFF"/>
        <w:spacing w:before="0" w:beforeAutospacing="0" w:after="60" w:afterAutospacing="0" w:line="270" w:lineRule="atLeast"/>
        <w:ind w:left="60" w:right="60"/>
        <w:jc w:val="both"/>
        <w:rPr>
          <w:rStyle w:val="6"/>
          <w:rFonts w:ascii="Times" w:hAnsi="Times"/>
          <w:color w:val="2A5885"/>
          <w:sz w:val="28"/>
          <w:szCs w:val="20"/>
        </w:rPr>
      </w:pPr>
    </w:p>
    <w:p>
      <w:pPr>
        <w:pStyle w:val="13"/>
        <w:shd w:val="clear" w:color="auto" w:fill="FFFFFF"/>
        <w:spacing w:before="0" w:beforeAutospacing="0" w:after="60" w:afterAutospacing="0" w:line="270" w:lineRule="atLeast"/>
        <w:ind w:left="60" w:right="60"/>
        <w:jc w:val="both"/>
        <w:rPr>
          <w:rStyle w:val="6"/>
          <w:rFonts w:ascii="Times" w:hAnsi="Times"/>
          <w:i/>
          <w:iCs/>
          <w:color w:val="2A5885"/>
          <w:sz w:val="28"/>
          <w:szCs w:val="20"/>
        </w:rPr>
      </w:pPr>
      <w:r>
        <w:rPr>
          <w:i/>
          <w:iCs/>
          <w:sz w:val="28"/>
          <w:szCs w:val="28"/>
        </w:rPr>
        <w:t>Формат проведения всех мероприятий конференции будет уточняться.</w:t>
      </w:r>
    </w:p>
    <w:p>
      <w:pPr>
        <w:pStyle w:val="11"/>
        <w:spacing w:before="100" w:beforeAutospacing="1" w:after="100" w:afterAutospacing="1"/>
        <w:ind w:left="2844" w:firstLine="696"/>
        <w:rPr>
          <w:rFonts w:ascii="Times New Roman" w:hAnsi="Times New Roman"/>
          <w:b/>
          <w:sz w:val="28"/>
          <w:szCs w:val="28"/>
        </w:rPr>
      </w:pPr>
    </w:p>
    <w:p>
      <w:pPr>
        <w:pStyle w:val="11"/>
        <w:spacing w:before="100" w:beforeAutospacing="1" w:after="100" w:afterAutospacing="1"/>
        <w:ind w:left="2844" w:firstLine="696"/>
        <w:rPr>
          <w:rFonts w:ascii="Times New Roman" w:hAnsi="Times New Roman"/>
          <w:b/>
          <w:sz w:val="28"/>
          <w:szCs w:val="28"/>
        </w:rPr>
      </w:pPr>
      <w:r>
        <w:rPr>
          <w:rFonts w:ascii="Times New Roman" w:hAnsi="Times New Roman"/>
          <w:b/>
          <w:sz w:val="28"/>
          <w:szCs w:val="28"/>
        </w:rPr>
        <w:t>Состав оргкомитета</w:t>
      </w:r>
    </w:p>
    <w:p>
      <w:pPr>
        <w:spacing w:line="240" w:lineRule="auto"/>
        <w:jc w:val="both"/>
        <w:rPr>
          <w:rFonts w:ascii="Times New Roman" w:hAnsi="Times New Roman"/>
          <w:sz w:val="28"/>
          <w:szCs w:val="28"/>
          <w:u w:val="single"/>
        </w:rPr>
      </w:pPr>
      <w:r>
        <w:rPr>
          <w:rFonts w:ascii="Times New Roman" w:hAnsi="Times New Roman"/>
          <w:sz w:val="28"/>
          <w:szCs w:val="28"/>
        </w:rPr>
        <w:t>Председатель оргкомитета - Шелудько Виктор Николаевич, д.т.н., ректор СПбГЭТУ «ЛЭТИ».</w:t>
      </w:r>
    </w:p>
    <w:p>
      <w:pPr>
        <w:spacing w:line="240" w:lineRule="auto"/>
        <w:jc w:val="both"/>
        <w:rPr>
          <w:rFonts w:ascii="Times New Roman" w:hAnsi="Times New Roman"/>
          <w:sz w:val="28"/>
          <w:szCs w:val="28"/>
        </w:rPr>
      </w:pPr>
      <w:r>
        <w:rPr>
          <w:rFonts w:ascii="Times New Roman" w:hAnsi="Times New Roman"/>
          <w:sz w:val="28"/>
          <w:szCs w:val="28"/>
        </w:rPr>
        <w:t>Заместители председателя оргкомитета - Гигаури Нина Константиновна, к.т.н., декан Гуманитарного факультета; Шумков Андрей Арнольдович, д.</w:t>
      </w:r>
      <w:r>
        <w:rPr>
          <w:rFonts w:ascii="Times New Roman" w:hAnsi="Times New Roman"/>
          <w:sz w:val="28"/>
          <w:szCs w:val="28"/>
          <w:lang w:val="en-US"/>
        </w:rPr>
        <w:t> </w:t>
      </w:r>
      <w:r>
        <w:rPr>
          <w:rFonts w:ascii="Times New Roman" w:hAnsi="Times New Roman"/>
          <w:sz w:val="28"/>
          <w:szCs w:val="28"/>
        </w:rPr>
        <w:t>филол. н., заведующий кафедрой иностранных языков; Шульженко Татьяна Владимировна, доцент каф. ин. яз., заместитель зав. каф. по учебной работе, руководитель направления «Лингвистика», Журавлёва Ольга Михайловна, к.и.н., доцент каф. ин. яз., заместитель зав. каф. по научной работе.</w:t>
      </w:r>
    </w:p>
    <w:p>
      <w:pPr>
        <w:spacing w:line="240" w:lineRule="auto"/>
        <w:jc w:val="both"/>
        <w:rPr>
          <w:rFonts w:ascii="Times New Roman" w:hAnsi="Times New Roman"/>
          <w:sz w:val="28"/>
          <w:szCs w:val="28"/>
        </w:rPr>
      </w:pPr>
      <w:r>
        <w:rPr>
          <w:rFonts w:ascii="Times New Roman" w:hAnsi="Times New Roman"/>
          <w:sz w:val="28"/>
          <w:szCs w:val="28"/>
        </w:rPr>
        <w:t>Члены оргкомитета - Степанова Наталия Валентиновна, к. филол. н.,  проф. каф. ин. яз.; Флаксман Мария Алексеевна, к. филол. н.,  доцент каф. ин. яз.; Тихонова Елена Сергеевна, к. филол. н., доцент каф. ин. яз.; Преображенская Ольга Алексеевна, к. филол.</w:t>
      </w:r>
      <w:r>
        <w:rPr>
          <w:rFonts w:ascii="Times New Roman" w:hAnsi="Times New Roman"/>
          <w:sz w:val="28"/>
          <w:szCs w:val="28"/>
          <w:lang w:val="en-US"/>
        </w:rPr>
        <w:t> </w:t>
      </w:r>
      <w:r>
        <w:rPr>
          <w:rFonts w:ascii="Times New Roman" w:hAnsi="Times New Roman"/>
          <w:sz w:val="28"/>
          <w:szCs w:val="28"/>
        </w:rPr>
        <w:t xml:space="preserve">наук, доцент каф. ин. яз.; Ульяницкая Любовь Александровна, к. филол. н., доцент каф. ин. яз.; </w:t>
      </w:r>
      <w:r>
        <w:rPr>
          <w:rFonts w:ascii="Times New Roman" w:hAnsi="Times New Roman"/>
          <w:color w:val="000000" w:themeColor="text1"/>
          <w:sz w:val="28"/>
          <w:szCs w:val="28"/>
          <w14:textFill>
            <w14:solidFill>
              <w14:schemeClr w14:val="tx1"/>
            </w14:solidFill>
          </w14:textFill>
        </w:rPr>
        <w:t xml:space="preserve">Беседина Елена Ивановна, к. филол. н., доцент каф. ин. яз.;  Кузьмич </w:t>
      </w:r>
      <w:r>
        <w:rPr>
          <w:rFonts w:ascii="Times New Roman" w:hAnsi="Times New Roman"/>
          <w:sz w:val="28"/>
          <w:szCs w:val="28"/>
        </w:rPr>
        <w:t xml:space="preserve">Ирина Васильевна, к. филол. н., доцент каф. ин. яз.; Сопина Александра Львовна, </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sz w:val="28"/>
          <w:szCs w:val="28"/>
        </w:rPr>
        <w:t>к. филол. н., доцент каф. ин. яз.;  Алексеенко Евгения Сергеевна, ст. преподаватель каф. ин. яз., Корчагина Екатерина Павловна, ст. преподаватель каф. ин. яз.</w:t>
      </w:r>
    </w:p>
    <w:p>
      <w:pPr>
        <w:spacing w:line="240" w:lineRule="auto"/>
        <w:jc w:val="both"/>
        <w:rPr>
          <w:rFonts w:ascii="Times New Roman" w:hAnsi="Times New Roman"/>
          <w:sz w:val="28"/>
          <w:szCs w:val="28"/>
        </w:rPr>
      </w:pPr>
    </w:p>
    <w:p>
      <w:pPr>
        <w:spacing w:after="0" w:line="240" w:lineRule="auto"/>
        <w:jc w:val="both"/>
        <w:rPr>
          <w:rFonts w:ascii="Times New Roman" w:hAnsi="Times New Roman"/>
          <w:b/>
          <w:iCs/>
          <w:sz w:val="28"/>
          <w:szCs w:val="28"/>
        </w:rPr>
      </w:pPr>
    </w:p>
    <w:p>
      <w:pPr>
        <w:spacing w:after="0" w:line="240" w:lineRule="auto"/>
        <w:jc w:val="both"/>
        <w:rPr>
          <w:rFonts w:ascii="Times New Roman" w:hAnsi="Times New Roman"/>
          <w:b/>
          <w:iCs/>
          <w:sz w:val="28"/>
          <w:szCs w:val="28"/>
        </w:rPr>
      </w:pPr>
    </w:p>
    <w:p>
      <w:pPr>
        <w:spacing w:after="0" w:line="240" w:lineRule="auto"/>
        <w:jc w:val="both"/>
        <w:rPr>
          <w:rFonts w:ascii="Times New Roman" w:hAnsi="Times New Roman"/>
          <w:b/>
          <w:iCs/>
          <w:sz w:val="28"/>
          <w:szCs w:val="28"/>
          <w:u w:val="single"/>
        </w:rPr>
      </w:pPr>
      <w:r>
        <w:rPr>
          <w:rFonts w:ascii="Times New Roman" w:hAnsi="Times New Roman"/>
          <w:b/>
          <w:iCs/>
          <w:sz w:val="28"/>
          <w:szCs w:val="28"/>
        </w:rPr>
        <w:t>Контакты:</w:t>
      </w:r>
    </w:p>
    <w:p>
      <w:pPr>
        <w:pStyle w:val="3"/>
        <w:spacing w:after="0" w:line="240" w:lineRule="auto"/>
        <w:jc w:val="both"/>
        <w:rPr>
          <w:sz w:val="28"/>
          <w:szCs w:val="28"/>
        </w:rPr>
      </w:pPr>
      <w:r>
        <w:rPr>
          <w:bCs/>
          <w:sz w:val="28"/>
          <w:szCs w:val="28"/>
        </w:rPr>
        <w:t>Почтовый адрес:</w:t>
      </w:r>
      <w:r>
        <w:rPr>
          <w:sz w:val="28"/>
          <w:szCs w:val="28"/>
        </w:rPr>
        <w:t>197376, Санкт–Петербург, ул. Проф. Попова, д. 5</w:t>
      </w:r>
    </w:p>
    <w:p>
      <w:pPr>
        <w:pStyle w:val="3"/>
        <w:spacing w:after="0" w:line="240" w:lineRule="auto"/>
        <w:jc w:val="both"/>
        <w:rPr>
          <w:sz w:val="28"/>
          <w:szCs w:val="28"/>
        </w:rPr>
      </w:pPr>
      <w:r>
        <w:rPr>
          <w:sz w:val="28"/>
          <w:szCs w:val="28"/>
        </w:rPr>
        <w:t>Тел: 3464547 (контактное лицо – Степанова Наталия Валентиновна).</w:t>
      </w:r>
    </w:p>
    <w:p>
      <w:pPr>
        <w:spacing w:after="0" w:line="240" w:lineRule="auto"/>
        <w:jc w:val="both"/>
        <w:rPr>
          <w:sz w:val="28"/>
          <w:szCs w:val="28"/>
          <w:lang w:val="de-DE"/>
        </w:rPr>
      </w:pPr>
      <w:r>
        <w:rPr>
          <w:rFonts w:ascii="Times New Roman" w:hAnsi="Times New Roman"/>
          <w:sz w:val="28"/>
          <w:szCs w:val="28"/>
          <w:lang w:val="de-DE"/>
        </w:rPr>
        <w:t>E-mail: leti</w:t>
      </w:r>
      <w:r>
        <w:fldChar w:fldCharType="begin"/>
      </w:r>
      <w:r>
        <w:instrText xml:space="preserve"> HYPERLINK "mailto:conf@gmail.com" </w:instrText>
      </w:r>
      <w:r>
        <w:fldChar w:fldCharType="separate"/>
      </w:r>
      <w:r>
        <w:rPr>
          <w:rStyle w:val="6"/>
          <w:rFonts w:ascii="Times New Roman" w:hAnsi="Times New Roman"/>
          <w:color w:val="auto"/>
          <w:sz w:val="28"/>
          <w:szCs w:val="28"/>
          <w:u w:val="none"/>
          <w:lang w:val="de-DE"/>
        </w:rPr>
        <w:t>conf@gmail.com</w:t>
      </w:r>
      <w:r>
        <w:rPr>
          <w:rStyle w:val="6"/>
          <w:rFonts w:ascii="Times New Roman" w:hAnsi="Times New Roman"/>
          <w:color w:val="auto"/>
          <w:sz w:val="28"/>
          <w:szCs w:val="28"/>
          <w:u w:val="none"/>
          <w:lang w:val="de-DE"/>
        </w:rPr>
        <w:fldChar w:fldCharType="end"/>
      </w:r>
    </w:p>
    <w:p>
      <w:pPr>
        <w:jc w:val="both"/>
        <w:rPr>
          <w:rFonts w:ascii="Times New Roman" w:hAnsi="Times New Roman"/>
          <w:color w:val="FF0000"/>
          <w:sz w:val="28"/>
          <w:szCs w:val="28"/>
          <w:lang w:val="de-DE"/>
        </w:rPr>
      </w:pPr>
    </w:p>
    <w:p>
      <w:pPr>
        <w:jc w:val="both"/>
        <w:rPr>
          <w:rFonts w:ascii="Times New Roman" w:hAnsi="Times New Roman"/>
          <w:color w:val="FF0000"/>
          <w:sz w:val="28"/>
          <w:szCs w:val="28"/>
          <w:lang w:val="de-DE"/>
        </w:rPr>
      </w:pPr>
    </w:p>
    <w:p>
      <w:pPr>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Формы проведения конференции: очная и заочная.</w:t>
      </w:r>
    </w:p>
    <w:p>
      <w:pPr>
        <w:spacing w:line="240" w:lineRule="auto"/>
        <w:jc w:val="both"/>
        <w:rPr>
          <w:rFonts w:ascii="Times New Roman" w:hAnsi="Times New Roman"/>
          <w:sz w:val="28"/>
          <w:szCs w:val="28"/>
        </w:rPr>
      </w:pPr>
      <w:r>
        <w:rPr>
          <w:rFonts w:ascii="Times New Roman" w:hAnsi="Times New Roman"/>
          <w:sz w:val="28"/>
          <w:szCs w:val="28"/>
        </w:rPr>
        <w:t xml:space="preserve">Рабочими языками конференции являются русский и английский. </w:t>
      </w:r>
    </w:p>
    <w:p>
      <w:pPr>
        <w:spacing w:line="240" w:lineRule="auto"/>
        <w:jc w:val="both"/>
        <w:rPr>
          <w:rFonts w:ascii="Times New Roman" w:hAnsi="Times New Roman"/>
          <w:sz w:val="28"/>
          <w:szCs w:val="28"/>
        </w:rPr>
      </w:pPr>
      <w:r>
        <w:rPr>
          <w:rFonts w:ascii="Times New Roman" w:hAnsi="Times New Roman"/>
          <w:sz w:val="28"/>
          <w:szCs w:val="28"/>
        </w:rPr>
        <w:t>К началу конференции будет подготовлен сборник материалов конференции (в электронном формате). Возможно участие в конференции без публикации.</w:t>
      </w:r>
    </w:p>
    <w:p>
      <w:pPr>
        <w:spacing w:line="240" w:lineRule="auto"/>
        <w:jc w:val="both"/>
        <w:rPr>
          <w:rFonts w:ascii="Times New Roman" w:hAnsi="Times New Roman"/>
          <w:sz w:val="28"/>
          <w:szCs w:val="28"/>
        </w:rPr>
      </w:pPr>
      <w:r>
        <w:rPr>
          <w:rFonts w:ascii="Times New Roman" w:hAnsi="Times New Roman"/>
          <w:sz w:val="28"/>
          <w:szCs w:val="28"/>
        </w:rPr>
        <w:t xml:space="preserve">По окончании конференции предполагается постатейное размещение материалов в научной электронной библиотеке </w:t>
      </w:r>
      <w:r>
        <w:rPr>
          <w:rFonts w:ascii="Times New Roman" w:hAnsi="Times New Roman"/>
          <w:sz w:val="28"/>
          <w:szCs w:val="28"/>
          <w:lang w:val="en-US"/>
        </w:rPr>
        <w:t>elibrary</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регистрация сборника в наукометрической базе РИНЦ (Российский индекс научного цитирования). </w:t>
      </w:r>
    </w:p>
    <w:p>
      <w:pPr>
        <w:spacing w:line="240" w:lineRule="auto"/>
        <w:jc w:val="both"/>
        <w:rPr>
          <w:rFonts w:ascii="Times New Roman" w:hAnsi="Times New Roman"/>
          <w:sz w:val="28"/>
          <w:szCs w:val="28"/>
        </w:rPr>
      </w:pPr>
      <w:r>
        <w:rPr>
          <w:rFonts w:ascii="Times New Roman" w:hAnsi="Times New Roman"/>
          <w:sz w:val="28"/>
          <w:szCs w:val="28"/>
        </w:rPr>
        <w:t>Организационный взнос за участие в конференции и публикацию материалов не взимается.</w:t>
      </w:r>
    </w:p>
    <w:p>
      <w:pPr>
        <w:jc w:val="center"/>
        <w:rPr>
          <w:rFonts w:ascii="Times New Roman" w:hAnsi="Times New Roman"/>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pStyle w:val="4"/>
        <w:ind w:left="0"/>
        <w:rPr>
          <w:b/>
          <w:bCs/>
          <w:i/>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Приложение № 1</w:t>
      </w:r>
    </w:p>
    <w:p>
      <w:pPr>
        <w:pStyle w:val="2"/>
        <w:spacing w:line="240" w:lineRule="auto"/>
        <w:jc w:val="center"/>
        <w:rPr>
          <w:rFonts w:ascii="Times New Roman" w:hAnsi="Times New Roman"/>
          <w:i w:val="0"/>
          <w:sz w:val="28"/>
          <w:szCs w:val="28"/>
        </w:rPr>
      </w:pPr>
      <w:r>
        <w:rPr>
          <w:rFonts w:ascii="Times New Roman" w:hAnsi="Times New Roman"/>
          <w:i w:val="0"/>
          <w:sz w:val="28"/>
          <w:szCs w:val="28"/>
        </w:rPr>
        <w:t xml:space="preserve">Порядок представления материалов для участия в конференции </w:t>
      </w:r>
    </w:p>
    <w:p>
      <w:pPr>
        <w:rPr>
          <w:sz w:val="28"/>
          <w:szCs w:val="28"/>
        </w:rPr>
      </w:pPr>
    </w:p>
    <w:p>
      <w:pPr>
        <w:numPr>
          <w:ilvl w:val="0"/>
          <w:numId w:val="1"/>
        </w:numPr>
        <w:jc w:val="both"/>
        <w:rPr>
          <w:rFonts w:ascii="Times" w:hAnsi="Times"/>
          <w:b/>
          <w:i/>
          <w:sz w:val="28"/>
        </w:rPr>
      </w:pPr>
      <w:r>
        <w:rPr>
          <w:rFonts w:ascii="Times New Roman" w:hAnsi="Times New Roman"/>
          <w:sz w:val="28"/>
          <w:szCs w:val="28"/>
        </w:rPr>
        <w:t xml:space="preserve">Заявку на участие в конференции и статью необходимо направить в Оргкомитет по электронной почте </w:t>
      </w:r>
      <w:r>
        <w:fldChar w:fldCharType="begin"/>
      </w:r>
      <w:r>
        <w:instrText xml:space="preserve"> HYPERLINK "mailto:leticonf@gmail.com" </w:instrText>
      </w:r>
      <w:r>
        <w:fldChar w:fldCharType="separate"/>
      </w:r>
      <w:r>
        <w:rPr>
          <w:rStyle w:val="6"/>
          <w:rFonts w:ascii="Times New Roman" w:hAnsi="Times New Roman"/>
          <w:sz w:val="28"/>
          <w:szCs w:val="28"/>
          <w:lang w:val="en-US"/>
        </w:rPr>
        <w:t>leticonf</w:t>
      </w:r>
      <w:r>
        <w:rPr>
          <w:rStyle w:val="6"/>
          <w:rFonts w:ascii="Times New Roman" w:hAnsi="Times New Roman"/>
          <w:sz w:val="28"/>
          <w:szCs w:val="28"/>
        </w:rPr>
        <w:t>@</w:t>
      </w:r>
      <w:r>
        <w:rPr>
          <w:rStyle w:val="6"/>
          <w:rFonts w:ascii="Times New Roman" w:hAnsi="Times New Roman"/>
          <w:sz w:val="28"/>
          <w:szCs w:val="28"/>
          <w:lang w:val="en-US"/>
        </w:rPr>
        <w:t>gmail</w:t>
      </w:r>
      <w:r>
        <w:rPr>
          <w:rStyle w:val="6"/>
          <w:rFonts w:ascii="Times New Roman" w:hAnsi="Times New Roman"/>
          <w:sz w:val="28"/>
          <w:szCs w:val="28"/>
        </w:rPr>
        <w:t>.</w:t>
      </w:r>
      <w:r>
        <w:rPr>
          <w:rStyle w:val="6"/>
          <w:rFonts w:ascii="Times New Roman" w:hAnsi="Times New Roman"/>
          <w:sz w:val="28"/>
          <w:szCs w:val="28"/>
          <w:lang w:val="en-US"/>
        </w:rPr>
        <w:t>com</w:t>
      </w:r>
      <w:r>
        <w:rPr>
          <w:rStyle w:val="6"/>
          <w:rFonts w:ascii="Times New Roman" w:hAnsi="Times New Roman"/>
          <w:sz w:val="28"/>
          <w:szCs w:val="28"/>
          <w:lang w:val="en-US"/>
        </w:rPr>
        <w:fldChar w:fldCharType="end"/>
      </w:r>
      <w:r>
        <w:rPr>
          <w:rFonts w:ascii="Times New Roman" w:hAnsi="Times New Roman"/>
          <w:sz w:val="28"/>
          <w:szCs w:val="28"/>
        </w:rPr>
        <w:t xml:space="preserve"> не позднее 2 апреля 2021 года. </w:t>
      </w:r>
      <w:r>
        <w:rPr>
          <w:rFonts w:ascii="Times" w:hAnsi="Times"/>
          <w:b/>
          <w:i/>
          <w:sz w:val="28"/>
        </w:rPr>
        <w:t xml:space="preserve">В </w:t>
      </w:r>
      <w:r>
        <w:rPr>
          <w:rFonts w:ascii="Times" w:hAnsi="Times"/>
          <w:b/>
          <w:i/>
          <w:sz w:val="28"/>
          <w:u w:val="single"/>
        </w:rPr>
        <w:t>теме</w:t>
      </w:r>
      <w:r>
        <w:rPr>
          <w:rFonts w:ascii="Times" w:hAnsi="Times"/>
          <w:b/>
          <w:i/>
          <w:sz w:val="28"/>
        </w:rPr>
        <w:t xml:space="preserve"> письма необходимо указать секцию, к которой относится статья. </w:t>
      </w:r>
    </w:p>
    <w:p>
      <w:pPr>
        <w:numPr>
          <w:ilvl w:val="0"/>
          <w:numId w:val="1"/>
        </w:numPr>
        <w:jc w:val="both"/>
      </w:pPr>
      <w:r>
        <w:rPr>
          <w:rFonts w:ascii="Times New Roman" w:hAnsi="Times New Roman"/>
          <w:sz w:val="28"/>
          <w:szCs w:val="28"/>
        </w:rPr>
        <w:t>Файл со статьей для предварительного рассмотрения следует назвать «Фамилия1.doc» (или «Фамилия1.doc</w:t>
      </w:r>
      <w:r>
        <w:rPr>
          <w:rFonts w:ascii="Times New Roman" w:hAnsi="Times New Roman"/>
          <w:sz w:val="28"/>
          <w:szCs w:val="28"/>
          <w:lang w:val="en-US"/>
        </w:rPr>
        <w:t>x</w:t>
      </w:r>
      <w:r>
        <w:rPr>
          <w:rFonts w:ascii="Times New Roman" w:hAnsi="Times New Roman"/>
          <w:sz w:val="28"/>
          <w:szCs w:val="28"/>
        </w:rPr>
        <w:t>»)</w:t>
      </w:r>
      <w:r>
        <w:t xml:space="preserve">. </w:t>
      </w:r>
    </w:p>
    <w:p>
      <w:pPr>
        <w:numPr>
          <w:ilvl w:val="0"/>
          <w:numId w:val="1"/>
        </w:numPr>
        <w:jc w:val="both"/>
        <w:rPr>
          <w:rFonts w:ascii="Times New Roman" w:hAnsi="Times New Roman"/>
          <w:sz w:val="28"/>
          <w:szCs w:val="28"/>
        </w:rPr>
      </w:pPr>
      <w:r>
        <w:rPr>
          <w:rFonts w:ascii="Times New Roman" w:hAnsi="Times New Roman"/>
          <w:sz w:val="28"/>
          <w:szCs w:val="28"/>
        </w:rPr>
        <w:t>Файл с заявкой необходимо назвать «Фамилия2.doc» (или «Фамилия2.doc</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b/>
          <w:i/>
          <w:sz w:val="28"/>
          <w:szCs w:val="28"/>
        </w:rPr>
        <w:t>Заявку на участие в конференции необходимо представить на каждого участника</w:t>
      </w:r>
      <w:r>
        <w:rPr>
          <w:rFonts w:ascii="Times New Roman" w:hAnsi="Times New Roman"/>
          <w:b/>
          <w:sz w:val="28"/>
          <w:szCs w:val="28"/>
        </w:rPr>
        <w:t>.</w:t>
      </w:r>
      <w:r>
        <w:rPr>
          <w:rFonts w:ascii="Times New Roman" w:hAnsi="Times New Roman"/>
          <w:sz w:val="28"/>
          <w:szCs w:val="28"/>
        </w:rPr>
        <w:t xml:space="preserve"> Форма заявки представлена ниже.</w:t>
      </w:r>
    </w:p>
    <w:p>
      <w:pPr>
        <w:numPr>
          <w:ilvl w:val="0"/>
          <w:numId w:val="1"/>
        </w:numPr>
        <w:jc w:val="both"/>
        <w:rPr>
          <w:rFonts w:ascii="Times New Roman" w:hAnsi="Times New Roman"/>
          <w:sz w:val="28"/>
          <w:szCs w:val="28"/>
        </w:rPr>
      </w:pPr>
      <w:r>
        <w:rPr>
          <w:rFonts w:ascii="Times New Roman" w:hAnsi="Times New Roman"/>
          <w:sz w:val="28"/>
          <w:szCs w:val="28"/>
        </w:rPr>
        <w:t xml:space="preserve">Заявки и статьи, </w:t>
      </w:r>
      <w:r>
        <w:rPr>
          <w:rFonts w:ascii="Times New Roman" w:hAnsi="Times New Roman"/>
          <w:i/>
          <w:sz w:val="28"/>
          <w:szCs w:val="28"/>
        </w:rPr>
        <w:t>присланные</w:t>
      </w:r>
      <w:r>
        <w:rPr>
          <w:rFonts w:ascii="Times New Roman" w:hAnsi="Times New Roman"/>
          <w:b/>
          <w:i/>
          <w:sz w:val="28"/>
          <w:szCs w:val="28"/>
        </w:rPr>
        <w:t xml:space="preserve"> после 2 апреля 2021 года</w:t>
      </w:r>
      <w:r>
        <w:rPr>
          <w:rFonts w:ascii="Times New Roman" w:hAnsi="Times New Roman"/>
          <w:sz w:val="28"/>
          <w:szCs w:val="28"/>
        </w:rPr>
        <w:t xml:space="preserve"> или оформленные с нарушением нижеуказанных требований, рассматриваться не будут. </w:t>
      </w:r>
    </w:p>
    <w:p>
      <w:pPr>
        <w:spacing w:after="0" w:line="240" w:lineRule="auto"/>
        <w:rPr>
          <w:rFonts w:ascii="Times New Roman" w:hAnsi="Times New Roman"/>
          <w:sz w:val="28"/>
          <w:szCs w:val="28"/>
        </w:rPr>
      </w:pPr>
      <w:r>
        <w:rPr>
          <w:rFonts w:ascii="Times New Roman" w:hAnsi="Times New Roman"/>
          <w:sz w:val="28"/>
          <w:szCs w:val="28"/>
        </w:rPr>
        <w:br w:type="page"/>
      </w:r>
    </w:p>
    <w:p>
      <w:pPr>
        <w:spacing w:after="0" w:line="240" w:lineRule="auto"/>
        <w:jc w:val="center"/>
        <w:rPr>
          <w:rFonts w:ascii="Times New Roman" w:hAnsi="Times New Roman"/>
          <w:sz w:val="28"/>
          <w:szCs w:val="28"/>
        </w:rPr>
      </w:pPr>
      <w:r>
        <w:rPr>
          <w:rFonts w:ascii="Times New Roman" w:hAnsi="Times New Roman"/>
          <w:sz w:val="28"/>
          <w:szCs w:val="28"/>
        </w:rPr>
        <w:t>Приложение №2</w:t>
      </w:r>
    </w:p>
    <w:p>
      <w:pPr>
        <w:spacing w:after="0" w:line="240" w:lineRule="auto"/>
        <w:jc w:val="both"/>
        <w:rPr>
          <w:rFonts w:ascii="Times New Roman" w:hAnsi="Times New Roman"/>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Параметры оформления статьи</w:t>
      </w:r>
    </w:p>
    <w:p>
      <w:pPr>
        <w:spacing w:after="0" w:line="240" w:lineRule="auto"/>
        <w:jc w:val="both"/>
        <w:rPr>
          <w:rFonts w:ascii="Times New Roman" w:hAnsi="Times New Roman"/>
          <w:sz w:val="28"/>
          <w:szCs w:val="28"/>
        </w:rPr>
      </w:pP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Содержание статьи должно соответствовать тематике конференции. </w:t>
      </w:r>
    </w:p>
    <w:p>
      <w:pPr>
        <w:spacing w:after="0" w:line="240" w:lineRule="auto"/>
        <w:ind w:firstLine="708"/>
        <w:jc w:val="both"/>
        <w:rPr>
          <w:rFonts w:ascii="Times New Roman" w:hAnsi="Times New Roman"/>
          <w:sz w:val="28"/>
          <w:szCs w:val="28"/>
        </w:rPr>
      </w:pPr>
      <w:r>
        <w:rPr>
          <w:rFonts w:ascii="Times New Roman" w:hAnsi="Times New Roman"/>
          <w:sz w:val="28"/>
          <w:szCs w:val="28"/>
        </w:rPr>
        <w:t>В каждой статье должны быть указаны следующие данные на русском и английском языках:</w:t>
      </w:r>
    </w:p>
    <w:p>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название статьи;</w:t>
      </w:r>
    </w:p>
    <w:p>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сведения об авторе/авторах – инициалы, фамилия, место работы/учебы, </w:t>
      </w:r>
      <w:r>
        <w:rPr>
          <w:rFonts w:ascii="Times New Roman" w:hAnsi="Times New Roman"/>
          <w:sz w:val="28"/>
          <w:szCs w:val="28"/>
          <w:lang w:val="en-US"/>
        </w:rPr>
        <w:t>email</w:t>
      </w:r>
      <w:r>
        <w:rPr>
          <w:rFonts w:ascii="Times New Roman" w:hAnsi="Times New Roman"/>
          <w:sz w:val="28"/>
          <w:szCs w:val="28"/>
        </w:rPr>
        <w:t>;</w:t>
      </w:r>
    </w:p>
    <w:p>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аннотация (300-700 знаков);</w:t>
      </w:r>
    </w:p>
    <w:p>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ключевые слова (5-8 слов или словосочетаний);</w:t>
      </w:r>
    </w:p>
    <w:p>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УДК;</w:t>
      </w:r>
    </w:p>
    <w:p>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библиографический список.</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Текст статьи необходимо выполнить в редакторе WinWord, без сносок, графиков, рисунков, без использования опций «список» и «сноска». Ссылки на источники указываются в квадратных скобках [см. пример]. </w:t>
      </w:r>
      <w:r>
        <w:rPr>
          <w:rFonts w:ascii="Times New Roman" w:hAnsi="Times New Roman"/>
          <w:b/>
          <w:i/>
          <w:sz w:val="28"/>
          <w:szCs w:val="28"/>
        </w:rPr>
        <w:t>Объем текста от 5 до 7 страниц.</w:t>
      </w:r>
    </w:p>
    <w:p>
      <w:pPr>
        <w:spacing w:after="0" w:line="240" w:lineRule="auto"/>
        <w:ind w:firstLine="708"/>
        <w:jc w:val="both"/>
        <w:rPr>
          <w:rFonts w:ascii="Times New Roman" w:hAnsi="Times New Roman"/>
          <w:sz w:val="28"/>
          <w:szCs w:val="28"/>
        </w:rPr>
      </w:pPr>
      <w:r>
        <w:rPr>
          <w:rFonts w:ascii="Times New Roman" w:hAnsi="Times New Roman"/>
          <w:sz w:val="28"/>
          <w:szCs w:val="28"/>
        </w:rPr>
        <w:t>Поля: верхнее и нижнее – 2 см, левое – 3 см, правое – 1,5 см. Шрифт</w:t>
      </w:r>
      <w:r>
        <w:rPr>
          <w:rFonts w:ascii="Times New Roman" w:hAnsi="Times New Roman"/>
          <w:sz w:val="28"/>
          <w:szCs w:val="28"/>
          <w:lang w:val="en-US"/>
        </w:rPr>
        <w:t xml:space="preserve"> – «Times New Roman», </w:t>
      </w:r>
      <w:r>
        <w:rPr>
          <w:rFonts w:ascii="Times New Roman" w:hAnsi="Times New Roman"/>
          <w:sz w:val="28"/>
          <w:szCs w:val="28"/>
        </w:rPr>
        <w:t>кегль</w:t>
      </w:r>
      <w:r>
        <w:rPr>
          <w:rFonts w:ascii="Times New Roman" w:hAnsi="Times New Roman"/>
          <w:sz w:val="28"/>
          <w:szCs w:val="28"/>
          <w:lang w:val="en-US"/>
        </w:rPr>
        <w:t xml:space="preserve"> – 14. </w:t>
      </w:r>
      <w:r>
        <w:rPr>
          <w:rFonts w:ascii="Times New Roman" w:hAnsi="Times New Roman"/>
          <w:sz w:val="28"/>
          <w:szCs w:val="28"/>
        </w:rPr>
        <w:t xml:space="preserve">Межстрочный интервал – 1,0 строки. Абзацный отступ – 1 см. </w:t>
      </w:r>
      <w:r>
        <w:rPr>
          <w:rFonts w:ascii="Times New Roman" w:hAnsi="Times New Roman"/>
          <w:b/>
          <w:i/>
          <w:sz w:val="28"/>
          <w:szCs w:val="28"/>
        </w:rPr>
        <w:t>Тексты докладов не редактируются</w:t>
      </w:r>
      <w:r>
        <w:rPr>
          <w:rFonts w:ascii="Times New Roman" w:hAnsi="Times New Roman"/>
          <w:b/>
          <w:sz w:val="28"/>
          <w:szCs w:val="28"/>
        </w:rPr>
        <w:t>.</w:t>
      </w:r>
      <w:r>
        <w:rPr>
          <w:rFonts w:ascii="Times New Roman" w:hAnsi="Times New Roman"/>
          <w:sz w:val="28"/>
          <w:szCs w:val="28"/>
        </w:rPr>
        <w:t xml:space="preserve"> </w:t>
      </w:r>
    </w:p>
    <w:p>
      <w:pPr>
        <w:spacing w:after="0" w:line="240" w:lineRule="auto"/>
        <w:ind w:firstLine="708"/>
        <w:jc w:val="both"/>
        <w:rPr>
          <w:rFonts w:ascii="Times New Roman" w:hAnsi="Times New Roman"/>
          <w:sz w:val="28"/>
          <w:szCs w:val="28"/>
        </w:rPr>
      </w:pPr>
      <w:r>
        <w:rPr>
          <w:rFonts w:ascii="Times New Roman" w:hAnsi="Times New Roman"/>
          <w:sz w:val="28"/>
          <w:szCs w:val="28"/>
        </w:rPr>
        <w:t>Перед текстом отдельными строками указать: УДК, после пустой строки инициалы и фамилии авторов, название организации, адрес электронной почты (выравнивание по левому краю, без абзацного отступа, после – пустая строка) и название доклада (прописные, жирный, выравнивание по центру, без абзацного отступа), затем аннотацию (курсив, после - пустая строка) и ключевые слова (строчный, после – пустая строка), шрифт – «Times New Roman».</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Список литературы размещается после текста статьи («ЛИТЕРАТУРА»), оформляется </w:t>
      </w:r>
      <w:r>
        <w:rPr>
          <w:rFonts w:ascii="Times New Roman" w:hAnsi="Times New Roman"/>
          <w:b/>
          <w:i/>
          <w:sz w:val="28"/>
          <w:szCs w:val="28"/>
        </w:rPr>
        <w:t>в алфавитном порядке</w:t>
      </w:r>
      <w:r>
        <w:rPr>
          <w:rFonts w:ascii="Times New Roman" w:hAnsi="Times New Roman"/>
          <w:sz w:val="28"/>
          <w:szCs w:val="28"/>
        </w:rPr>
        <w:t>.</w:t>
      </w:r>
    </w:p>
    <w:p>
      <w:pPr>
        <w:spacing w:after="0" w:line="240" w:lineRule="auto"/>
        <w:ind w:firstLine="708"/>
        <w:jc w:val="both"/>
        <w:rPr>
          <w:rFonts w:ascii="Times New Roman" w:hAnsi="Times New Roman"/>
          <w:sz w:val="28"/>
          <w:szCs w:val="28"/>
        </w:rPr>
      </w:pPr>
      <w:r>
        <w:rPr>
          <w:rFonts w:ascii="Times New Roman" w:hAnsi="Times New Roman"/>
          <w:sz w:val="28"/>
          <w:szCs w:val="28"/>
        </w:rPr>
        <w:t>При отсылке к источнику, описание которого включено в библиографический список, в тексте статьи после упоминания о нем или после цитаты из него в квадратных скобках проставляется соответствующий номер, например, [1, с. 5]. Ссылка на интернет-источник должна сопровождаться датой обращения к соответствующим материалам (см. образец).</w:t>
      </w:r>
    </w:p>
    <w:p>
      <w:pPr>
        <w:spacing w:after="0" w:line="240" w:lineRule="auto"/>
        <w:ind w:firstLine="708"/>
        <w:jc w:val="both"/>
        <w:rPr>
          <w:rFonts w:ascii="Times New Roman" w:hAnsi="Times New Roman"/>
          <w:sz w:val="28"/>
          <w:szCs w:val="28"/>
        </w:rPr>
      </w:pPr>
      <w:r>
        <w:rPr>
          <w:rFonts w:ascii="Times New Roman" w:hAnsi="Times New Roman"/>
          <w:sz w:val="28"/>
          <w:szCs w:val="28"/>
        </w:rPr>
        <w:t>После библиографического списка указывается информация на английском языке: инициалы и фамилии авторов (строчный, полужирный) и место работы/учебы (строчный, курсив), название  доклада (прописной, полужирный), аннотация (курсив) и ключевые слова (строчный), отделяемые пустыми строками.</w:t>
      </w:r>
    </w:p>
    <w:p>
      <w:pPr>
        <w:spacing w:after="0" w:line="240" w:lineRule="auto"/>
        <w:ind w:firstLine="708"/>
        <w:jc w:val="both"/>
        <w:rPr>
          <w:rFonts w:ascii="Times New Roman" w:hAnsi="Times New Roman"/>
          <w:sz w:val="28"/>
          <w:szCs w:val="28"/>
        </w:rPr>
      </w:pPr>
      <w:r>
        <w:rPr>
          <w:rFonts w:ascii="Times New Roman" w:hAnsi="Times New Roman"/>
          <w:sz w:val="28"/>
          <w:szCs w:val="28"/>
        </w:rPr>
        <w:t>Из текста и из списка литературы необходимо убрать ВСЕ гиперссылки, а также снять гиперссылку с адреса электронной почты. Обращаем Ваше внимание, что электронная почта указывается отдельной строкой (см. образец) и не предваряется словом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
    <w:p>
      <w:pPr>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Одним из основных требований к публикации статьи является высокий уровень грамотности Вашего текста и его правильное оформление!</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sz w:val="28"/>
          <w:szCs w:val="28"/>
        </w:rPr>
      </w:pPr>
      <w:r>
        <w:rPr>
          <w:rFonts w:ascii="Times New Roman" w:hAnsi="Times New Roman"/>
          <w:b/>
          <w:sz w:val="28"/>
          <w:szCs w:val="28"/>
        </w:rPr>
        <w:t>Пример:</w:t>
      </w:r>
    </w:p>
    <w:tbl>
      <w:tblPr>
        <w:tblStyle w:val="8"/>
        <w:tblW w:w="972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1" w:hRule="atLeast"/>
        </w:trPr>
        <w:tc>
          <w:tcPr>
            <w:tcW w:w="9720" w:type="dxa"/>
          </w:tcPr>
          <w:p>
            <w:pPr>
              <w:tabs>
                <w:tab w:val="left" w:pos="9504"/>
              </w:tabs>
              <w:ind w:left="-27" w:right="34"/>
              <w:contextualSpacing/>
              <w:rPr>
                <w:rFonts w:ascii="Times New Roman" w:hAnsi="Times New Roman"/>
                <w:sz w:val="28"/>
                <w:szCs w:val="28"/>
              </w:rPr>
            </w:pPr>
            <w:r>
              <w:rPr>
                <w:rFonts w:ascii="Times New Roman" w:hAnsi="Times New Roman"/>
                <w:sz w:val="28"/>
                <w:szCs w:val="28"/>
              </w:rPr>
              <w:t>УДК 800.92:519.682</w:t>
            </w:r>
          </w:p>
          <w:p>
            <w:pPr>
              <w:tabs>
                <w:tab w:val="left" w:pos="9504"/>
              </w:tabs>
              <w:ind w:left="-27" w:right="34"/>
              <w:contextualSpacing/>
              <w:jc w:val="center"/>
              <w:rPr>
                <w:rFonts w:ascii="Times New Roman" w:hAnsi="Times New Roman"/>
                <w:sz w:val="28"/>
                <w:szCs w:val="28"/>
              </w:rPr>
            </w:pPr>
            <w:r>
              <w:rPr>
                <w:rFonts w:ascii="Times New Roman" w:hAnsi="Times New Roman"/>
                <w:sz w:val="28"/>
                <w:szCs w:val="28"/>
              </w:rPr>
              <w:t>[пустая строка]</w:t>
            </w:r>
          </w:p>
          <w:p>
            <w:pPr>
              <w:tabs>
                <w:tab w:val="left" w:pos="9504"/>
              </w:tabs>
              <w:ind w:left="-27" w:right="34"/>
              <w:contextualSpacing/>
              <w:rPr>
                <w:rFonts w:ascii="Times New Roman" w:hAnsi="Times New Roman"/>
                <w:i/>
                <w:sz w:val="28"/>
                <w:szCs w:val="28"/>
              </w:rPr>
            </w:pPr>
            <w:r>
              <w:rPr>
                <w:rFonts w:ascii="Times New Roman" w:hAnsi="Times New Roman"/>
                <w:b/>
                <w:sz w:val="28"/>
                <w:szCs w:val="28"/>
              </w:rPr>
              <w:t xml:space="preserve">И. С. Степаненко </w:t>
            </w:r>
          </w:p>
          <w:p>
            <w:pPr>
              <w:tabs>
                <w:tab w:val="left" w:pos="9504"/>
              </w:tabs>
              <w:ind w:left="-27" w:right="34"/>
              <w:contextualSpacing/>
              <w:rPr>
                <w:rFonts w:ascii="Times New Roman" w:hAnsi="Times New Roman"/>
                <w:i/>
                <w:sz w:val="28"/>
                <w:szCs w:val="28"/>
              </w:rPr>
            </w:pPr>
            <w:r>
              <w:rPr>
                <w:rFonts w:ascii="Times New Roman" w:hAnsi="Times New Roman"/>
                <w:i/>
                <w:sz w:val="28"/>
                <w:szCs w:val="28"/>
              </w:rPr>
              <w:t>Санкт-Петербургский государственный электротехнический университет «ЛЭТИ» им. В. И. Ульянова (Ленина),</w:t>
            </w:r>
          </w:p>
          <w:p>
            <w:pPr>
              <w:tabs>
                <w:tab w:val="left" w:pos="9504"/>
              </w:tabs>
              <w:ind w:right="34"/>
              <w:contextualSpacing/>
              <w:rPr>
                <w:rFonts w:ascii="Times New Roman" w:hAnsi="Times New Roman"/>
                <w:sz w:val="28"/>
                <w:szCs w:val="28"/>
              </w:rPr>
            </w:pPr>
            <w:r>
              <w:fldChar w:fldCharType="begin"/>
            </w:r>
            <w:r>
              <w:instrText xml:space="preserve"> HYPERLINK "mailto:lockhard@rambler.ru" </w:instrText>
            </w:r>
            <w:r>
              <w:fldChar w:fldCharType="separate"/>
            </w:r>
            <w:r>
              <w:rPr>
                <w:rStyle w:val="6"/>
                <w:rFonts w:ascii="Times New Roman" w:hAnsi="Times New Roman"/>
                <w:color w:val="auto"/>
                <w:sz w:val="28"/>
                <w:szCs w:val="28"/>
                <w:u w:val="none"/>
              </w:rPr>
              <w:t>lockhard@rambler.ru</w:t>
            </w:r>
            <w:r>
              <w:rPr>
                <w:rStyle w:val="6"/>
                <w:rFonts w:ascii="Times New Roman" w:hAnsi="Times New Roman"/>
                <w:color w:val="auto"/>
                <w:sz w:val="28"/>
                <w:szCs w:val="28"/>
                <w:u w:val="none"/>
              </w:rPr>
              <w:fldChar w:fldCharType="end"/>
            </w:r>
          </w:p>
          <w:p>
            <w:pPr>
              <w:tabs>
                <w:tab w:val="left" w:pos="9504"/>
              </w:tabs>
              <w:ind w:left="-27" w:right="34"/>
              <w:contextualSpacing/>
              <w:rPr>
                <w:rFonts w:ascii="Times New Roman" w:hAnsi="Times New Roman"/>
                <w:i/>
                <w:sz w:val="28"/>
                <w:szCs w:val="28"/>
              </w:rPr>
            </w:pPr>
            <w:r>
              <w:rPr>
                <w:rFonts w:ascii="Times New Roman" w:hAnsi="Times New Roman"/>
                <w:b/>
                <w:sz w:val="28"/>
                <w:szCs w:val="28"/>
              </w:rPr>
              <w:t xml:space="preserve">А. А. Шумков </w:t>
            </w:r>
          </w:p>
          <w:p>
            <w:pPr>
              <w:tabs>
                <w:tab w:val="left" w:pos="9504"/>
              </w:tabs>
              <w:ind w:left="-27" w:right="34"/>
              <w:contextualSpacing/>
              <w:rPr>
                <w:rFonts w:ascii="Times New Roman" w:hAnsi="Times New Roman"/>
                <w:sz w:val="28"/>
                <w:szCs w:val="28"/>
              </w:rPr>
            </w:pPr>
            <w:r>
              <w:rPr>
                <w:rFonts w:ascii="Times New Roman" w:hAnsi="Times New Roman"/>
                <w:i/>
                <w:sz w:val="28"/>
                <w:szCs w:val="28"/>
              </w:rPr>
              <w:t xml:space="preserve">Санкт-Петербургский государственный электротехнический университет «ЛЭТИ» им. В. И. Ульянова (Ленина), </w:t>
            </w:r>
          </w:p>
          <w:p>
            <w:pPr>
              <w:tabs>
                <w:tab w:val="left" w:pos="9504"/>
              </w:tabs>
              <w:ind w:left="-27" w:right="34"/>
              <w:contextualSpacing/>
              <w:rPr>
                <w:rFonts w:ascii="Times New Roman" w:hAnsi="Times New Roman"/>
                <w:i/>
                <w:sz w:val="28"/>
                <w:szCs w:val="28"/>
              </w:rPr>
            </w:pPr>
            <w:r>
              <w:rPr>
                <w:rFonts w:ascii="Times New Roman" w:hAnsi="Times New Roman"/>
                <w:sz w:val="28"/>
                <w:szCs w:val="28"/>
              </w:rPr>
              <w:t>noizen@mail.ru</w:t>
            </w:r>
          </w:p>
          <w:p>
            <w:pPr>
              <w:tabs>
                <w:tab w:val="left" w:pos="9504"/>
              </w:tabs>
              <w:ind w:left="-27" w:right="34"/>
              <w:contextualSpacing/>
              <w:jc w:val="center"/>
              <w:rPr>
                <w:rFonts w:ascii="Times New Roman" w:hAnsi="Times New Roman"/>
                <w:sz w:val="28"/>
                <w:szCs w:val="28"/>
              </w:rPr>
            </w:pPr>
            <w:r>
              <w:rPr>
                <w:rFonts w:ascii="Times New Roman" w:hAnsi="Times New Roman"/>
                <w:sz w:val="28"/>
                <w:szCs w:val="28"/>
              </w:rPr>
              <w:t xml:space="preserve"> [пустая строка]</w:t>
            </w:r>
          </w:p>
          <w:p>
            <w:pPr>
              <w:tabs>
                <w:tab w:val="left" w:pos="9504"/>
              </w:tabs>
              <w:ind w:left="-27" w:right="34"/>
              <w:contextualSpacing/>
              <w:jc w:val="center"/>
              <w:rPr>
                <w:rFonts w:ascii="Times New Roman" w:hAnsi="Times New Roman"/>
                <w:b/>
                <w:sz w:val="28"/>
                <w:szCs w:val="28"/>
              </w:rPr>
            </w:pPr>
            <w:r>
              <w:rPr>
                <w:rFonts w:ascii="Times New Roman" w:hAnsi="Times New Roman"/>
                <w:b/>
                <w:sz w:val="28"/>
                <w:szCs w:val="28"/>
              </w:rPr>
              <w:t>ЯВЛЕНИЕ НОМИНАЛИЗАЦИИ В РАМКАХ</w:t>
            </w:r>
          </w:p>
          <w:p>
            <w:pPr>
              <w:tabs>
                <w:tab w:val="left" w:pos="9504"/>
              </w:tabs>
              <w:ind w:left="-27" w:right="34"/>
              <w:contextualSpacing/>
              <w:jc w:val="center"/>
              <w:rPr>
                <w:rFonts w:ascii="Times New Roman" w:hAnsi="Times New Roman"/>
                <w:b/>
                <w:sz w:val="28"/>
                <w:szCs w:val="28"/>
              </w:rPr>
            </w:pPr>
            <w:r>
              <w:rPr>
                <w:rFonts w:ascii="Times New Roman" w:hAnsi="Times New Roman"/>
                <w:b/>
                <w:sz w:val="28"/>
                <w:szCs w:val="28"/>
              </w:rPr>
              <w:t>АБСТРАКТНО-ОБОБЩАЮЩЕЙ МОДЕЛИ СЕМИФИНИТИВА</w:t>
            </w:r>
          </w:p>
          <w:p>
            <w:pPr>
              <w:tabs>
                <w:tab w:val="left" w:pos="9504"/>
              </w:tabs>
              <w:ind w:left="-27" w:right="34"/>
              <w:contextualSpacing/>
              <w:jc w:val="center"/>
              <w:rPr>
                <w:rFonts w:ascii="Times New Roman" w:hAnsi="Times New Roman"/>
                <w:b/>
                <w:sz w:val="28"/>
                <w:szCs w:val="28"/>
              </w:rPr>
            </w:pPr>
            <w:r>
              <w:rPr>
                <w:rFonts w:ascii="Times New Roman" w:hAnsi="Times New Roman"/>
                <w:b/>
                <w:sz w:val="28"/>
                <w:szCs w:val="28"/>
              </w:rPr>
              <w:t>НУЛЕВОЙ ПРОЧНОСТИ</w:t>
            </w:r>
          </w:p>
          <w:p>
            <w:pPr>
              <w:tabs>
                <w:tab w:val="left" w:pos="9504"/>
              </w:tabs>
              <w:ind w:left="-27" w:right="34"/>
              <w:contextualSpacing/>
              <w:jc w:val="center"/>
              <w:rPr>
                <w:rFonts w:ascii="Times New Roman" w:hAnsi="Times New Roman"/>
                <w:sz w:val="28"/>
                <w:szCs w:val="28"/>
              </w:rPr>
            </w:pPr>
            <w:r>
              <w:rPr>
                <w:rFonts w:ascii="Times New Roman" w:hAnsi="Times New Roman"/>
                <w:sz w:val="28"/>
                <w:szCs w:val="28"/>
              </w:rPr>
              <w:t>[пустая строка]</w:t>
            </w:r>
          </w:p>
          <w:p>
            <w:pPr>
              <w:tabs>
                <w:tab w:val="left" w:pos="9240"/>
                <w:tab w:val="left" w:pos="9504"/>
              </w:tabs>
              <w:ind w:left="-27" w:right="34" w:firstLine="567"/>
              <w:contextualSpacing/>
              <w:jc w:val="both"/>
              <w:rPr>
                <w:rFonts w:ascii="Times New Roman" w:hAnsi="Times New Roman"/>
                <w:i/>
                <w:sz w:val="28"/>
                <w:szCs w:val="28"/>
              </w:rPr>
            </w:pPr>
            <w:r>
              <w:rPr>
                <w:rFonts w:ascii="Times New Roman" w:hAnsi="Times New Roman"/>
                <w:i/>
                <w:sz w:val="28"/>
                <w:szCs w:val="28"/>
              </w:rPr>
              <w:t>Рассматривается явление номинализации и представляется способ, позволяющий объяснить возникновение герундиальных форм. Исследуется абстрактно-обобщающая модель семифинитива нулевой прочности. На глубинном уровне обнаружено сходство процесса номинализации с процессом образования составного подлежащего.</w:t>
            </w:r>
          </w:p>
          <w:p>
            <w:pPr>
              <w:tabs>
                <w:tab w:val="left" w:pos="9504"/>
              </w:tabs>
              <w:ind w:left="-27" w:right="34"/>
              <w:contextualSpacing/>
              <w:jc w:val="center"/>
              <w:rPr>
                <w:rFonts w:ascii="Times New Roman" w:hAnsi="Times New Roman"/>
                <w:sz w:val="28"/>
                <w:szCs w:val="28"/>
              </w:rPr>
            </w:pPr>
            <w:r>
              <w:rPr>
                <w:rFonts w:ascii="Times New Roman" w:hAnsi="Times New Roman"/>
                <w:sz w:val="28"/>
                <w:szCs w:val="28"/>
              </w:rPr>
              <w:t>[пустая строка]</w:t>
            </w:r>
          </w:p>
          <w:p>
            <w:pPr>
              <w:tabs>
                <w:tab w:val="left" w:pos="9504"/>
              </w:tabs>
              <w:ind w:right="34"/>
              <w:contextualSpacing/>
              <w:jc w:val="both"/>
              <w:rPr>
                <w:rFonts w:ascii="Times New Roman" w:hAnsi="Times New Roman"/>
                <w:sz w:val="28"/>
                <w:szCs w:val="28"/>
              </w:rPr>
            </w:pPr>
            <w:r>
              <w:rPr>
                <w:rFonts w:ascii="Times New Roman" w:hAnsi="Times New Roman"/>
                <w:sz w:val="28"/>
                <w:szCs w:val="28"/>
              </w:rPr>
              <w:t>Герундий, номинализация, семифинитив, нулевая прочность, модификация</w:t>
            </w:r>
          </w:p>
          <w:p>
            <w:pPr>
              <w:tabs>
                <w:tab w:val="left" w:pos="9504"/>
              </w:tabs>
              <w:ind w:left="-27" w:right="34"/>
              <w:contextualSpacing/>
              <w:jc w:val="center"/>
              <w:rPr>
                <w:rFonts w:ascii="Times New Roman" w:hAnsi="Times New Roman"/>
                <w:sz w:val="28"/>
                <w:szCs w:val="28"/>
              </w:rPr>
            </w:pPr>
            <w:r>
              <w:rPr>
                <w:rFonts w:ascii="Times New Roman" w:hAnsi="Times New Roman"/>
                <w:sz w:val="28"/>
                <w:szCs w:val="28"/>
              </w:rPr>
              <w:t>[пустая строка]</w:t>
            </w:r>
          </w:p>
          <w:p>
            <w:pPr>
              <w:tabs>
                <w:tab w:val="left" w:pos="9504"/>
              </w:tabs>
              <w:ind w:left="-27" w:right="34" w:firstLine="567"/>
              <w:contextualSpacing/>
              <w:jc w:val="both"/>
              <w:rPr>
                <w:rFonts w:ascii="Times New Roman" w:hAnsi="Times New Roman"/>
                <w:sz w:val="28"/>
                <w:szCs w:val="28"/>
              </w:rPr>
            </w:pPr>
            <w:r>
              <w:rPr>
                <w:rFonts w:ascii="Times New Roman" w:hAnsi="Times New Roman"/>
                <w:sz w:val="28"/>
                <w:szCs w:val="28"/>
              </w:rPr>
              <w:t>Явление номинализации, характерное для естественного языка в целом, привлекает внимание множества лингвистов, но до настоящего времени трактовка этого явления остается неоднозначной и спорной. В своей работе «Грамматика английских номинализаций» Р. Лиз под этим явлением подразумевает трансформацию, с помощью которой порождаются все виды субстантивов, включая и актантные имена. Р. Лиз пишет о том, что посредством номинализации предложение трансформируется в субстантив, который в дальнейшем может быть подставлен в другое предложение [1].</w:t>
            </w:r>
          </w:p>
          <w:p>
            <w:pPr>
              <w:tabs>
                <w:tab w:val="left" w:pos="9504"/>
              </w:tabs>
              <w:ind w:left="-27" w:right="34"/>
              <w:contextualSpacing/>
              <w:jc w:val="center"/>
              <w:rPr>
                <w:rFonts w:ascii="Times New Roman" w:hAnsi="Times New Roman"/>
                <w:sz w:val="28"/>
                <w:szCs w:val="28"/>
              </w:rPr>
            </w:pPr>
            <w:r>
              <w:rPr>
                <w:rFonts w:ascii="Times New Roman" w:hAnsi="Times New Roman"/>
                <w:sz w:val="28"/>
                <w:szCs w:val="28"/>
              </w:rPr>
              <w:t>[пустая строка]</w:t>
            </w:r>
          </w:p>
          <w:p>
            <w:pPr>
              <w:tabs>
                <w:tab w:val="left" w:pos="9504"/>
              </w:tabs>
              <w:ind w:left="-27" w:right="34"/>
              <w:contextualSpacing/>
              <w:jc w:val="center"/>
              <w:rPr>
                <w:rFonts w:ascii="Times New Roman" w:hAnsi="Times New Roman"/>
                <w:b/>
                <w:sz w:val="28"/>
                <w:szCs w:val="28"/>
              </w:rPr>
            </w:pPr>
            <w:r>
              <w:rPr>
                <w:rFonts w:ascii="Times New Roman" w:hAnsi="Times New Roman"/>
                <w:b/>
                <w:sz w:val="28"/>
                <w:szCs w:val="28"/>
              </w:rPr>
              <w:t>ЛИТЕРАТУРА</w:t>
            </w:r>
          </w:p>
          <w:p>
            <w:pPr>
              <w:tabs>
                <w:tab w:val="left" w:pos="9504"/>
              </w:tabs>
              <w:ind w:left="-27" w:right="34" w:firstLine="567"/>
              <w:contextualSpacing/>
              <w:jc w:val="both"/>
              <w:rPr>
                <w:rFonts w:ascii="Times New Roman" w:hAnsi="Times New Roman"/>
                <w:sz w:val="28"/>
                <w:szCs w:val="28"/>
              </w:rPr>
            </w:pPr>
            <w:r>
              <w:rPr>
                <w:rFonts w:ascii="Times New Roman" w:hAnsi="Times New Roman"/>
                <w:sz w:val="28"/>
                <w:szCs w:val="28"/>
              </w:rPr>
              <w:t xml:space="preserve">1. Бреус Е. В. Теория и практика перевода с английского языка на русский. М.: Изд-во УРАО, 2001. </w:t>
            </w:r>
          </w:p>
          <w:p>
            <w:pPr>
              <w:tabs>
                <w:tab w:val="left" w:pos="9504"/>
              </w:tabs>
              <w:ind w:left="-27" w:right="34" w:firstLine="567"/>
              <w:contextualSpacing/>
              <w:jc w:val="both"/>
              <w:rPr>
                <w:rFonts w:ascii="Times New Roman" w:hAnsi="Times New Roman"/>
                <w:sz w:val="28"/>
                <w:szCs w:val="28"/>
              </w:rPr>
            </w:pPr>
            <w:r>
              <w:rPr>
                <w:rFonts w:ascii="Times New Roman" w:hAnsi="Times New Roman"/>
                <w:sz w:val="28"/>
                <w:szCs w:val="28"/>
              </w:rPr>
              <w:t xml:space="preserve">2. Буторин С. С. О номинализации семантических предикатов в хетском языке // Сибирский лингвистический семинар. Новосибирск, 2002. № 1 (3). </w:t>
            </w:r>
            <w:r>
              <w:rPr>
                <w:rFonts w:ascii="Times New Roman" w:hAnsi="Times New Roman"/>
                <w:sz w:val="28"/>
                <w:szCs w:val="28"/>
                <w:lang w:val="en-US"/>
              </w:rPr>
              <w:t>URL</w:t>
            </w:r>
            <w:r>
              <w:rPr>
                <w:rFonts w:ascii="Times New Roman" w:hAnsi="Times New Roman"/>
                <w:sz w:val="28"/>
                <w:szCs w:val="28"/>
              </w:rPr>
              <w:t xml:space="preserve">: </w:t>
            </w:r>
            <w:r>
              <w:rPr>
                <w:rFonts w:ascii="Times New Roman" w:hAnsi="Times New Roman"/>
                <w:sz w:val="28"/>
                <w:szCs w:val="28"/>
                <w:lang w:val="en-US"/>
              </w:rPr>
              <w:t>http</w:t>
            </w:r>
            <w:r>
              <w:rPr>
                <w:rFonts w:ascii="Times New Roman" w:hAnsi="Times New Roman"/>
                <w:sz w:val="28"/>
                <w:szCs w:val="28"/>
              </w:rPr>
              <w:t xml:space="preserve">: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philology</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inguistics</w:t>
            </w:r>
            <w:r>
              <w:rPr>
                <w:rFonts w:ascii="Times New Roman" w:hAnsi="Times New Roman"/>
                <w:sz w:val="28"/>
                <w:szCs w:val="28"/>
              </w:rPr>
              <w:t>4/</w:t>
            </w:r>
            <w:r>
              <w:rPr>
                <w:rFonts w:ascii="Times New Roman" w:hAnsi="Times New Roman"/>
                <w:sz w:val="28"/>
                <w:szCs w:val="28"/>
                <w:lang w:val="en-US"/>
              </w:rPr>
              <w:t>butorin</w:t>
            </w:r>
            <w:r>
              <w:rPr>
                <w:rFonts w:ascii="Times New Roman" w:hAnsi="Times New Roman"/>
                <w:sz w:val="28"/>
                <w:szCs w:val="28"/>
              </w:rPr>
              <w:t>-02.</w:t>
            </w:r>
            <w:r>
              <w:rPr>
                <w:rFonts w:ascii="Times New Roman" w:hAnsi="Times New Roman"/>
                <w:sz w:val="28"/>
                <w:szCs w:val="28"/>
                <w:lang w:val="en-US"/>
              </w:rPr>
              <w:t>htm</w:t>
            </w:r>
            <w:r>
              <w:rPr>
                <w:rFonts w:ascii="Times New Roman" w:hAnsi="Times New Roman"/>
                <w:sz w:val="28"/>
                <w:szCs w:val="28"/>
              </w:rPr>
              <w:t xml:space="preserve"> (дата обращения: 15.03.2021).</w:t>
            </w:r>
          </w:p>
          <w:p>
            <w:pPr>
              <w:tabs>
                <w:tab w:val="left" w:pos="9504"/>
              </w:tabs>
              <w:ind w:left="-27" w:right="34" w:firstLine="567"/>
              <w:contextualSpacing/>
              <w:jc w:val="both"/>
              <w:rPr>
                <w:rFonts w:ascii="Times New Roman" w:hAnsi="Times New Roman"/>
                <w:sz w:val="28"/>
                <w:szCs w:val="28"/>
                <w:lang w:val="en-US"/>
              </w:rPr>
            </w:pPr>
            <w:r>
              <w:rPr>
                <w:rFonts w:ascii="Times New Roman" w:hAnsi="Times New Roman"/>
                <w:sz w:val="28"/>
                <w:szCs w:val="28"/>
                <w:lang w:val="en-US"/>
              </w:rPr>
              <w:t>3. Lees R. B. The Grammar of english nominalizations. Bloomington, IN: Indiana University Press, 1960.</w:t>
            </w:r>
          </w:p>
          <w:p>
            <w:pPr>
              <w:tabs>
                <w:tab w:val="left" w:pos="9504"/>
              </w:tabs>
              <w:ind w:left="-27" w:right="34"/>
              <w:contextualSpacing/>
              <w:jc w:val="cente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пустая</w:t>
            </w:r>
            <w:r>
              <w:rPr>
                <w:rFonts w:ascii="Times New Roman" w:hAnsi="Times New Roman"/>
                <w:sz w:val="28"/>
                <w:szCs w:val="28"/>
                <w:lang w:val="en-US"/>
              </w:rPr>
              <w:t xml:space="preserve"> </w:t>
            </w:r>
            <w:r>
              <w:rPr>
                <w:rFonts w:ascii="Times New Roman" w:hAnsi="Times New Roman"/>
                <w:sz w:val="28"/>
                <w:szCs w:val="28"/>
              </w:rPr>
              <w:t>строка</w:t>
            </w:r>
            <w:r>
              <w:rPr>
                <w:rFonts w:ascii="Times New Roman" w:hAnsi="Times New Roman"/>
                <w:sz w:val="28"/>
                <w:szCs w:val="28"/>
                <w:lang w:val="en-US"/>
              </w:rPr>
              <w:t>]</w:t>
            </w:r>
          </w:p>
          <w:p>
            <w:pPr>
              <w:tabs>
                <w:tab w:val="left" w:pos="9504"/>
              </w:tabs>
              <w:ind w:right="34"/>
              <w:rPr>
                <w:rFonts w:ascii="Times New Roman" w:hAnsi="Times New Roman"/>
                <w:i/>
                <w:sz w:val="28"/>
                <w:szCs w:val="28"/>
                <w:lang w:val="en-US"/>
              </w:rPr>
            </w:pPr>
            <w:r>
              <w:rPr>
                <w:rFonts w:ascii="Times New Roman" w:hAnsi="Times New Roman"/>
                <w:b/>
                <w:i/>
                <w:sz w:val="28"/>
                <w:szCs w:val="28"/>
                <w:lang w:val="en-US"/>
              </w:rPr>
              <w:t>Stepanenko,</w:t>
            </w:r>
            <w:r>
              <w:rPr>
                <w:rFonts w:ascii="Times" w:hAnsi="Times"/>
                <w:b/>
                <w:i/>
                <w:sz w:val="28"/>
                <w:szCs w:val="28"/>
                <w:lang w:val="en-US"/>
              </w:rPr>
              <w:t xml:space="preserve">  I. S.;  </w:t>
            </w:r>
            <w:r>
              <w:rPr>
                <w:rFonts w:ascii="Times New Roman" w:hAnsi="Times New Roman"/>
                <w:b/>
                <w:i/>
                <w:sz w:val="28"/>
                <w:szCs w:val="28"/>
                <w:lang w:val="en-US"/>
              </w:rPr>
              <w:t xml:space="preserve">Shumkov, </w:t>
            </w:r>
            <w:r>
              <w:rPr>
                <w:rFonts w:ascii="Times New Roman" w:hAnsi="Times New Roman"/>
                <w:b/>
                <w:i/>
                <w:sz w:val="28"/>
                <w:szCs w:val="28"/>
              </w:rPr>
              <w:t>А</w:t>
            </w:r>
            <w:r>
              <w:rPr>
                <w:rFonts w:ascii="Times New Roman" w:hAnsi="Times New Roman"/>
                <w:b/>
                <w:i/>
                <w:sz w:val="28"/>
                <w:szCs w:val="28"/>
                <w:lang w:val="en-US"/>
              </w:rPr>
              <w:t>. A.</w:t>
            </w:r>
          </w:p>
          <w:p>
            <w:pPr>
              <w:tabs>
                <w:tab w:val="left" w:pos="9504"/>
              </w:tabs>
              <w:ind w:left="-27" w:right="34"/>
              <w:rPr>
                <w:rFonts w:ascii="Times New Roman" w:hAnsi="Times New Roman"/>
                <w:i/>
                <w:sz w:val="28"/>
                <w:szCs w:val="28"/>
                <w:lang w:val="en-US"/>
              </w:rPr>
            </w:pPr>
            <w:r>
              <w:rPr>
                <w:rFonts w:ascii="Times New Roman" w:hAnsi="Times New Roman"/>
                <w:i/>
                <w:sz w:val="28"/>
                <w:szCs w:val="28"/>
                <w:lang w:val="en-US"/>
              </w:rPr>
              <w:t>Saint Petersburg State Electrotechnical University «LETI»</w:t>
            </w:r>
          </w:p>
          <w:p>
            <w:pPr>
              <w:pStyle w:val="11"/>
              <w:tabs>
                <w:tab w:val="left" w:pos="9504"/>
              </w:tabs>
              <w:ind w:left="-27" w:right="34"/>
              <w:jc w:val="cente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пустая</w:t>
            </w:r>
            <w:r>
              <w:rPr>
                <w:rFonts w:ascii="Times New Roman" w:hAnsi="Times New Roman"/>
                <w:sz w:val="28"/>
                <w:szCs w:val="28"/>
                <w:lang w:val="en-US"/>
              </w:rPr>
              <w:t xml:space="preserve"> </w:t>
            </w:r>
            <w:r>
              <w:rPr>
                <w:rFonts w:ascii="Times New Roman" w:hAnsi="Times New Roman"/>
                <w:sz w:val="28"/>
                <w:szCs w:val="28"/>
              </w:rPr>
              <w:t>строка</w:t>
            </w:r>
            <w:r>
              <w:rPr>
                <w:rFonts w:ascii="Times New Roman" w:hAnsi="Times New Roman"/>
                <w:sz w:val="28"/>
                <w:szCs w:val="28"/>
                <w:lang w:val="en-US"/>
              </w:rPr>
              <w:t>]</w:t>
            </w:r>
          </w:p>
          <w:p>
            <w:pPr>
              <w:pStyle w:val="11"/>
              <w:tabs>
                <w:tab w:val="left" w:pos="9504"/>
              </w:tabs>
              <w:ind w:left="-27" w:right="34"/>
              <w:jc w:val="center"/>
              <w:rPr>
                <w:rFonts w:ascii="Times New Roman" w:hAnsi="Times New Roman"/>
                <w:b/>
                <w:sz w:val="28"/>
                <w:szCs w:val="28"/>
                <w:lang w:val="en-US"/>
              </w:rPr>
            </w:pPr>
            <w:r>
              <w:rPr>
                <w:rFonts w:ascii="Times New Roman" w:hAnsi="Times New Roman"/>
                <w:b/>
                <w:sz w:val="28"/>
                <w:szCs w:val="28"/>
                <w:lang w:val="en-US"/>
              </w:rPr>
              <w:t>THE PHENOMENON OF NOMINALIZATION</w:t>
            </w:r>
          </w:p>
          <w:p>
            <w:pPr>
              <w:pStyle w:val="11"/>
              <w:tabs>
                <w:tab w:val="left" w:pos="9504"/>
              </w:tabs>
              <w:ind w:left="-27" w:right="34"/>
              <w:jc w:val="center"/>
              <w:rPr>
                <w:rFonts w:ascii="Times New Roman" w:hAnsi="Times New Roman"/>
                <w:b/>
                <w:sz w:val="28"/>
                <w:szCs w:val="28"/>
                <w:lang w:val="en-US"/>
              </w:rPr>
            </w:pPr>
            <w:r>
              <w:rPr>
                <w:rFonts w:ascii="Times New Roman" w:hAnsi="Times New Roman"/>
                <w:b/>
                <w:sz w:val="28"/>
                <w:szCs w:val="28"/>
                <w:lang w:val="en-US"/>
              </w:rPr>
              <w:t>IN THE COURSE OF ABSTRACT</w:t>
            </w:r>
          </w:p>
          <w:p>
            <w:pPr>
              <w:pStyle w:val="11"/>
              <w:tabs>
                <w:tab w:val="left" w:pos="9504"/>
              </w:tabs>
              <w:ind w:left="-27" w:right="34"/>
              <w:jc w:val="center"/>
              <w:rPr>
                <w:rFonts w:ascii="Times New Roman" w:hAnsi="Times New Roman"/>
                <w:b/>
                <w:sz w:val="28"/>
                <w:szCs w:val="28"/>
                <w:lang w:val="en-US"/>
              </w:rPr>
            </w:pPr>
            <w:r>
              <w:rPr>
                <w:rFonts w:ascii="Times New Roman" w:hAnsi="Times New Roman"/>
                <w:b/>
                <w:sz w:val="28"/>
                <w:szCs w:val="28"/>
                <w:lang w:val="en-US"/>
              </w:rPr>
              <w:t>SYNTHETIC MODEL OF ZERO HARDNESS SEMIFINITIVE</w:t>
            </w:r>
          </w:p>
          <w:p>
            <w:pPr>
              <w:pStyle w:val="11"/>
              <w:tabs>
                <w:tab w:val="left" w:pos="9504"/>
              </w:tabs>
              <w:ind w:left="-27" w:right="34"/>
              <w:jc w:val="cente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пустая</w:t>
            </w:r>
            <w:r>
              <w:rPr>
                <w:rFonts w:ascii="Times New Roman" w:hAnsi="Times New Roman"/>
                <w:sz w:val="28"/>
                <w:szCs w:val="28"/>
                <w:lang w:val="en-US"/>
              </w:rPr>
              <w:t xml:space="preserve"> </w:t>
            </w:r>
            <w:r>
              <w:rPr>
                <w:rFonts w:ascii="Times New Roman" w:hAnsi="Times New Roman"/>
                <w:sz w:val="28"/>
                <w:szCs w:val="28"/>
              </w:rPr>
              <w:t>строка</w:t>
            </w:r>
            <w:r>
              <w:rPr>
                <w:rFonts w:ascii="Times New Roman" w:hAnsi="Times New Roman"/>
                <w:sz w:val="28"/>
                <w:szCs w:val="28"/>
                <w:lang w:val="en-US"/>
              </w:rPr>
              <w:t>]</w:t>
            </w:r>
          </w:p>
          <w:p>
            <w:pPr>
              <w:tabs>
                <w:tab w:val="left" w:pos="9504"/>
              </w:tabs>
              <w:ind w:left="-27" w:right="34" w:firstLine="567"/>
              <w:contextualSpacing/>
              <w:jc w:val="both"/>
              <w:rPr>
                <w:rFonts w:ascii="Times New Roman" w:hAnsi="Times New Roman"/>
                <w:sz w:val="28"/>
                <w:szCs w:val="28"/>
                <w:lang w:val="en-US"/>
              </w:rPr>
            </w:pPr>
            <w:r>
              <w:rPr>
                <w:rFonts w:ascii="Times New Roman" w:hAnsi="Times New Roman"/>
                <w:i/>
                <w:sz w:val="28"/>
                <w:szCs w:val="28"/>
                <w:lang w:val="en-US"/>
              </w:rPr>
              <w:t>The phenomenon of nominalization is considered and an approach  to explain the genesis of gerund forms is provided. The abstract synthetic model of zero hardness semifinitive is investigated. The resemblance of nominalization process and compound subject formation process is revealed at depth level</w:t>
            </w:r>
            <w:r>
              <w:rPr>
                <w:rFonts w:ascii="Times New Roman" w:hAnsi="Times New Roman"/>
                <w:sz w:val="28"/>
                <w:szCs w:val="28"/>
                <w:lang w:val="en-US"/>
              </w:rPr>
              <w:t>.</w:t>
            </w:r>
          </w:p>
          <w:p>
            <w:pPr>
              <w:tabs>
                <w:tab w:val="left" w:pos="9504"/>
              </w:tabs>
              <w:ind w:left="-27" w:right="34"/>
              <w:contextualSpacing/>
              <w:jc w:val="center"/>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пустая</w:t>
            </w:r>
            <w:r>
              <w:rPr>
                <w:rFonts w:ascii="Times New Roman" w:hAnsi="Times New Roman"/>
                <w:sz w:val="28"/>
                <w:szCs w:val="28"/>
                <w:lang w:val="en-US"/>
              </w:rPr>
              <w:t xml:space="preserve"> </w:t>
            </w:r>
            <w:r>
              <w:rPr>
                <w:rFonts w:ascii="Times New Roman" w:hAnsi="Times New Roman"/>
                <w:sz w:val="28"/>
                <w:szCs w:val="28"/>
              </w:rPr>
              <w:t>строка</w:t>
            </w:r>
            <w:r>
              <w:rPr>
                <w:rFonts w:ascii="Times New Roman" w:hAnsi="Times New Roman"/>
                <w:sz w:val="28"/>
                <w:szCs w:val="28"/>
                <w:lang w:val="en-US"/>
              </w:rPr>
              <w:t>]</w:t>
            </w:r>
          </w:p>
          <w:p>
            <w:pPr>
              <w:tabs>
                <w:tab w:val="left" w:pos="9504"/>
              </w:tabs>
              <w:ind w:left="-27" w:right="34"/>
              <w:contextualSpacing/>
              <w:rPr>
                <w:rFonts w:ascii="Times New Roman" w:hAnsi="Times New Roman"/>
                <w:sz w:val="28"/>
                <w:szCs w:val="28"/>
                <w:lang w:val="en-US"/>
              </w:rPr>
            </w:pPr>
            <w:r>
              <w:rPr>
                <w:rFonts w:ascii="Times New Roman" w:hAnsi="Times New Roman"/>
                <w:sz w:val="28"/>
                <w:szCs w:val="28"/>
                <w:lang w:val="en-US"/>
              </w:rPr>
              <w:t>Gerund, nominalization, semifinitive, zero hardness, modification</w:t>
            </w:r>
          </w:p>
        </w:tc>
      </w:tr>
    </w:tbl>
    <w:p>
      <w:pPr>
        <w:jc w:val="center"/>
        <w:rPr>
          <w:rFonts w:ascii="Times New Roman" w:hAnsi="Times New Roman"/>
          <w:b/>
          <w:sz w:val="28"/>
          <w:szCs w:val="28"/>
          <w:lang w:val="en-US"/>
        </w:rPr>
      </w:pPr>
    </w:p>
    <w:p>
      <w:pPr>
        <w:jc w:val="center"/>
        <w:rPr>
          <w:rFonts w:ascii="Times New Roman" w:hAnsi="Times New Roman"/>
          <w:b/>
          <w:sz w:val="28"/>
          <w:szCs w:val="28"/>
          <w:lang w:val="en-US"/>
        </w:rPr>
      </w:pPr>
    </w:p>
    <w:p>
      <w:pPr>
        <w:ind w:left="708"/>
        <w:jc w:val="center"/>
        <w:rPr>
          <w:rFonts w:ascii="Times New Roman" w:hAnsi="Times New Roman"/>
          <w:sz w:val="28"/>
          <w:szCs w:val="28"/>
        </w:rPr>
      </w:pPr>
      <w:r>
        <w:rPr>
          <w:rFonts w:ascii="Times New Roman" w:hAnsi="Times New Roman"/>
          <w:b/>
          <w:sz w:val="28"/>
          <w:szCs w:val="28"/>
        </w:rPr>
        <w:t>К рассмотрению принимаются только те статьи, которые полностью соответствуют указанным требованиям!</w:t>
      </w:r>
      <w:r>
        <w:rPr>
          <w:rFonts w:ascii="Times New Roman" w:hAnsi="Times New Roman"/>
          <w:b/>
          <w:sz w:val="28"/>
          <w:szCs w:val="28"/>
        </w:rPr>
        <w:br w:type="page"/>
      </w:r>
      <w:r>
        <w:rPr>
          <w:rFonts w:ascii="Times New Roman" w:hAnsi="Times New Roman"/>
          <w:sz w:val="28"/>
          <w:szCs w:val="28"/>
        </w:rPr>
        <w:t>Приложение № 3</w:t>
      </w:r>
    </w:p>
    <w:p>
      <w:pPr>
        <w:jc w:val="center"/>
        <w:rPr>
          <w:rFonts w:ascii="Times New Roman" w:hAnsi="Times New Roman"/>
          <w:b/>
          <w:sz w:val="28"/>
          <w:szCs w:val="28"/>
        </w:rPr>
      </w:pPr>
      <w:r>
        <w:rPr>
          <w:rFonts w:ascii="Times New Roman" w:hAnsi="Times New Roman"/>
          <w:b/>
          <w:sz w:val="28"/>
          <w:szCs w:val="28"/>
        </w:rPr>
        <w:t xml:space="preserve">Заявка на участие в конференции </w:t>
      </w:r>
    </w:p>
    <w:p>
      <w:pPr>
        <w:jc w:val="center"/>
        <w:rPr>
          <w:rFonts w:ascii="Times New Roman" w:hAnsi="Times New Roman"/>
          <w:b/>
          <w:sz w:val="28"/>
          <w:szCs w:val="28"/>
        </w:rPr>
      </w:pPr>
      <w:r>
        <w:rPr>
          <w:rFonts w:ascii="Times New Roman" w:hAnsi="Times New Roman"/>
          <w:b/>
          <w:sz w:val="28"/>
          <w:szCs w:val="28"/>
        </w:rPr>
        <w:t>«Актуальные проблемы языкознания»</w:t>
      </w:r>
    </w:p>
    <w:tbl>
      <w:tblPr>
        <w:tblStyle w:val="7"/>
        <w:tblW w:w="8928"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4"/>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ФИО полностью</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Контактный телефон</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lang w:val="en-US"/>
              </w:rPr>
              <w:t>E</w:t>
            </w:r>
            <w:r>
              <w:rPr>
                <w:rFonts w:ascii="Times New Roman" w:hAnsi="Times New Roman" w:eastAsia="Times New Roman"/>
                <w:sz w:val="28"/>
                <w:szCs w:val="28"/>
              </w:rPr>
              <w:t>-</w:t>
            </w:r>
            <w:r>
              <w:rPr>
                <w:rFonts w:ascii="Times New Roman" w:hAnsi="Times New Roman" w:eastAsia="Times New Roman"/>
                <w:sz w:val="28"/>
                <w:szCs w:val="28"/>
                <w:lang w:val="en-US"/>
              </w:rPr>
              <w:t>mail</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 xml:space="preserve">Название высшего учебного заведения </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Структурное подразделение (факультет, кафедра)</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Ученая степень, звание</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 xml:space="preserve">Занимаемая должность/курс обучения </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Название статьи</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Секция (указать обязательно!)</w:t>
            </w:r>
          </w:p>
        </w:tc>
        <w:tc>
          <w:tcPr>
            <w:tcW w:w="3804" w:type="dxa"/>
          </w:tcPr>
          <w:p>
            <w:pPr>
              <w:spacing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4" w:type="dxa"/>
          </w:tcPr>
          <w:p>
            <w:pPr>
              <w:spacing w:line="360" w:lineRule="auto"/>
              <w:rPr>
                <w:rFonts w:ascii="Times New Roman" w:hAnsi="Times New Roman" w:eastAsia="Times New Roman"/>
                <w:sz w:val="28"/>
                <w:szCs w:val="28"/>
              </w:rPr>
            </w:pPr>
            <w:r>
              <w:rPr>
                <w:rFonts w:ascii="Times New Roman" w:hAnsi="Times New Roman" w:eastAsia="Times New Roman"/>
                <w:sz w:val="28"/>
                <w:szCs w:val="28"/>
              </w:rPr>
              <w:t>Участие (очное/заочное)</w:t>
            </w:r>
          </w:p>
        </w:tc>
        <w:tc>
          <w:tcPr>
            <w:tcW w:w="3804" w:type="dxa"/>
          </w:tcPr>
          <w:p>
            <w:pPr>
              <w:spacing w:line="360" w:lineRule="auto"/>
              <w:rPr>
                <w:rFonts w:ascii="Times New Roman" w:hAnsi="Times New Roman" w:eastAsia="Times New Roman"/>
                <w:sz w:val="28"/>
                <w:szCs w:val="28"/>
              </w:rPr>
            </w:pPr>
          </w:p>
        </w:tc>
      </w:tr>
    </w:tbl>
    <w:p>
      <w:pPr>
        <w:spacing w:after="0" w:line="240" w:lineRule="auto"/>
        <w:rPr>
          <w:rFonts w:ascii="Times New Roman" w:hAnsi="Times New Roman" w:eastAsia="Times New Roman"/>
          <w:sz w:val="28"/>
          <w:szCs w:val="28"/>
          <w:lang w:eastAsia="ru-RU"/>
        </w:rPr>
      </w:pPr>
    </w:p>
    <w:p>
      <w:pPr>
        <w:spacing w:after="0" w:line="240" w:lineRule="auto"/>
        <w:rPr>
          <w:rFonts w:ascii="Times New Roman" w:hAnsi="Times New Roman" w:eastAsia="Times New Roman"/>
          <w:sz w:val="28"/>
          <w:szCs w:val="28"/>
          <w:lang w:eastAsia="ru-RU"/>
        </w:rPr>
      </w:pPr>
    </w:p>
    <w:p>
      <w:pPr>
        <w:spacing w:after="0" w:line="240" w:lineRule="auto"/>
        <w:rPr>
          <w:rFonts w:ascii="Times New Roman" w:hAnsi="Times New Roman" w:eastAsia="Times New Roman"/>
          <w:sz w:val="28"/>
          <w:szCs w:val="28"/>
          <w:lang w:eastAsia="ru-RU"/>
        </w:rPr>
      </w:pPr>
    </w:p>
    <w:p>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Все поля заявки являются обязательными для заполнения!</w:t>
      </w:r>
    </w:p>
    <w:p>
      <w:pPr>
        <w:spacing w:after="0" w:line="240" w:lineRule="auto"/>
        <w:jc w:val="both"/>
        <w:rPr>
          <w:rFonts w:ascii="Times New Roman" w:hAnsi="Times New Roman" w:eastAsia="Times New Roman"/>
          <w:sz w:val="28"/>
          <w:szCs w:val="28"/>
          <w:lang w:eastAsia="ru-RU"/>
        </w:rPr>
      </w:pPr>
    </w:p>
    <w:p>
      <w:pPr>
        <w:spacing w:after="0" w:line="240" w:lineRule="auto"/>
        <w:jc w:val="both"/>
        <w:rPr>
          <w:rFonts w:ascii="Times New Roman" w:hAnsi="Times New Roman" w:eastAsia="Times New Roman"/>
          <w:sz w:val="28"/>
          <w:szCs w:val="28"/>
          <w:lang w:eastAsia="ru-RU"/>
        </w:rPr>
      </w:pPr>
    </w:p>
    <w:p>
      <w:pPr>
        <w:ind w:firstLine="708"/>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 уважением, </w:t>
      </w:r>
    </w:p>
    <w:p>
      <w:pPr>
        <w:ind w:left="708"/>
        <w:rPr>
          <w:rFonts w:ascii="Times New Roman" w:hAnsi="Times New Roman"/>
          <w:sz w:val="28"/>
          <w:szCs w:val="28"/>
        </w:rPr>
      </w:pPr>
      <w:r>
        <w:rPr>
          <w:rFonts w:ascii="Times New Roman" w:hAnsi="Times New Roman" w:eastAsia="Times New Roman"/>
          <w:sz w:val="28"/>
          <w:szCs w:val="28"/>
          <w:lang w:eastAsia="ru-RU"/>
        </w:rPr>
        <w:t>Оргкомитет конференции «Актуальные проблемы языкознания».</w:t>
      </w:r>
    </w:p>
    <w:p>
      <w:pPr>
        <w:rPr>
          <w:sz w:val="28"/>
          <w:szCs w:val="28"/>
        </w:rPr>
      </w:pPr>
    </w:p>
    <w:p>
      <w:pPr>
        <w:rPr>
          <w:rFonts w:ascii="Times New Roman" w:hAnsi="Times New Roman"/>
          <w:i/>
          <w:sz w:val="24"/>
          <w:szCs w:val="28"/>
        </w:rPr>
      </w:pPr>
      <w:r>
        <w:rPr>
          <w:rFonts w:ascii="Times New Roman" w:hAnsi="Times New Roman"/>
          <w:i/>
          <w:sz w:val="24"/>
          <w:szCs w:val="28"/>
        </w:rPr>
        <w:t>Дата рассылки информационного письма: 28.01.2021 г.</w:t>
      </w:r>
    </w:p>
    <w:p/>
    <w:p/>
    <w:sectPr>
      <w:pgSz w:w="11906" w:h="16838"/>
      <w:pgMar w:top="851" w:right="851"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Symbol">
    <w:panose1 w:val="050501020107060205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5095"/>
    <w:multiLevelType w:val="multilevel"/>
    <w:tmpl w:val="0FB2509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79C615A"/>
    <w:multiLevelType w:val="multilevel"/>
    <w:tmpl w:val="479C615A"/>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2"/>
    <w:rsid w:val="00052DB4"/>
    <w:rsid w:val="000C5C1C"/>
    <w:rsid w:val="000F1ACC"/>
    <w:rsid w:val="001075C6"/>
    <w:rsid w:val="00144280"/>
    <w:rsid w:val="00220725"/>
    <w:rsid w:val="002A0748"/>
    <w:rsid w:val="004F75BF"/>
    <w:rsid w:val="005D0BC5"/>
    <w:rsid w:val="006A3AC2"/>
    <w:rsid w:val="006D5F5C"/>
    <w:rsid w:val="006E1468"/>
    <w:rsid w:val="00856377"/>
    <w:rsid w:val="009A6422"/>
    <w:rsid w:val="00A34B20"/>
    <w:rsid w:val="00AF772E"/>
    <w:rsid w:val="00B81613"/>
    <w:rsid w:val="00C72AE2"/>
    <w:rsid w:val="00C829C6"/>
    <w:rsid w:val="00CC1644"/>
    <w:rsid w:val="00D27F82"/>
    <w:rsid w:val="00D763A3"/>
    <w:rsid w:val="00E20260"/>
    <w:rsid w:val="00E34551"/>
    <w:rsid w:val="00E743C6"/>
    <w:rsid w:val="00FC4130"/>
    <w:rsid w:val="759343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5"/>
    <w:basedOn w:val="1"/>
    <w:next w:val="1"/>
    <w:link w:val="9"/>
    <w:qFormat/>
    <w:uiPriority w:val="0"/>
    <w:pPr>
      <w:spacing w:before="240" w:after="60"/>
      <w:outlineLvl w:val="4"/>
    </w:pPr>
    <w:rPr>
      <w:b/>
      <w:bCs/>
      <w:i/>
      <w:iCs/>
      <w:sz w:val="26"/>
      <w:szCs w:val="26"/>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2"/>
    <w:basedOn w:val="1"/>
    <w:link w:val="10"/>
    <w:uiPriority w:val="0"/>
    <w:pPr>
      <w:overflowPunct w:val="0"/>
      <w:autoSpaceDE w:val="0"/>
      <w:autoSpaceDN w:val="0"/>
      <w:adjustRightInd w:val="0"/>
      <w:spacing w:after="120" w:line="480" w:lineRule="auto"/>
      <w:textAlignment w:val="baseline"/>
    </w:pPr>
    <w:rPr>
      <w:rFonts w:ascii="Times New Roman" w:hAnsi="Times New Roman" w:eastAsia="Times New Roman"/>
      <w:sz w:val="20"/>
      <w:szCs w:val="20"/>
      <w:lang w:eastAsia="ru-RU"/>
    </w:rPr>
  </w:style>
  <w:style w:type="paragraph" w:styleId="4">
    <w:name w:val="Body Text Indent"/>
    <w:basedOn w:val="1"/>
    <w:link w:val="12"/>
    <w:uiPriority w:val="0"/>
    <w:pPr>
      <w:overflowPunct w:val="0"/>
      <w:autoSpaceDE w:val="0"/>
      <w:autoSpaceDN w:val="0"/>
      <w:adjustRightInd w:val="0"/>
      <w:spacing w:after="120" w:line="240" w:lineRule="auto"/>
      <w:ind w:left="283"/>
      <w:textAlignment w:val="baseline"/>
    </w:pPr>
    <w:rPr>
      <w:rFonts w:ascii="Times New Roman" w:hAnsi="Times New Roman" w:eastAsia="Times New Roman"/>
      <w:sz w:val="20"/>
      <w:szCs w:val="20"/>
      <w:lang w:eastAsia="ru-RU"/>
    </w:rPr>
  </w:style>
  <w:style w:type="character" w:styleId="6">
    <w:name w:val="Hyperlink"/>
    <w:unhideWhenUsed/>
    <w:uiPriority w:val="0"/>
    <w:rPr>
      <w:color w:val="0000FF"/>
      <w:u w:val="single"/>
    </w:rPr>
  </w:style>
  <w:style w:type="table" w:styleId="8">
    <w:name w:val="Table Grid"/>
    <w:basedOn w:val="7"/>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Заголовок 5 Знак"/>
    <w:basedOn w:val="5"/>
    <w:link w:val="2"/>
    <w:qFormat/>
    <w:uiPriority w:val="0"/>
    <w:rPr>
      <w:rFonts w:ascii="Calibri" w:hAnsi="Calibri" w:eastAsia="Calibri" w:cs="Times New Roman"/>
      <w:b/>
      <w:bCs/>
      <w:i/>
      <w:iCs/>
      <w:sz w:val="26"/>
      <w:szCs w:val="26"/>
    </w:rPr>
  </w:style>
  <w:style w:type="character" w:customStyle="1" w:styleId="10">
    <w:name w:val="Основной текст 2 Знак"/>
    <w:basedOn w:val="5"/>
    <w:link w:val="3"/>
    <w:uiPriority w:val="0"/>
    <w:rPr>
      <w:rFonts w:ascii="Times New Roman" w:hAnsi="Times New Roman" w:eastAsia="Times New Roman" w:cs="Times New Roman"/>
      <w:sz w:val="20"/>
      <w:szCs w:val="20"/>
      <w:lang w:eastAsia="ru-RU"/>
    </w:rPr>
  </w:style>
  <w:style w:type="paragraph" w:styleId="11">
    <w:name w:val="List Paragraph"/>
    <w:basedOn w:val="1"/>
    <w:qFormat/>
    <w:uiPriority w:val="34"/>
    <w:pPr>
      <w:ind w:left="720"/>
      <w:contextualSpacing/>
    </w:pPr>
  </w:style>
  <w:style w:type="character" w:customStyle="1" w:styleId="12">
    <w:name w:val="Основной текст с отступом Знак"/>
    <w:basedOn w:val="5"/>
    <w:link w:val="4"/>
    <w:uiPriority w:val="0"/>
    <w:rPr>
      <w:rFonts w:ascii="Times New Roman" w:hAnsi="Times New Roman" w:eastAsia="Times New Roman" w:cs="Times New Roman"/>
      <w:sz w:val="20"/>
      <w:szCs w:val="20"/>
      <w:lang w:eastAsia="ru-RU"/>
    </w:rPr>
  </w:style>
  <w:style w:type="paragraph" w:customStyle="1" w:styleId="13">
    <w:name w:val="im-mess"/>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4">
    <w:name w:val="apple-converted-space"/>
    <w:basedOn w:val="5"/>
    <w:uiPriority w:val="0"/>
  </w:style>
  <w:style w:type="character" w:customStyle="1" w:styleId="15">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1560</Words>
  <Characters>8894</Characters>
  <Lines>74</Lines>
  <Paragraphs>20</Paragraphs>
  <TotalTime>62</TotalTime>
  <ScaleCrop>false</ScaleCrop>
  <LinksUpToDate>false</LinksUpToDate>
  <CharactersWithSpaces>10434</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2021-01-15T13:45:00Z</dcterms:created>
  <dc:creator>Nataly Stepanova</dc:creator>
  <cp:lastModifiedBy>kathe</cp:lastModifiedBy>
  <dcterms:modified xsi:type="dcterms:W3CDTF">2021-03-14T14:58:52Z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