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5F603" w14:textId="77777777" w:rsidR="00111EA5" w:rsidRDefault="0037007C">
      <w:pPr>
        <w:spacing w:before="79" w:line="249" w:lineRule="auto"/>
        <w:ind w:left="2630" w:right="186"/>
        <w:jc w:val="center"/>
        <w:rPr>
          <w:rFonts w:ascii="Microsoft Sans Serif" w:hAnsi="Microsoft Sans Serif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4A2EDB09" wp14:editId="0295C735">
            <wp:simplePos x="0" y="0"/>
            <wp:positionH relativeFrom="page">
              <wp:posOffset>794702</wp:posOffset>
            </wp:positionH>
            <wp:positionV relativeFrom="paragraph">
              <wp:posOffset>71104</wp:posOffset>
            </wp:positionV>
            <wp:extent cx="1363287" cy="1329978"/>
            <wp:effectExtent l="0" t="0" r="0" b="0"/>
            <wp:wrapNone/>
            <wp:docPr id="1" name="image1.jpeg" descr="Описание: Для бланков подразде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287" cy="1329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0"/>
        </w:rPr>
        <w:t>Министерство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науки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высшего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образования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Российской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Федерации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Федеральное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государственное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автономное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образовательное</w:t>
      </w:r>
    </w:p>
    <w:p w14:paraId="3FEBA708" w14:textId="77777777" w:rsidR="00111EA5" w:rsidRDefault="0037007C">
      <w:pPr>
        <w:spacing w:line="224" w:lineRule="exact"/>
        <w:ind w:left="2630" w:right="187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учреждение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высшего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образования</w:t>
      </w:r>
    </w:p>
    <w:p w14:paraId="4E73C4DB" w14:textId="77777777" w:rsidR="00111EA5" w:rsidRDefault="0037007C">
      <w:pPr>
        <w:spacing w:before="10"/>
        <w:ind w:left="2630" w:right="18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«КАЗАНСКИЙ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(ПРИВОЛЖСКИЙ)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ФЕДЕРАЛЬНЫЙ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УНИВЕРСИТЕТ»</w:t>
      </w:r>
    </w:p>
    <w:p w14:paraId="4A53F56D" w14:textId="77777777" w:rsidR="00111EA5" w:rsidRDefault="0037007C">
      <w:pPr>
        <w:spacing w:before="76"/>
        <w:ind w:left="2630" w:right="185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ОГРН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1021602841391</w:t>
      </w:r>
    </w:p>
    <w:p w14:paraId="11FB37B5" w14:textId="77777777" w:rsidR="00111EA5" w:rsidRDefault="0037007C">
      <w:pPr>
        <w:spacing w:before="9"/>
        <w:ind w:left="2630" w:right="178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ИНСТИТУТА</w:t>
      </w:r>
      <w:r>
        <w:rPr>
          <w:rFonts w:ascii="Microsoft Sans Serif" w:hAnsi="Microsoft Sans Serif"/>
          <w:spacing w:val="45"/>
          <w:w w:val="95"/>
        </w:rPr>
        <w:t xml:space="preserve"> </w:t>
      </w:r>
      <w:r>
        <w:rPr>
          <w:rFonts w:ascii="Microsoft Sans Serif" w:hAnsi="Microsoft Sans Serif"/>
          <w:w w:val="95"/>
        </w:rPr>
        <w:t>ФИЛОЛОГИИ</w:t>
      </w:r>
      <w:r>
        <w:rPr>
          <w:rFonts w:ascii="Microsoft Sans Serif" w:hAnsi="Microsoft Sans Serif"/>
          <w:spacing w:val="47"/>
          <w:w w:val="95"/>
        </w:rPr>
        <w:t xml:space="preserve"> </w:t>
      </w:r>
      <w:r>
        <w:rPr>
          <w:rFonts w:ascii="Microsoft Sans Serif" w:hAnsi="Microsoft Sans Serif"/>
          <w:w w:val="95"/>
        </w:rPr>
        <w:t>И</w:t>
      </w:r>
      <w:r>
        <w:rPr>
          <w:rFonts w:ascii="Microsoft Sans Serif" w:hAnsi="Microsoft Sans Serif"/>
          <w:spacing w:val="43"/>
          <w:w w:val="95"/>
        </w:rPr>
        <w:t xml:space="preserve"> </w:t>
      </w:r>
      <w:r>
        <w:rPr>
          <w:rFonts w:ascii="Microsoft Sans Serif" w:hAnsi="Microsoft Sans Serif"/>
          <w:w w:val="95"/>
        </w:rPr>
        <w:t>МЕЖКУЛЬТУРНОЙ</w:t>
      </w:r>
      <w:r>
        <w:rPr>
          <w:rFonts w:ascii="Microsoft Sans Serif" w:hAnsi="Microsoft Sans Serif"/>
          <w:spacing w:val="44"/>
          <w:w w:val="95"/>
        </w:rPr>
        <w:t xml:space="preserve"> </w:t>
      </w:r>
      <w:r>
        <w:rPr>
          <w:rFonts w:ascii="Microsoft Sans Serif" w:hAnsi="Microsoft Sans Serif"/>
          <w:w w:val="95"/>
        </w:rPr>
        <w:t>КОММУНИКАЦИИ</w:t>
      </w:r>
    </w:p>
    <w:p w14:paraId="6D94DDD0" w14:textId="77777777" w:rsidR="00111EA5" w:rsidRDefault="0037007C">
      <w:pPr>
        <w:spacing w:before="5"/>
        <w:ind w:left="2630" w:right="184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ул.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Татарстан,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д.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2,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Казань,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420021</w:t>
      </w:r>
    </w:p>
    <w:p w14:paraId="030E6436" w14:textId="77777777" w:rsidR="00111EA5" w:rsidRDefault="0037007C">
      <w:pPr>
        <w:spacing w:before="8"/>
        <w:ind w:left="2630" w:right="178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тел.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(843)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2924287.</w:t>
      </w:r>
    </w:p>
    <w:p w14:paraId="5A27119B" w14:textId="77777777" w:rsidR="00111EA5" w:rsidRDefault="0037007C">
      <w:pPr>
        <w:spacing w:before="6"/>
        <w:ind w:left="2630" w:right="184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e-</w:t>
      </w:r>
      <w:proofErr w:type="spellStart"/>
      <w:r>
        <w:rPr>
          <w:rFonts w:ascii="Microsoft Sans Serif"/>
          <w:sz w:val="20"/>
        </w:rPr>
        <w:t>mail</w:t>
      </w:r>
      <w:proofErr w:type="spellEnd"/>
      <w:r>
        <w:rPr>
          <w:rFonts w:ascii="Microsoft Sans Serif"/>
          <w:sz w:val="20"/>
        </w:rPr>
        <w:t>:</w:t>
      </w:r>
      <w:r>
        <w:rPr>
          <w:rFonts w:ascii="Microsoft Sans Serif"/>
          <w:spacing w:val="-2"/>
          <w:sz w:val="20"/>
        </w:rPr>
        <w:t xml:space="preserve"> </w:t>
      </w:r>
      <w:hyperlink r:id="rId6">
        <w:r>
          <w:rPr>
            <w:rFonts w:ascii="Microsoft Sans Serif"/>
            <w:sz w:val="20"/>
          </w:rPr>
          <w:t>ifmk@kpfu.ru</w:t>
        </w:r>
      </w:hyperlink>
    </w:p>
    <w:p w14:paraId="27DB44AC" w14:textId="77777777" w:rsidR="00111EA5" w:rsidRDefault="00B5209C">
      <w:pPr>
        <w:pStyle w:val="a3"/>
        <w:spacing w:before="8"/>
        <w:rPr>
          <w:rFonts w:ascii="Microsoft Sans Serif"/>
          <w:sz w:val="19"/>
        </w:rPr>
      </w:pPr>
      <w:r>
        <w:pict w14:anchorId="4707F50D">
          <v:shape id="_x0000_s1026" style="position:absolute;margin-left:50.9pt;margin-top:13.65pt;width:506.65pt;height:.1pt;z-index:-251658240;mso-wrap-distance-left:0;mso-wrap-distance-right:0;mso-position-horizontal-relative:page" coordorigin="1018,273" coordsize="10133,0" path="m1018,273r10132,e" filled="f" strokeweight=".37678mm">
            <v:path arrowok="t"/>
            <w10:wrap type="topAndBottom" anchorx="page"/>
          </v:shape>
        </w:pict>
      </w:r>
    </w:p>
    <w:p w14:paraId="21E65167" w14:textId="77777777" w:rsidR="00111EA5" w:rsidRDefault="00111EA5">
      <w:pPr>
        <w:pStyle w:val="a3"/>
        <w:spacing w:before="9"/>
        <w:rPr>
          <w:rFonts w:ascii="Microsoft Sans Serif"/>
          <w:sz w:val="1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43"/>
        <w:gridCol w:w="1966"/>
        <w:gridCol w:w="231"/>
        <w:gridCol w:w="2415"/>
      </w:tblGrid>
      <w:tr w:rsidR="00980F0B" w:rsidRPr="0000001C" w14:paraId="38F09241" w14:textId="77777777" w:rsidTr="002F3D54">
        <w:trPr>
          <w:gridAfter w:val="1"/>
          <w:wAfter w:w="1875" w:type="dxa"/>
          <w:jc w:val="center"/>
        </w:trPr>
        <w:tc>
          <w:tcPr>
            <w:tcW w:w="5040" w:type="dxa"/>
            <w:gridSpan w:val="3"/>
            <w:shd w:val="clear" w:color="auto" w:fill="auto"/>
          </w:tcPr>
          <w:p w14:paraId="11C47607" w14:textId="77777777" w:rsidR="00980F0B" w:rsidRPr="0000001C" w:rsidRDefault="00980F0B" w:rsidP="002F3D54">
            <w:pPr>
              <w:suppressAutoHyphens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980F0B" w:rsidRPr="00EC08FA" w14:paraId="62A609DD" w14:textId="77777777" w:rsidTr="002F3D54">
        <w:tblPrEx>
          <w:tblLook w:val="04A0" w:firstRow="1" w:lastRow="0" w:firstColumn="1" w:lastColumn="0" w:noHBand="0" w:noVBand="1"/>
        </w:tblPrEx>
        <w:trPr>
          <w:gridBefore w:val="1"/>
          <w:wBefore w:w="2843" w:type="dxa"/>
          <w:jc w:val="center"/>
        </w:trPr>
        <w:tc>
          <w:tcPr>
            <w:tcW w:w="1966" w:type="dxa"/>
            <w:shd w:val="clear" w:color="auto" w:fill="auto"/>
            <w:hideMark/>
          </w:tcPr>
          <w:p w14:paraId="0027ABCC" w14:textId="77777777" w:rsidR="00980F0B" w:rsidRPr="00EC08FA" w:rsidRDefault="00980F0B" w:rsidP="00980F0B">
            <w:pPr>
              <w:suppressAutoHyphens/>
              <w:spacing w:line="360" w:lineRule="auto"/>
              <w:jc w:val="center"/>
              <w:outlineLvl w:val="0"/>
              <w:rPr>
                <w:rFonts w:ascii="Calibri" w:eastAsia="Calibri" w:hAnsi="Calibri"/>
                <w:position w:val="-1"/>
              </w:rPr>
            </w:pPr>
            <w:r w:rsidRPr="00AA67B8">
              <w:rPr>
                <w:rFonts w:ascii="Calibri" w:eastAsia="Calibri" w:hAnsi="Calibri"/>
                <w:noProof/>
                <w:position w:val="-1"/>
                <w:lang w:eastAsia="ru-RU"/>
              </w:rPr>
              <w:drawing>
                <wp:inline distT="0" distB="0" distL="0" distR="0" wp14:anchorId="16D54D3A" wp14:editId="10006E7C">
                  <wp:extent cx="914400" cy="495300"/>
                  <wp:effectExtent l="0" t="0" r="0" b="0"/>
                  <wp:docPr id="1049059928" name="Рисунок 1049059928" descr="Лого СН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 СН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98" b="22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gridSpan w:val="2"/>
            <w:shd w:val="clear" w:color="auto" w:fill="auto"/>
            <w:hideMark/>
          </w:tcPr>
          <w:p w14:paraId="0CF65EF8" w14:textId="77777777" w:rsidR="00980F0B" w:rsidRPr="00EC08FA" w:rsidRDefault="00980F0B" w:rsidP="00980F0B">
            <w:pPr>
              <w:suppressAutoHyphens/>
              <w:spacing w:line="360" w:lineRule="auto"/>
              <w:jc w:val="center"/>
              <w:outlineLvl w:val="0"/>
              <w:rPr>
                <w:rFonts w:ascii="Calibri" w:eastAsia="Calibri" w:hAnsi="Calibri"/>
                <w:position w:val="-1"/>
              </w:rPr>
            </w:pPr>
            <w:r w:rsidRPr="00AA67B8">
              <w:rPr>
                <w:rFonts w:ascii="Calibri" w:eastAsia="Calibri" w:hAnsi="Calibri"/>
                <w:noProof/>
                <w:position w:val="-1"/>
                <w:lang w:eastAsia="ru-RU"/>
              </w:rPr>
              <w:drawing>
                <wp:inline distT="0" distB="0" distL="0" distR="0" wp14:anchorId="7B9B384D" wp14:editId="0CCBD717">
                  <wp:extent cx="1498600" cy="469900"/>
                  <wp:effectExtent l="0" t="0" r="6350" b="6350"/>
                  <wp:docPr id="1683646769" name="Рисунок 1683646769" descr="Изображение выглядит как текст, Шрифт, символ, логотип&#10;&#10;Описание создано с очень высокой степенью достовер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 выглядит как текст, Шрифт, символ, логотип&#10;&#10;Описание создано с очень высокой степенью достовер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DAADF" w14:textId="0669200A" w:rsidR="00111EA5" w:rsidRDefault="0037007C" w:rsidP="00980F0B">
      <w:pPr>
        <w:pStyle w:val="1"/>
        <w:ind w:left="500"/>
      </w:pPr>
      <w:r>
        <w:t>Информационное</w:t>
      </w:r>
      <w:r>
        <w:rPr>
          <w:spacing w:val="-5"/>
        </w:rPr>
        <w:t xml:space="preserve"> </w:t>
      </w:r>
      <w:r>
        <w:t>письмо</w:t>
      </w:r>
    </w:p>
    <w:p w14:paraId="3AA77D83" w14:textId="77777777" w:rsidR="00316C6C" w:rsidRDefault="00316C6C" w:rsidP="008F0F1D">
      <w:pPr>
        <w:spacing w:line="249" w:lineRule="auto"/>
        <w:ind w:left="113" w:right="115"/>
        <w:jc w:val="both"/>
        <w:rPr>
          <w:b/>
          <w:sz w:val="24"/>
          <w:szCs w:val="24"/>
        </w:rPr>
      </w:pPr>
    </w:p>
    <w:p w14:paraId="52CA6E67" w14:textId="3740170B" w:rsidR="00A05151" w:rsidRPr="00316C6C" w:rsidRDefault="0013487F" w:rsidP="008F0F1D">
      <w:pPr>
        <w:spacing w:line="249" w:lineRule="auto"/>
        <w:ind w:left="113" w:right="115"/>
        <w:jc w:val="both"/>
        <w:rPr>
          <w:sz w:val="24"/>
          <w:szCs w:val="24"/>
        </w:rPr>
      </w:pPr>
      <w:r>
        <w:rPr>
          <w:b/>
          <w:sz w:val="24"/>
          <w:szCs w:val="24"/>
        </w:rPr>
        <w:t>7-8</w:t>
      </w:r>
      <w:r w:rsidR="0037007C" w:rsidRPr="00316C6C">
        <w:rPr>
          <w:b/>
          <w:spacing w:val="-13"/>
          <w:sz w:val="24"/>
          <w:szCs w:val="24"/>
        </w:rPr>
        <w:t xml:space="preserve"> </w:t>
      </w:r>
      <w:r w:rsidR="0037007C" w:rsidRPr="00316C6C">
        <w:rPr>
          <w:b/>
          <w:sz w:val="24"/>
          <w:szCs w:val="24"/>
        </w:rPr>
        <w:t>декабря</w:t>
      </w:r>
      <w:r w:rsidR="0037007C" w:rsidRPr="00316C6C">
        <w:rPr>
          <w:b/>
          <w:spacing w:val="-12"/>
          <w:sz w:val="24"/>
          <w:szCs w:val="24"/>
        </w:rPr>
        <w:t xml:space="preserve"> </w:t>
      </w:r>
      <w:r w:rsidR="008F0F1D" w:rsidRPr="00316C6C">
        <w:rPr>
          <w:color w:val="000000"/>
          <w:sz w:val="24"/>
        </w:rPr>
        <w:t>в рамках</w:t>
      </w:r>
      <w:r w:rsidR="008F0F1D" w:rsidRPr="00316C6C">
        <w:rPr>
          <w:sz w:val="24"/>
        </w:rPr>
        <w:t xml:space="preserve"> Казанского международного лингвистического саммита</w:t>
      </w:r>
      <w:r w:rsidR="008F0F1D" w:rsidRPr="00316C6C">
        <w:rPr>
          <w:sz w:val="24"/>
          <w:szCs w:val="24"/>
        </w:rPr>
        <w:t xml:space="preserve"> </w:t>
      </w:r>
      <w:r w:rsidR="0037007C" w:rsidRPr="00316C6C">
        <w:rPr>
          <w:sz w:val="24"/>
          <w:szCs w:val="24"/>
        </w:rPr>
        <w:t>состоится</w:t>
      </w:r>
      <w:r w:rsidR="0037007C" w:rsidRPr="00316C6C">
        <w:rPr>
          <w:spacing w:val="-14"/>
          <w:sz w:val="24"/>
          <w:szCs w:val="24"/>
        </w:rPr>
        <w:t xml:space="preserve"> </w:t>
      </w:r>
      <w:r w:rsidR="0037007C" w:rsidRPr="00316C6C">
        <w:rPr>
          <w:b/>
          <w:sz w:val="24"/>
          <w:szCs w:val="24"/>
        </w:rPr>
        <w:t>Международная</w:t>
      </w:r>
      <w:r w:rsidR="0037007C" w:rsidRPr="00316C6C">
        <w:rPr>
          <w:b/>
          <w:spacing w:val="-12"/>
          <w:sz w:val="24"/>
          <w:szCs w:val="24"/>
        </w:rPr>
        <w:t xml:space="preserve"> </w:t>
      </w:r>
      <w:r w:rsidR="0037007C" w:rsidRPr="00316C6C">
        <w:rPr>
          <w:b/>
          <w:sz w:val="24"/>
          <w:szCs w:val="24"/>
        </w:rPr>
        <w:t>студенческая</w:t>
      </w:r>
      <w:r w:rsidR="0037007C" w:rsidRPr="00316C6C">
        <w:rPr>
          <w:b/>
          <w:spacing w:val="-13"/>
          <w:sz w:val="24"/>
          <w:szCs w:val="24"/>
        </w:rPr>
        <w:t xml:space="preserve"> </w:t>
      </w:r>
      <w:r w:rsidR="0037007C" w:rsidRPr="00316C6C">
        <w:rPr>
          <w:b/>
          <w:sz w:val="24"/>
          <w:szCs w:val="24"/>
        </w:rPr>
        <w:t>научная</w:t>
      </w:r>
      <w:r w:rsidR="0037007C" w:rsidRPr="00316C6C">
        <w:rPr>
          <w:b/>
          <w:spacing w:val="-15"/>
          <w:sz w:val="24"/>
          <w:szCs w:val="24"/>
        </w:rPr>
        <w:t xml:space="preserve"> </w:t>
      </w:r>
      <w:r w:rsidR="0037007C" w:rsidRPr="00316C6C">
        <w:rPr>
          <w:b/>
          <w:sz w:val="24"/>
          <w:szCs w:val="24"/>
        </w:rPr>
        <w:t>конференция</w:t>
      </w:r>
      <w:r w:rsidR="0037007C" w:rsidRPr="00316C6C">
        <w:rPr>
          <w:b/>
          <w:spacing w:val="-14"/>
          <w:sz w:val="24"/>
          <w:szCs w:val="24"/>
        </w:rPr>
        <w:t xml:space="preserve"> </w:t>
      </w:r>
      <w:r w:rsidR="0037007C" w:rsidRPr="00316C6C">
        <w:rPr>
          <w:b/>
          <w:sz w:val="24"/>
          <w:szCs w:val="24"/>
        </w:rPr>
        <w:t>«Вызовы</w:t>
      </w:r>
      <w:r w:rsidR="0037007C" w:rsidRPr="00316C6C">
        <w:rPr>
          <w:b/>
          <w:spacing w:val="-58"/>
          <w:sz w:val="24"/>
          <w:szCs w:val="24"/>
        </w:rPr>
        <w:t xml:space="preserve"> </w:t>
      </w:r>
      <w:r w:rsidR="0037007C" w:rsidRPr="00316C6C">
        <w:rPr>
          <w:b/>
          <w:sz w:val="24"/>
          <w:szCs w:val="24"/>
        </w:rPr>
        <w:t>и тренды современной лингвистики» («</w:t>
      </w:r>
      <w:proofErr w:type="spellStart"/>
      <w:r w:rsidR="0037007C" w:rsidRPr="00316C6C">
        <w:rPr>
          <w:b/>
          <w:sz w:val="24"/>
          <w:szCs w:val="24"/>
        </w:rPr>
        <w:t>Challenges</w:t>
      </w:r>
      <w:proofErr w:type="spellEnd"/>
      <w:r w:rsidR="0037007C" w:rsidRPr="00316C6C">
        <w:rPr>
          <w:b/>
          <w:sz w:val="24"/>
          <w:szCs w:val="24"/>
        </w:rPr>
        <w:t xml:space="preserve"> </w:t>
      </w:r>
      <w:proofErr w:type="spellStart"/>
      <w:r w:rsidR="0037007C" w:rsidRPr="00316C6C">
        <w:rPr>
          <w:b/>
          <w:sz w:val="24"/>
          <w:szCs w:val="24"/>
        </w:rPr>
        <w:t>and</w:t>
      </w:r>
      <w:proofErr w:type="spellEnd"/>
      <w:r w:rsidR="0037007C" w:rsidRPr="00316C6C">
        <w:rPr>
          <w:b/>
          <w:sz w:val="24"/>
          <w:szCs w:val="24"/>
        </w:rPr>
        <w:t xml:space="preserve"> </w:t>
      </w:r>
      <w:proofErr w:type="spellStart"/>
      <w:r w:rsidR="0037007C" w:rsidRPr="00316C6C">
        <w:rPr>
          <w:b/>
          <w:sz w:val="24"/>
          <w:szCs w:val="24"/>
        </w:rPr>
        <w:t>Trends</w:t>
      </w:r>
      <w:proofErr w:type="spellEnd"/>
      <w:r w:rsidR="0037007C" w:rsidRPr="00316C6C">
        <w:rPr>
          <w:b/>
          <w:sz w:val="24"/>
          <w:szCs w:val="24"/>
        </w:rPr>
        <w:t xml:space="preserve"> </w:t>
      </w:r>
      <w:proofErr w:type="spellStart"/>
      <w:r w:rsidR="0037007C" w:rsidRPr="00316C6C">
        <w:rPr>
          <w:b/>
          <w:sz w:val="24"/>
          <w:szCs w:val="24"/>
        </w:rPr>
        <w:t>in</w:t>
      </w:r>
      <w:proofErr w:type="spellEnd"/>
      <w:r w:rsidR="0037007C" w:rsidRPr="00316C6C">
        <w:rPr>
          <w:b/>
          <w:sz w:val="24"/>
          <w:szCs w:val="24"/>
        </w:rPr>
        <w:t xml:space="preserve"> </w:t>
      </w:r>
      <w:proofErr w:type="spellStart"/>
      <w:r w:rsidR="0037007C" w:rsidRPr="00316C6C">
        <w:rPr>
          <w:b/>
          <w:sz w:val="24"/>
          <w:szCs w:val="24"/>
        </w:rPr>
        <w:t>World</w:t>
      </w:r>
      <w:proofErr w:type="spellEnd"/>
      <w:r w:rsidR="0037007C" w:rsidRPr="00316C6C">
        <w:rPr>
          <w:b/>
          <w:sz w:val="24"/>
          <w:szCs w:val="24"/>
        </w:rPr>
        <w:t xml:space="preserve"> </w:t>
      </w:r>
      <w:proofErr w:type="spellStart"/>
      <w:r w:rsidR="0037007C" w:rsidRPr="00316C6C">
        <w:rPr>
          <w:b/>
          <w:sz w:val="24"/>
          <w:szCs w:val="24"/>
        </w:rPr>
        <w:t>Linguistics</w:t>
      </w:r>
      <w:proofErr w:type="spellEnd"/>
      <w:r w:rsidR="0037007C" w:rsidRPr="00316C6C">
        <w:rPr>
          <w:b/>
          <w:sz w:val="24"/>
          <w:szCs w:val="24"/>
        </w:rPr>
        <w:t xml:space="preserve">») </w:t>
      </w:r>
      <w:r w:rsidR="0037007C" w:rsidRPr="00316C6C">
        <w:rPr>
          <w:sz w:val="24"/>
          <w:szCs w:val="24"/>
        </w:rPr>
        <w:t>(далее –</w:t>
      </w:r>
      <w:r w:rsidR="00316C6C" w:rsidRPr="00316C6C">
        <w:rPr>
          <w:sz w:val="24"/>
          <w:szCs w:val="24"/>
        </w:rPr>
        <w:t xml:space="preserve"> </w:t>
      </w:r>
      <w:r w:rsidR="0037007C" w:rsidRPr="00316C6C">
        <w:rPr>
          <w:sz w:val="24"/>
          <w:szCs w:val="24"/>
        </w:rPr>
        <w:t>конференция).</w:t>
      </w:r>
      <w:r w:rsidR="00A05151" w:rsidRPr="00316C6C">
        <w:rPr>
          <w:sz w:val="24"/>
          <w:szCs w:val="24"/>
        </w:rPr>
        <w:t xml:space="preserve"> Конференция проводится </w:t>
      </w:r>
      <w:r w:rsidR="00586BA5">
        <w:rPr>
          <w:iCs/>
          <w:sz w:val="24"/>
          <w:szCs w:val="24"/>
        </w:rPr>
        <w:t>при поддержке</w:t>
      </w:r>
      <w:r w:rsidR="00A05151" w:rsidRPr="00316C6C">
        <w:rPr>
          <w:iCs/>
          <w:sz w:val="24"/>
          <w:szCs w:val="24"/>
        </w:rPr>
        <w:t xml:space="preserve"> гранта </w:t>
      </w:r>
      <w:proofErr w:type="spellStart"/>
      <w:r w:rsidR="00A05151" w:rsidRPr="00316C6C">
        <w:rPr>
          <w:iCs/>
          <w:sz w:val="24"/>
          <w:szCs w:val="24"/>
        </w:rPr>
        <w:t>Минобрнауки</w:t>
      </w:r>
      <w:proofErr w:type="spellEnd"/>
      <w:r w:rsidR="00A05151" w:rsidRPr="00316C6C">
        <w:rPr>
          <w:iCs/>
          <w:sz w:val="24"/>
          <w:szCs w:val="24"/>
        </w:rPr>
        <w:t xml:space="preserve"> России на реализацию мероприятий, направленных на поддержку студенческих научных сообществ.</w:t>
      </w:r>
    </w:p>
    <w:p w14:paraId="3AFA3D16" w14:textId="77777777" w:rsidR="00111EA5" w:rsidRPr="00316C6C" w:rsidRDefault="00111EA5" w:rsidP="008F0F1D">
      <w:pPr>
        <w:spacing w:line="249" w:lineRule="auto"/>
        <w:ind w:left="113" w:right="115"/>
        <w:jc w:val="both"/>
        <w:rPr>
          <w:sz w:val="24"/>
          <w:szCs w:val="24"/>
        </w:rPr>
      </w:pPr>
    </w:p>
    <w:p w14:paraId="2D063C66" w14:textId="77777777" w:rsidR="00111EA5" w:rsidRPr="00316C6C" w:rsidRDefault="0037007C" w:rsidP="008F0F1D">
      <w:pPr>
        <w:spacing w:before="7"/>
        <w:ind w:left="111"/>
        <w:jc w:val="both"/>
        <w:rPr>
          <w:b/>
          <w:i/>
          <w:sz w:val="24"/>
          <w:szCs w:val="24"/>
        </w:rPr>
      </w:pPr>
      <w:r w:rsidRPr="00316C6C">
        <w:rPr>
          <w:b/>
          <w:sz w:val="24"/>
          <w:szCs w:val="24"/>
        </w:rPr>
        <w:t>Форма</w:t>
      </w:r>
      <w:r w:rsidRPr="00316C6C">
        <w:rPr>
          <w:b/>
          <w:spacing w:val="-3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 xml:space="preserve">проведения </w:t>
      </w:r>
      <w:r w:rsidRPr="00316C6C">
        <w:rPr>
          <w:sz w:val="24"/>
          <w:szCs w:val="24"/>
        </w:rPr>
        <w:t>–</w:t>
      </w:r>
      <w:r w:rsidRPr="00316C6C">
        <w:rPr>
          <w:spacing w:val="-2"/>
          <w:sz w:val="24"/>
          <w:szCs w:val="24"/>
        </w:rPr>
        <w:t xml:space="preserve"> </w:t>
      </w:r>
      <w:r w:rsidR="00A05151" w:rsidRPr="00316C6C">
        <w:rPr>
          <w:b/>
          <w:i/>
          <w:sz w:val="24"/>
          <w:szCs w:val="24"/>
        </w:rPr>
        <w:t>гибридная.</w:t>
      </w:r>
    </w:p>
    <w:p w14:paraId="6347F2DD" w14:textId="08DFC8C6" w:rsidR="00111EA5" w:rsidRPr="00316C6C" w:rsidRDefault="0037007C" w:rsidP="008F0F1D">
      <w:pPr>
        <w:spacing w:before="15"/>
        <w:ind w:left="111"/>
        <w:jc w:val="both"/>
        <w:rPr>
          <w:sz w:val="24"/>
          <w:szCs w:val="24"/>
        </w:rPr>
      </w:pPr>
      <w:r w:rsidRPr="00316C6C">
        <w:rPr>
          <w:b/>
          <w:sz w:val="24"/>
          <w:szCs w:val="24"/>
        </w:rPr>
        <w:t>Сроки</w:t>
      </w:r>
      <w:r w:rsidRPr="00316C6C">
        <w:rPr>
          <w:b/>
          <w:spacing w:val="-2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 xml:space="preserve">регистрации </w:t>
      </w:r>
      <w:r w:rsidRPr="00316C6C">
        <w:rPr>
          <w:sz w:val="24"/>
          <w:szCs w:val="24"/>
        </w:rPr>
        <w:t>–</w:t>
      </w:r>
      <w:r w:rsidRPr="00316C6C">
        <w:rPr>
          <w:spacing w:val="-4"/>
          <w:sz w:val="24"/>
          <w:szCs w:val="24"/>
        </w:rPr>
        <w:t xml:space="preserve"> </w:t>
      </w:r>
      <w:r w:rsidRPr="00316C6C">
        <w:rPr>
          <w:sz w:val="24"/>
          <w:szCs w:val="24"/>
        </w:rPr>
        <w:t>с</w:t>
      </w:r>
      <w:r w:rsidRPr="00316C6C">
        <w:rPr>
          <w:spacing w:val="-3"/>
          <w:sz w:val="24"/>
          <w:szCs w:val="24"/>
        </w:rPr>
        <w:t xml:space="preserve"> </w:t>
      </w:r>
      <w:r w:rsidR="00316C6C">
        <w:rPr>
          <w:sz w:val="24"/>
          <w:szCs w:val="24"/>
        </w:rPr>
        <w:t>20</w:t>
      </w:r>
      <w:r w:rsidRPr="00316C6C">
        <w:rPr>
          <w:spacing w:val="-1"/>
          <w:sz w:val="24"/>
          <w:szCs w:val="24"/>
        </w:rPr>
        <w:t xml:space="preserve"> </w:t>
      </w:r>
      <w:r w:rsidRPr="00316C6C">
        <w:rPr>
          <w:sz w:val="24"/>
          <w:szCs w:val="24"/>
        </w:rPr>
        <w:t>сентября</w:t>
      </w:r>
      <w:r w:rsidRPr="00316C6C">
        <w:rPr>
          <w:spacing w:val="-2"/>
          <w:sz w:val="24"/>
          <w:szCs w:val="24"/>
        </w:rPr>
        <w:t xml:space="preserve"> </w:t>
      </w:r>
      <w:r w:rsidRPr="00316C6C">
        <w:rPr>
          <w:sz w:val="24"/>
          <w:szCs w:val="24"/>
        </w:rPr>
        <w:t>по</w:t>
      </w:r>
      <w:r w:rsidRPr="00316C6C">
        <w:rPr>
          <w:spacing w:val="-2"/>
          <w:sz w:val="24"/>
          <w:szCs w:val="24"/>
        </w:rPr>
        <w:t xml:space="preserve"> </w:t>
      </w:r>
      <w:r w:rsidR="00E30687">
        <w:rPr>
          <w:spacing w:val="-1"/>
          <w:sz w:val="24"/>
          <w:szCs w:val="24"/>
        </w:rPr>
        <w:t>30</w:t>
      </w:r>
      <w:r w:rsidRPr="00316C6C">
        <w:rPr>
          <w:spacing w:val="-1"/>
          <w:sz w:val="24"/>
          <w:szCs w:val="24"/>
        </w:rPr>
        <w:t xml:space="preserve"> </w:t>
      </w:r>
      <w:r w:rsidRPr="00316C6C">
        <w:rPr>
          <w:sz w:val="24"/>
          <w:szCs w:val="24"/>
        </w:rPr>
        <w:t>ноября</w:t>
      </w:r>
      <w:r w:rsidRPr="00316C6C">
        <w:rPr>
          <w:spacing w:val="-2"/>
          <w:sz w:val="24"/>
          <w:szCs w:val="24"/>
        </w:rPr>
        <w:t xml:space="preserve"> </w:t>
      </w:r>
      <w:r w:rsidRPr="00316C6C">
        <w:rPr>
          <w:sz w:val="24"/>
          <w:szCs w:val="24"/>
        </w:rPr>
        <w:t>2023</w:t>
      </w:r>
      <w:r w:rsidRPr="00316C6C">
        <w:rPr>
          <w:spacing w:val="-1"/>
          <w:sz w:val="24"/>
          <w:szCs w:val="24"/>
        </w:rPr>
        <w:t xml:space="preserve"> </w:t>
      </w:r>
      <w:r w:rsidRPr="00316C6C">
        <w:rPr>
          <w:sz w:val="24"/>
          <w:szCs w:val="24"/>
        </w:rPr>
        <w:t>года.</w:t>
      </w:r>
    </w:p>
    <w:p w14:paraId="5A3CF202" w14:textId="77777777" w:rsidR="00111EA5" w:rsidRPr="00316C6C" w:rsidRDefault="0037007C" w:rsidP="008F0F1D">
      <w:pPr>
        <w:spacing w:before="67"/>
        <w:ind w:left="111"/>
        <w:jc w:val="both"/>
        <w:rPr>
          <w:b/>
          <w:i/>
          <w:sz w:val="24"/>
          <w:szCs w:val="24"/>
        </w:rPr>
      </w:pPr>
      <w:r w:rsidRPr="00316C6C">
        <w:rPr>
          <w:b/>
          <w:i/>
          <w:sz w:val="24"/>
          <w:szCs w:val="24"/>
        </w:rPr>
        <w:t>Основные</w:t>
      </w:r>
      <w:r w:rsidRPr="00316C6C">
        <w:rPr>
          <w:b/>
          <w:i/>
          <w:spacing w:val="-5"/>
          <w:sz w:val="24"/>
          <w:szCs w:val="24"/>
        </w:rPr>
        <w:t xml:space="preserve"> </w:t>
      </w:r>
      <w:r w:rsidRPr="00316C6C">
        <w:rPr>
          <w:b/>
          <w:i/>
          <w:sz w:val="24"/>
          <w:szCs w:val="24"/>
        </w:rPr>
        <w:t>направления</w:t>
      </w:r>
      <w:r w:rsidRPr="00316C6C">
        <w:rPr>
          <w:b/>
          <w:i/>
          <w:spacing w:val="-3"/>
          <w:sz w:val="24"/>
          <w:szCs w:val="24"/>
        </w:rPr>
        <w:t xml:space="preserve"> </w:t>
      </w:r>
      <w:r w:rsidRPr="00316C6C">
        <w:rPr>
          <w:b/>
          <w:i/>
          <w:sz w:val="24"/>
          <w:szCs w:val="24"/>
        </w:rPr>
        <w:t>работы</w:t>
      </w:r>
      <w:r w:rsidRPr="00316C6C">
        <w:rPr>
          <w:b/>
          <w:i/>
          <w:spacing w:val="-4"/>
          <w:sz w:val="24"/>
          <w:szCs w:val="24"/>
        </w:rPr>
        <w:t xml:space="preserve"> </w:t>
      </w:r>
      <w:r w:rsidRPr="00316C6C">
        <w:rPr>
          <w:b/>
          <w:i/>
          <w:sz w:val="24"/>
          <w:szCs w:val="24"/>
        </w:rPr>
        <w:t>конференции:</w:t>
      </w:r>
    </w:p>
    <w:p w14:paraId="6F1D1BE1" w14:textId="77777777" w:rsidR="00111EA5" w:rsidRPr="00316C6C" w:rsidRDefault="0037007C" w:rsidP="008F0F1D">
      <w:pPr>
        <w:pStyle w:val="a4"/>
        <w:numPr>
          <w:ilvl w:val="0"/>
          <w:numId w:val="1"/>
        </w:numPr>
        <w:tabs>
          <w:tab w:val="left" w:pos="352"/>
        </w:tabs>
        <w:spacing w:before="22" w:line="237" w:lineRule="auto"/>
        <w:ind w:hanging="3"/>
        <w:jc w:val="both"/>
        <w:rPr>
          <w:sz w:val="24"/>
          <w:szCs w:val="24"/>
        </w:rPr>
      </w:pPr>
      <w:r w:rsidRPr="00316C6C">
        <w:rPr>
          <w:b/>
          <w:spacing w:val="-1"/>
          <w:sz w:val="24"/>
          <w:szCs w:val="24"/>
        </w:rPr>
        <w:t>Русский</w:t>
      </w:r>
      <w:r w:rsidRPr="00316C6C">
        <w:rPr>
          <w:b/>
          <w:spacing w:val="-13"/>
          <w:sz w:val="24"/>
          <w:szCs w:val="24"/>
        </w:rPr>
        <w:t xml:space="preserve"> </w:t>
      </w:r>
      <w:r w:rsidRPr="00316C6C">
        <w:rPr>
          <w:b/>
          <w:spacing w:val="-1"/>
          <w:sz w:val="24"/>
          <w:szCs w:val="24"/>
        </w:rPr>
        <w:t>язык</w:t>
      </w:r>
      <w:r w:rsidRPr="00316C6C">
        <w:rPr>
          <w:b/>
          <w:spacing w:val="-13"/>
          <w:sz w:val="24"/>
          <w:szCs w:val="24"/>
        </w:rPr>
        <w:t xml:space="preserve"> </w:t>
      </w:r>
      <w:r w:rsidRPr="00316C6C">
        <w:rPr>
          <w:b/>
          <w:spacing w:val="-1"/>
          <w:sz w:val="24"/>
          <w:szCs w:val="24"/>
        </w:rPr>
        <w:t>в</w:t>
      </w:r>
      <w:r w:rsidRPr="00316C6C">
        <w:rPr>
          <w:b/>
          <w:spacing w:val="-14"/>
          <w:sz w:val="24"/>
          <w:szCs w:val="24"/>
        </w:rPr>
        <w:t xml:space="preserve"> </w:t>
      </w:r>
      <w:r w:rsidRPr="00316C6C">
        <w:rPr>
          <w:b/>
          <w:spacing w:val="-1"/>
          <w:sz w:val="24"/>
          <w:szCs w:val="24"/>
        </w:rPr>
        <w:t>эпоху</w:t>
      </w:r>
      <w:r w:rsidRPr="00316C6C">
        <w:rPr>
          <w:b/>
          <w:spacing w:val="-13"/>
          <w:sz w:val="24"/>
          <w:szCs w:val="24"/>
        </w:rPr>
        <w:t xml:space="preserve"> </w:t>
      </w:r>
      <w:r w:rsidRPr="00316C6C">
        <w:rPr>
          <w:b/>
          <w:spacing w:val="-1"/>
          <w:sz w:val="24"/>
          <w:szCs w:val="24"/>
        </w:rPr>
        <w:t>глобализации</w:t>
      </w:r>
      <w:r w:rsidRPr="00316C6C">
        <w:rPr>
          <w:b/>
          <w:spacing w:val="-13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языкового</w:t>
      </w:r>
      <w:r w:rsidRPr="00316C6C">
        <w:rPr>
          <w:b/>
          <w:spacing w:val="-11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пространства</w:t>
      </w:r>
      <w:r w:rsidRPr="00316C6C">
        <w:rPr>
          <w:b/>
          <w:spacing w:val="-12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(теоретические</w:t>
      </w:r>
      <w:r w:rsidRPr="00316C6C">
        <w:rPr>
          <w:i/>
          <w:spacing w:val="-14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</w:t>
      </w:r>
      <w:r w:rsidRPr="00316C6C">
        <w:rPr>
          <w:i/>
          <w:spacing w:val="-14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практические</w:t>
      </w:r>
      <w:r w:rsidRPr="00316C6C">
        <w:rPr>
          <w:i/>
          <w:spacing w:val="-57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проблемы русского языкознания, роль русского языка в мировом коммуникативном пространстве,</w:t>
      </w:r>
      <w:r w:rsidRPr="00316C6C">
        <w:rPr>
          <w:i/>
          <w:spacing w:val="-57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методика</w:t>
      </w:r>
      <w:r w:rsidRPr="00316C6C">
        <w:rPr>
          <w:i/>
          <w:spacing w:val="-3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обучения</w:t>
      </w:r>
      <w:r w:rsidRPr="00316C6C">
        <w:rPr>
          <w:i/>
          <w:spacing w:val="-3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русскому</w:t>
      </w:r>
      <w:r w:rsidRPr="00316C6C">
        <w:rPr>
          <w:i/>
          <w:spacing w:val="-4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языку</w:t>
      </w:r>
      <w:r w:rsidRPr="00316C6C">
        <w:rPr>
          <w:i/>
          <w:spacing w:val="-2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как</w:t>
      </w:r>
      <w:r w:rsidRPr="00316C6C">
        <w:rPr>
          <w:i/>
          <w:spacing w:val="-2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родному,</w:t>
      </w:r>
      <w:r w:rsidRPr="00316C6C">
        <w:rPr>
          <w:i/>
          <w:spacing w:val="-3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второму</w:t>
      </w:r>
      <w:r w:rsidRPr="00316C6C">
        <w:rPr>
          <w:i/>
          <w:spacing w:val="-3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</w:t>
      </w:r>
      <w:r w:rsidRPr="00316C6C">
        <w:rPr>
          <w:i/>
          <w:spacing w:val="-3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иностранному)</w:t>
      </w:r>
      <w:r w:rsidRPr="00316C6C">
        <w:rPr>
          <w:sz w:val="24"/>
          <w:szCs w:val="24"/>
        </w:rPr>
        <w:t>.</w:t>
      </w:r>
    </w:p>
    <w:p w14:paraId="4AC368D2" w14:textId="77777777" w:rsidR="00111EA5" w:rsidRPr="00316C6C" w:rsidRDefault="0037007C" w:rsidP="008F0F1D">
      <w:pPr>
        <w:pStyle w:val="a4"/>
        <w:numPr>
          <w:ilvl w:val="0"/>
          <w:numId w:val="1"/>
        </w:numPr>
        <w:tabs>
          <w:tab w:val="left" w:pos="352"/>
        </w:tabs>
        <w:spacing w:line="237" w:lineRule="auto"/>
        <w:ind w:hanging="3"/>
        <w:jc w:val="both"/>
        <w:rPr>
          <w:sz w:val="24"/>
          <w:szCs w:val="24"/>
        </w:rPr>
      </w:pPr>
      <w:r w:rsidRPr="00316C6C">
        <w:rPr>
          <w:b/>
          <w:sz w:val="24"/>
          <w:szCs w:val="24"/>
        </w:rPr>
        <w:t>Татарский</w:t>
      </w:r>
      <w:r w:rsidRPr="00316C6C">
        <w:rPr>
          <w:b/>
          <w:spacing w:val="-7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и</w:t>
      </w:r>
      <w:r w:rsidRPr="00316C6C">
        <w:rPr>
          <w:b/>
          <w:spacing w:val="-6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тюркские</w:t>
      </w:r>
      <w:r w:rsidRPr="00316C6C">
        <w:rPr>
          <w:b/>
          <w:spacing w:val="-7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языки</w:t>
      </w:r>
      <w:r w:rsidRPr="00316C6C">
        <w:rPr>
          <w:b/>
          <w:spacing w:val="-7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в</w:t>
      </w:r>
      <w:r w:rsidRPr="00316C6C">
        <w:rPr>
          <w:b/>
          <w:spacing w:val="-6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современном</w:t>
      </w:r>
      <w:r w:rsidRPr="00316C6C">
        <w:rPr>
          <w:b/>
          <w:spacing w:val="-7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мире</w:t>
      </w:r>
      <w:r w:rsidRPr="00316C6C">
        <w:rPr>
          <w:b/>
          <w:spacing w:val="-2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(теоретические</w:t>
      </w:r>
      <w:r w:rsidRPr="00316C6C">
        <w:rPr>
          <w:i/>
          <w:spacing w:val="-7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</w:t>
      </w:r>
      <w:r w:rsidRPr="00316C6C">
        <w:rPr>
          <w:i/>
          <w:spacing w:val="-6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практические</w:t>
      </w:r>
      <w:r w:rsidRPr="00316C6C">
        <w:rPr>
          <w:i/>
          <w:spacing w:val="-8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проблемы</w:t>
      </w:r>
      <w:r w:rsidRPr="00316C6C">
        <w:rPr>
          <w:i/>
          <w:spacing w:val="-57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татарского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тюркского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языкознания,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роль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татарского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тюркских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языков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в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мировом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коммуникативном</w:t>
      </w:r>
      <w:r w:rsidRPr="00316C6C">
        <w:rPr>
          <w:i/>
          <w:spacing w:val="-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пространстве, методика</w:t>
      </w:r>
      <w:r w:rsidRPr="00316C6C">
        <w:rPr>
          <w:i/>
          <w:spacing w:val="-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их обучения)</w:t>
      </w:r>
      <w:r w:rsidRPr="00316C6C">
        <w:rPr>
          <w:sz w:val="24"/>
          <w:szCs w:val="24"/>
        </w:rPr>
        <w:t>.</w:t>
      </w:r>
    </w:p>
    <w:p w14:paraId="45991149" w14:textId="034F80B4" w:rsidR="00111EA5" w:rsidRDefault="0037007C" w:rsidP="008F0F1D">
      <w:pPr>
        <w:pStyle w:val="a4"/>
        <w:numPr>
          <w:ilvl w:val="0"/>
          <w:numId w:val="1"/>
        </w:numPr>
        <w:tabs>
          <w:tab w:val="left" w:pos="352"/>
        </w:tabs>
        <w:spacing w:before="11" w:line="235" w:lineRule="auto"/>
        <w:ind w:right="120" w:hanging="3"/>
        <w:jc w:val="both"/>
        <w:rPr>
          <w:sz w:val="24"/>
          <w:szCs w:val="24"/>
        </w:rPr>
      </w:pPr>
      <w:r w:rsidRPr="00316C6C">
        <w:rPr>
          <w:b/>
          <w:sz w:val="24"/>
          <w:szCs w:val="24"/>
        </w:rPr>
        <w:t xml:space="preserve">Романо-германские языки и методика их </w:t>
      </w:r>
      <w:r w:rsidR="0083109D">
        <w:rPr>
          <w:b/>
          <w:sz w:val="24"/>
          <w:szCs w:val="24"/>
        </w:rPr>
        <w:t>преподава</w:t>
      </w:r>
      <w:r w:rsidRPr="00316C6C">
        <w:rPr>
          <w:b/>
          <w:sz w:val="24"/>
          <w:szCs w:val="24"/>
        </w:rPr>
        <w:t xml:space="preserve">ния </w:t>
      </w:r>
      <w:r w:rsidRPr="00316C6C">
        <w:rPr>
          <w:i/>
          <w:sz w:val="24"/>
          <w:szCs w:val="24"/>
        </w:rPr>
        <w:t>(лингвистические и лингвометодические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аспекты</w:t>
      </w:r>
      <w:r w:rsidRPr="00316C6C">
        <w:rPr>
          <w:i/>
          <w:spacing w:val="-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германских и романских языков)</w:t>
      </w:r>
      <w:r w:rsidRPr="00316C6C">
        <w:rPr>
          <w:sz w:val="24"/>
          <w:szCs w:val="24"/>
        </w:rPr>
        <w:t>.</w:t>
      </w:r>
    </w:p>
    <w:p w14:paraId="19D8F746" w14:textId="46A6D5A5" w:rsidR="00EB64E5" w:rsidRPr="00EB64E5" w:rsidRDefault="00EB64E5" w:rsidP="008F0F1D">
      <w:pPr>
        <w:pStyle w:val="a4"/>
        <w:numPr>
          <w:ilvl w:val="0"/>
          <w:numId w:val="1"/>
        </w:numPr>
        <w:tabs>
          <w:tab w:val="left" w:pos="352"/>
        </w:tabs>
        <w:spacing w:before="11" w:line="235" w:lineRule="auto"/>
        <w:ind w:right="120" w:hanging="3"/>
        <w:jc w:val="both"/>
        <w:rPr>
          <w:sz w:val="24"/>
          <w:szCs w:val="24"/>
        </w:rPr>
      </w:pPr>
      <w:r w:rsidRPr="00EB64E5">
        <w:rPr>
          <w:b/>
          <w:bCs/>
          <w:sz w:val="24"/>
          <w:szCs w:val="24"/>
        </w:rPr>
        <w:t>Теоретическая и сравнительно-сопоставительная лингвистика</w:t>
      </w:r>
      <w:r>
        <w:rPr>
          <w:b/>
          <w:bCs/>
          <w:sz w:val="24"/>
          <w:szCs w:val="24"/>
        </w:rPr>
        <w:t xml:space="preserve"> </w:t>
      </w:r>
      <w:r w:rsidRPr="00EB64E5">
        <w:rPr>
          <w:i/>
          <w:iCs/>
          <w:sz w:val="24"/>
          <w:szCs w:val="24"/>
        </w:rPr>
        <w:t xml:space="preserve">(общая фонетика, морфология, синтаксис, семантика, социолингвистика, сравнение и сопоставление языков в диахронии и </w:t>
      </w:r>
      <w:proofErr w:type="spellStart"/>
      <w:r w:rsidRPr="00EB64E5">
        <w:rPr>
          <w:i/>
          <w:iCs/>
          <w:sz w:val="24"/>
          <w:szCs w:val="24"/>
        </w:rPr>
        <w:t>синхронимии</w:t>
      </w:r>
      <w:proofErr w:type="spellEnd"/>
      <w:r w:rsidRPr="00EB64E5">
        <w:rPr>
          <w:i/>
          <w:iCs/>
          <w:sz w:val="24"/>
          <w:szCs w:val="24"/>
        </w:rPr>
        <w:t>)</w:t>
      </w:r>
      <w:r w:rsidRPr="00EB64E5">
        <w:rPr>
          <w:sz w:val="24"/>
          <w:szCs w:val="24"/>
        </w:rPr>
        <w:t>.</w:t>
      </w:r>
    </w:p>
    <w:p w14:paraId="527E9EAF" w14:textId="77777777" w:rsidR="00111EA5" w:rsidRPr="00316C6C" w:rsidRDefault="0037007C" w:rsidP="008F0F1D">
      <w:pPr>
        <w:pStyle w:val="a4"/>
        <w:numPr>
          <w:ilvl w:val="0"/>
          <w:numId w:val="1"/>
        </w:numPr>
        <w:tabs>
          <w:tab w:val="left" w:pos="352"/>
        </w:tabs>
        <w:spacing w:before="2" w:line="237" w:lineRule="auto"/>
        <w:ind w:right="119" w:hanging="3"/>
        <w:jc w:val="both"/>
        <w:rPr>
          <w:sz w:val="24"/>
          <w:szCs w:val="24"/>
        </w:rPr>
      </w:pPr>
      <w:r w:rsidRPr="00316C6C">
        <w:rPr>
          <w:b/>
          <w:sz w:val="24"/>
          <w:szCs w:val="24"/>
        </w:rPr>
        <w:t xml:space="preserve">Прикладная и экспериментальная лингвистика </w:t>
      </w:r>
      <w:r w:rsidRPr="00316C6C">
        <w:rPr>
          <w:i/>
          <w:sz w:val="24"/>
          <w:szCs w:val="24"/>
        </w:rPr>
        <w:t>(компьютерная лингвистика, клиническая и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нейролингвистика,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психолингвистика,</w:t>
      </w:r>
      <w:r w:rsidRPr="00316C6C">
        <w:rPr>
          <w:i/>
          <w:spacing w:val="1"/>
          <w:sz w:val="24"/>
          <w:szCs w:val="24"/>
        </w:rPr>
        <w:t xml:space="preserve"> </w:t>
      </w:r>
      <w:proofErr w:type="spellStart"/>
      <w:r w:rsidRPr="00316C6C">
        <w:rPr>
          <w:i/>
          <w:sz w:val="24"/>
          <w:szCs w:val="24"/>
        </w:rPr>
        <w:t>лингвография</w:t>
      </w:r>
      <w:proofErr w:type="spellEnd"/>
      <w:r w:rsidRPr="00316C6C">
        <w:rPr>
          <w:i/>
          <w:sz w:val="24"/>
          <w:szCs w:val="24"/>
        </w:rPr>
        <w:t>,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лингвистическая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экспертиза,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языковое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тестирование,</w:t>
      </w:r>
      <w:r w:rsidRPr="00316C6C">
        <w:rPr>
          <w:i/>
          <w:spacing w:val="-1"/>
          <w:sz w:val="24"/>
          <w:szCs w:val="24"/>
        </w:rPr>
        <w:t xml:space="preserve"> </w:t>
      </w:r>
      <w:proofErr w:type="spellStart"/>
      <w:r w:rsidRPr="00316C6C">
        <w:rPr>
          <w:i/>
          <w:sz w:val="24"/>
          <w:szCs w:val="24"/>
        </w:rPr>
        <w:t>переводоведение</w:t>
      </w:r>
      <w:proofErr w:type="spellEnd"/>
      <w:r w:rsidRPr="00316C6C">
        <w:rPr>
          <w:i/>
          <w:sz w:val="24"/>
          <w:szCs w:val="24"/>
        </w:rPr>
        <w:t>)</w:t>
      </w:r>
      <w:r w:rsidRPr="00316C6C">
        <w:rPr>
          <w:sz w:val="24"/>
          <w:szCs w:val="24"/>
        </w:rPr>
        <w:t>.</w:t>
      </w:r>
    </w:p>
    <w:p w14:paraId="5E9A8E51" w14:textId="77777777" w:rsidR="00111EA5" w:rsidRPr="00316C6C" w:rsidRDefault="0037007C" w:rsidP="008F0F1D">
      <w:pPr>
        <w:pStyle w:val="a4"/>
        <w:numPr>
          <w:ilvl w:val="0"/>
          <w:numId w:val="1"/>
        </w:numPr>
        <w:tabs>
          <w:tab w:val="left" w:pos="352"/>
        </w:tabs>
        <w:spacing w:line="237" w:lineRule="auto"/>
        <w:ind w:right="114" w:hanging="3"/>
        <w:jc w:val="both"/>
        <w:rPr>
          <w:sz w:val="24"/>
          <w:szCs w:val="24"/>
        </w:rPr>
      </w:pPr>
      <w:r w:rsidRPr="00316C6C">
        <w:rPr>
          <w:b/>
          <w:sz w:val="24"/>
          <w:szCs w:val="24"/>
        </w:rPr>
        <w:t>Литература,</w:t>
      </w:r>
      <w:r w:rsidRPr="00316C6C">
        <w:rPr>
          <w:b/>
          <w:spacing w:val="-6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искусство</w:t>
      </w:r>
      <w:r w:rsidRPr="00316C6C">
        <w:rPr>
          <w:b/>
          <w:spacing w:val="-5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и</w:t>
      </w:r>
      <w:r w:rsidRPr="00316C6C">
        <w:rPr>
          <w:b/>
          <w:spacing w:val="-4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язык</w:t>
      </w:r>
      <w:r w:rsidRPr="00316C6C">
        <w:rPr>
          <w:b/>
          <w:spacing w:val="-5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в</w:t>
      </w:r>
      <w:r w:rsidRPr="00316C6C">
        <w:rPr>
          <w:b/>
          <w:spacing w:val="-5"/>
          <w:sz w:val="24"/>
          <w:szCs w:val="24"/>
        </w:rPr>
        <w:t xml:space="preserve"> </w:t>
      </w:r>
      <w:proofErr w:type="spellStart"/>
      <w:r w:rsidRPr="00316C6C">
        <w:rPr>
          <w:b/>
          <w:sz w:val="24"/>
          <w:szCs w:val="24"/>
        </w:rPr>
        <w:t>мультикультурном</w:t>
      </w:r>
      <w:proofErr w:type="spellEnd"/>
      <w:r w:rsidRPr="00316C6C">
        <w:rPr>
          <w:b/>
          <w:spacing w:val="-5"/>
          <w:sz w:val="24"/>
          <w:szCs w:val="24"/>
        </w:rPr>
        <w:t xml:space="preserve"> </w:t>
      </w:r>
      <w:r w:rsidRPr="00316C6C">
        <w:rPr>
          <w:b/>
          <w:sz w:val="24"/>
          <w:szCs w:val="24"/>
        </w:rPr>
        <w:t>мире</w:t>
      </w:r>
      <w:r w:rsidRPr="00316C6C">
        <w:rPr>
          <w:b/>
          <w:spacing w:val="-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(взаимодействие</w:t>
      </w:r>
      <w:r w:rsidRPr="00316C6C">
        <w:rPr>
          <w:i/>
          <w:spacing w:val="-4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языков</w:t>
      </w:r>
      <w:r w:rsidRPr="00316C6C">
        <w:rPr>
          <w:i/>
          <w:spacing w:val="-5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</w:t>
      </w:r>
      <w:r w:rsidRPr="00316C6C">
        <w:rPr>
          <w:i/>
          <w:spacing w:val="-5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культур,</w:t>
      </w:r>
      <w:r w:rsidRPr="00316C6C">
        <w:rPr>
          <w:i/>
          <w:spacing w:val="-57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язык – культура – текст, выразительные средства в языке, литературе и искусстве, проблемы</w:t>
      </w:r>
      <w:r w:rsidRPr="00316C6C">
        <w:rPr>
          <w:i/>
          <w:spacing w:val="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литературного</w:t>
      </w:r>
      <w:r w:rsidRPr="00316C6C">
        <w:rPr>
          <w:i/>
          <w:spacing w:val="-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 художественного</w:t>
      </w:r>
      <w:r w:rsidRPr="00316C6C">
        <w:rPr>
          <w:i/>
          <w:spacing w:val="-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образования</w:t>
      </w:r>
      <w:r w:rsidRPr="00316C6C">
        <w:rPr>
          <w:i/>
          <w:spacing w:val="-2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и</w:t>
      </w:r>
      <w:r w:rsidRPr="00316C6C">
        <w:rPr>
          <w:i/>
          <w:spacing w:val="-1"/>
          <w:sz w:val="24"/>
          <w:szCs w:val="24"/>
        </w:rPr>
        <w:t xml:space="preserve"> </w:t>
      </w:r>
      <w:r w:rsidRPr="00316C6C">
        <w:rPr>
          <w:i/>
          <w:sz w:val="24"/>
          <w:szCs w:val="24"/>
        </w:rPr>
        <w:t>т.п.)</w:t>
      </w:r>
      <w:r w:rsidRPr="00316C6C">
        <w:rPr>
          <w:sz w:val="24"/>
          <w:szCs w:val="24"/>
        </w:rPr>
        <w:t>.</w:t>
      </w:r>
    </w:p>
    <w:p w14:paraId="3C7AF275" w14:textId="77777777" w:rsidR="00F920BC" w:rsidRDefault="00F920BC" w:rsidP="008F0F1D">
      <w:pPr>
        <w:pStyle w:val="a3"/>
        <w:spacing w:line="252" w:lineRule="auto"/>
        <w:ind w:left="113"/>
        <w:jc w:val="both"/>
      </w:pPr>
    </w:p>
    <w:p w14:paraId="6A52A518" w14:textId="1949BA40" w:rsidR="0037007C" w:rsidRPr="00316C6C" w:rsidRDefault="0037007C" w:rsidP="008F0F1D">
      <w:pPr>
        <w:pStyle w:val="a3"/>
        <w:spacing w:line="252" w:lineRule="auto"/>
        <w:ind w:left="113"/>
        <w:jc w:val="both"/>
      </w:pPr>
      <w:r w:rsidRPr="00316C6C">
        <w:t>В ходе работы Конференции будет презентована деятельность студенческих научных кружков, действующих в Институте филологии и межкультурной коммуникации ИФМК КФУ.</w:t>
      </w:r>
    </w:p>
    <w:p w14:paraId="7F948A98" w14:textId="53B437BD" w:rsidR="00111EA5" w:rsidRPr="00316C6C" w:rsidRDefault="0037007C" w:rsidP="008F0F1D">
      <w:pPr>
        <w:pStyle w:val="a3"/>
        <w:spacing w:line="252" w:lineRule="auto"/>
        <w:ind w:left="113"/>
        <w:jc w:val="both"/>
      </w:pPr>
      <w:r w:rsidRPr="00316C6C">
        <w:t>Участие</w:t>
      </w:r>
      <w:r w:rsidRPr="00316C6C">
        <w:rPr>
          <w:spacing w:val="19"/>
        </w:rPr>
        <w:t xml:space="preserve"> </w:t>
      </w:r>
      <w:r w:rsidRPr="00316C6C">
        <w:t>в</w:t>
      </w:r>
      <w:r w:rsidRPr="00316C6C">
        <w:rPr>
          <w:spacing w:val="20"/>
        </w:rPr>
        <w:t xml:space="preserve"> </w:t>
      </w:r>
      <w:r w:rsidRPr="00316C6C">
        <w:t>студенческой</w:t>
      </w:r>
      <w:r w:rsidRPr="00316C6C">
        <w:rPr>
          <w:spacing w:val="23"/>
        </w:rPr>
        <w:t xml:space="preserve"> </w:t>
      </w:r>
      <w:r w:rsidRPr="00316C6C">
        <w:t>конференции</w:t>
      </w:r>
      <w:r w:rsidRPr="00316C6C">
        <w:rPr>
          <w:spacing w:val="21"/>
        </w:rPr>
        <w:t xml:space="preserve"> </w:t>
      </w:r>
      <w:r w:rsidRPr="00316C6C">
        <w:t>возможно</w:t>
      </w:r>
      <w:r w:rsidRPr="00316C6C">
        <w:rPr>
          <w:spacing w:val="20"/>
        </w:rPr>
        <w:t xml:space="preserve"> </w:t>
      </w:r>
      <w:r w:rsidRPr="00316C6C">
        <w:t>в</w:t>
      </w:r>
      <w:r w:rsidRPr="00316C6C">
        <w:rPr>
          <w:spacing w:val="19"/>
        </w:rPr>
        <w:t xml:space="preserve"> </w:t>
      </w:r>
      <w:r w:rsidRPr="00316C6C">
        <w:t>двух</w:t>
      </w:r>
      <w:r w:rsidRPr="00316C6C">
        <w:rPr>
          <w:spacing w:val="20"/>
        </w:rPr>
        <w:t xml:space="preserve"> </w:t>
      </w:r>
      <w:r w:rsidRPr="00316C6C">
        <w:t>видах:</w:t>
      </w:r>
      <w:r w:rsidRPr="00316C6C">
        <w:rPr>
          <w:spacing w:val="20"/>
        </w:rPr>
        <w:t xml:space="preserve"> </w:t>
      </w:r>
      <w:r w:rsidRPr="00316C6C">
        <w:t>офлайн</w:t>
      </w:r>
      <w:r w:rsidRPr="00316C6C">
        <w:rPr>
          <w:spacing w:val="21"/>
        </w:rPr>
        <w:t xml:space="preserve"> </w:t>
      </w:r>
      <w:r w:rsidRPr="00316C6C">
        <w:t>(на</w:t>
      </w:r>
      <w:r w:rsidRPr="00316C6C">
        <w:rPr>
          <w:spacing w:val="19"/>
        </w:rPr>
        <w:t xml:space="preserve"> </w:t>
      </w:r>
      <w:r w:rsidRPr="00316C6C">
        <w:t>базе</w:t>
      </w:r>
      <w:r w:rsidRPr="00316C6C">
        <w:rPr>
          <w:spacing w:val="19"/>
        </w:rPr>
        <w:t xml:space="preserve"> </w:t>
      </w:r>
      <w:r w:rsidRPr="00316C6C">
        <w:t>Казанского</w:t>
      </w:r>
      <w:r w:rsidRPr="00316C6C">
        <w:rPr>
          <w:spacing w:val="-57"/>
        </w:rPr>
        <w:t xml:space="preserve"> </w:t>
      </w:r>
      <w:r w:rsidRPr="00316C6C">
        <w:t>федерального</w:t>
      </w:r>
      <w:r w:rsidRPr="00316C6C">
        <w:rPr>
          <w:spacing w:val="-1"/>
        </w:rPr>
        <w:t xml:space="preserve"> </w:t>
      </w:r>
      <w:r w:rsidRPr="00316C6C">
        <w:t>университета), а</w:t>
      </w:r>
      <w:r w:rsidRPr="00316C6C">
        <w:rPr>
          <w:spacing w:val="-1"/>
        </w:rPr>
        <w:t xml:space="preserve"> </w:t>
      </w:r>
      <w:r w:rsidRPr="00316C6C">
        <w:t>также в</w:t>
      </w:r>
      <w:r w:rsidRPr="00316C6C">
        <w:rPr>
          <w:spacing w:val="-1"/>
        </w:rPr>
        <w:t xml:space="preserve"> </w:t>
      </w:r>
      <w:r w:rsidRPr="00316C6C">
        <w:t>онлайн-формате.</w:t>
      </w:r>
    </w:p>
    <w:p w14:paraId="0095D33F" w14:textId="62C5B609" w:rsidR="00111EA5" w:rsidRPr="00316C6C" w:rsidRDefault="0037007C" w:rsidP="008F0F1D">
      <w:pPr>
        <w:pStyle w:val="a3"/>
        <w:spacing w:line="275" w:lineRule="exact"/>
        <w:ind w:left="111"/>
        <w:jc w:val="both"/>
      </w:pPr>
      <w:r w:rsidRPr="00316C6C">
        <w:t>Регистрация</w:t>
      </w:r>
      <w:r w:rsidRPr="00316C6C">
        <w:rPr>
          <w:spacing w:val="-2"/>
        </w:rPr>
        <w:t xml:space="preserve"> </w:t>
      </w:r>
      <w:r w:rsidRPr="00316C6C">
        <w:t>на</w:t>
      </w:r>
      <w:r w:rsidRPr="00316C6C">
        <w:rPr>
          <w:spacing w:val="-2"/>
        </w:rPr>
        <w:t xml:space="preserve"> </w:t>
      </w:r>
      <w:r w:rsidRPr="00316C6C">
        <w:t>конференцию –</w:t>
      </w:r>
      <w:r w:rsidRPr="00316C6C">
        <w:rPr>
          <w:spacing w:val="-5"/>
        </w:rPr>
        <w:t xml:space="preserve"> </w:t>
      </w:r>
      <w:r w:rsidRPr="00316C6C">
        <w:t>по</w:t>
      </w:r>
      <w:r w:rsidRPr="00316C6C">
        <w:rPr>
          <w:spacing w:val="-1"/>
        </w:rPr>
        <w:t xml:space="preserve"> </w:t>
      </w:r>
      <w:r w:rsidRPr="00316C6C">
        <w:t>адресу:</w:t>
      </w:r>
      <w:r w:rsidRPr="00316C6C">
        <w:rPr>
          <w:spacing w:val="-2"/>
        </w:rPr>
        <w:t xml:space="preserve"> </w:t>
      </w:r>
      <w:hyperlink r:id="rId9" w:history="1">
        <w:r w:rsidR="00453EDC" w:rsidRPr="00C33426">
          <w:rPr>
            <w:rStyle w:val="a6"/>
          </w:rPr>
          <w:t>https://lomonosov-msu.ru/rus/event/8365/</w:t>
        </w:r>
      </w:hyperlink>
      <w:r w:rsidRPr="00316C6C">
        <w:rPr>
          <w:color w:val="0000FF"/>
        </w:rPr>
        <w:t>.</w:t>
      </w:r>
    </w:p>
    <w:p w14:paraId="0ED5CC44" w14:textId="77777777" w:rsidR="00111EA5" w:rsidRDefault="0037007C" w:rsidP="008F0F1D">
      <w:pPr>
        <w:pStyle w:val="a3"/>
        <w:spacing w:before="14" w:line="252" w:lineRule="auto"/>
        <w:ind w:left="113" w:right="62" w:hanging="3"/>
        <w:jc w:val="both"/>
      </w:pPr>
      <w:r w:rsidRPr="00316C6C">
        <w:t>По</w:t>
      </w:r>
      <w:r w:rsidRPr="00316C6C">
        <w:rPr>
          <w:spacing w:val="-9"/>
        </w:rPr>
        <w:t xml:space="preserve"> </w:t>
      </w:r>
      <w:r w:rsidRPr="00316C6C">
        <w:t>окончании</w:t>
      </w:r>
      <w:r w:rsidRPr="00316C6C">
        <w:rPr>
          <w:spacing w:val="-7"/>
        </w:rPr>
        <w:t xml:space="preserve"> </w:t>
      </w:r>
      <w:r w:rsidRPr="00316C6C">
        <w:t>конференции</w:t>
      </w:r>
      <w:r w:rsidRPr="00316C6C">
        <w:rPr>
          <w:spacing w:val="-4"/>
        </w:rPr>
        <w:t xml:space="preserve"> </w:t>
      </w:r>
      <w:r w:rsidRPr="00316C6C">
        <w:t>каждый</w:t>
      </w:r>
      <w:r w:rsidRPr="00316C6C">
        <w:rPr>
          <w:spacing w:val="-8"/>
        </w:rPr>
        <w:t xml:space="preserve"> </w:t>
      </w:r>
      <w:r w:rsidRPr="00316C6C">
        <w:t>зарегистрированный</w:t>
      </w:r>
      <w:r w:rsidRPr="00316C6C">
        <w:rPr>
          <w:spacing w:val="-7"/>
        </w:rPr>
        <w:t xml:space="preserve"> </w:t>
      </w:r>
      <w:r w:rsidRPr="00316C6C">
        <w:t>участник</w:t>
      </w:r>
      <w:r w:rsidRPr="00316C6C">
        <w:rPr>
          <w:spacing w:val="-8"/>
        </w:rPr>
        <w:t xml:space="preserve"> </w:t>
      </w:r>
      <w:r w:rsidRPr="00316C6C">
        <w:t>получит</w:t>
      </w:r>
      <w:r w:rsidRPr="00316C6C">
        <w:rPr>
          <w:spacing w:val="-7"/>
        </w:rPr>
        <w:t xml:space="preserve"> </w:t>
      </w:r>
      <w:r w:rsidRPr="00316C6C">
        <w:t>сертификат</w:t>
      </w:r>
      <w:r w:rsidRPr="00316C6C">
        <w:rPr>
          <w:spacing w:val="-8"/>
        </w:rPr>
        <w:t xml:space="preserve"> </w:t>
      </w:r>
      <w:r w:rsidRPr="00316C6C">
        <w:t>об</w:t>
      </w:r>
      <w:r w:rsidRPr="00316C6C">
        <w:rPr>
          <w:spacing w:val="-8"/>
        </w:rPr>
        <w:t xml:space="preserve"> </w:t>
      </w:r>
      <w:r w:rsidRPr="00316C6C">
        <w:t>участии</w:t>
      </w:r>
      <w:r w:rsidRPr="00316C6C">
        <w:rPr>
          <w:spacing w:val="-57"/>
        </w:rPr>
        <w:t xml:space="preserve"> </w:t>
      </w:r>
      <w:r w:rsidRPr="00316C6C">
        <w:t>в</w:t>
      </w:r>
      <w:r w:rsidRPr="00316C6C">
        <w:rPr>
          <w:spacing w:val="-2"/>
        </w:rPr>
        <w:t xml:space="preserve"> </w:t>
      </w:r>
      <w:r w:rsidRPr="00316C6C">
        <w:t>конференции.</w:t>
      </w:r>
    </w:p>
    <w:p w14:paraId="18563B0A" w14:textId="337C140B" w:rsidR="001711DB" w:rsidRPr="00316C6C" w:rsidRDefault="001711DB" w:rsidP="008F0F1D">
      <w:pPr>
        <w:pStyle w:val="a3"/>
        <w:spacing w:before="14" w:line="252" w:lineRule="auto"/>
        <w:ind w:left="113" w:right="62" w:hanging="3"/>
        <w:jc w:val="both"/>
      </w:pPr>
      <w:r>
        <w:t xml:space="preserve">Справки по телефону: </w:t>
      </w:r>
      <w:r w:rsidR="005E26FC" w:rsidRPr="005E26FC">
        <w:t>+7 927 405-08-25</w:t>
      </w:r>
      <w:r w:rsidR="005E26FC">
        <w:t>.</w:t>
      </w:r>
    </w:p>
    <w:p w14:paraId="3B09FEE8" w14:textId="485565BB" w:rsidR="00A05151" w:rsidRDefault="00A05151" w:rsidP="008F0F1D">
      <w:pPr>
        <w:pStyle w:val="a3"/>
        <w:spacing w:before="14" w:line="252" w:lineRule="auto"/>
        <w:ind w:left="113" w:right="62" w:hanging="3"/>
        <w:jc w:val="both"/>
      </w:pPr>
    </w:p>
    <w:p w14:paraId="77BB5BA4" w14:textId="2AFCB8D1" w:rsidR="00B5209C" w:rsidRPr="00B5209C" w:rsidRDefault="00B5209C" w:rsidP="00B5209C">
      <w:pPr>
        <w:pStyle w:val="a3"/>
        <w:spacing w:before="14" w:line="252" w:lineRule="auto"/>
        <w:ind w:right="62"/>
        <w:jc w:val="both"/>
        <w:rPr>
          <w:lang w:val="en-US"/>
        </w:rPr>
      </w:pPr>
      <w:bookmarkStart w:id="0" w:name="_GoBack"/>
      <w:bookmarkEnd w:id="0"/>
    </w:p>
    <w:p w14:paraId="0984E416" w14:textId="5FE3B60C" w:rsidR="00A05151" w:rsidRDefault="00A05151" w:rsidP="00A05151">
      <w:pPr>
        <w:pStyle w:val="a3"/>
        <w:spacing w:before="14" w:line="252" w:lineRule="auto"/>
        <w:ind w:left="113" w:right="62" w:hanging="3"/>
        <w:jc w:val="right"/>
        <w:rPr>
          <w:noProof/>
          <w:lang w:eastAsia="ru-RU"/>
        </w:rPr>
      </w:pPr>
    </w:p>
    <w:sectPr w:rsidR="00A05151">
      <w:type w:val="continuous"/>
      <w:pgSz w:w="11910" w:h="16840"/>
      <w:pgMar w:top="118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A55"/>
    <w:multiLevelType w:val="hybridMultilevel"/>
    <w:tmpl w:val="0BFE7130"/>
    <w:lvl w:ilvl="0" w:tplc="9EA82B9C">
      <w:start w:val="1"/>
      <w:numFmt w:val="decimal"/>
      <w:lvlText w:val="%1."/>
      <w:lvlJc w:val="left"/>
      <w:pPr>
        <w:ind w:left="11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B86350">
      <w:numFmt w:val="bullet"/>
      <w:lvlText w:val="•"/>
      <w:lvlJc w:val="left"/>
      <w:pPr>
        <w:ind w:left="1150" w:hanging="241"/>
      </w:pPr>
      <w:rPr>
        <w:rFonts w:hint="default"/>
        <w:lang w:val="ru-RU" w:eastAsia="en-US" w:bidi="ar-SA"/>
      </w:rPr>
    </w:lvl>
    <w:lvl w:ilvl="2" w:tplc="55F29DC8">
      <w:numFmt w:val="bullet"/>
      <w:lvlText w:val="•"/>
      <w:lvlJc w:val="left"/>
      <w:pPr>
        <w:ind w:left="2181" w:hanging="241"/>
      </w:pPr>
      <w:rPr>
        <w:rFonts w:hint="default"/>
        <w:lang w:val="ru-RU" w:eastAsia="en-US" w:bidi="ar-SA"/>
      </w:rPr>
    </w:lvl>
    <w:lvl w:ilvl="3" w:tplc="71EAB00E">
      <w:numFmt w:val="bullet"/>
      <w:lvlText w:val="•"/>
      <w:lvlJc w:val="left"/>
      <w:pPr>
        <w:ind w:left="3211" w:hanging="241"/>
      </w:pPr>
      <w:rPr>
        <w:rFonts w:hint="default"/>
        <w:lang w:val="ru-RU" w:eastAsia="en-US" w:bidi="ar-SA"/>
      </w:rPr>
    </w:lvl>
    <w:lvl w:ilvl="4" w:tplc="945C335E">
      <w:numFmt w:val="bullet"/>
      <w:lvlText w:val="•"/>
      <w:lvlJc w:val="left"/>
      <w:pPr>
        <w:ind w:left="4242" w:hanging="241"/>
      </w:pPr>
      <w:rPr>
        <w:rFonts w:hint="default"/>
        <w:lang w:val="ru-RU" w:eastAsia="en-US" w:bidi="ar-SA"/>
      </w:rPr>
    </w:lvl>
    <w:lvl w:ilvl="5" w:tplc="19E6E33A">
      <w:numFmt w:val="bullet"/>
      <w:lvlText w:val="•"/>
      <w:lvlJc w:val="left"/>
      <w:pPr>
        <w:ind w:left="5273" w:hanging="241"/>
      </w:pPr>
      <w:rPr>
        <w:rFonts w:hint="default"/>
        <w:lang w:val="ru-RU" w:eastAsia="en-US" w:bidi="ar-SA"/>
      </w:rPr>
    </w:lvl>
    <w:lvl w:ilvl="6" w:tplc="B0FA15CC">
      <w:numFmt w:val="bullet"/>
      <w:lvlText w:val="•"/>
      <w:lvlJc w:val="left"/>
      <w:pPr>
        <w:ind w:left="6303" w:hanging="241"/>
      </w:pPr>
      <w:rPr>
        <w:rFonts w:hint="default"/>
        <w:lang w:val="ru-RU" w:eastAsia="en-US" w:bidi="ar-SA"/>
      </w:rPr>
    </w:lvl>
    <w:lvl w:ilvl="7" w:tplc="782A4D4A">
      <w:numFmt w:val="bullet"/>
      <w:lvlText w:val="•"/>
      <w:lvlJc w:val="left"/>
      <w:pPr>
        <w:ind w:left="7334" w:hanging="241"/>
      </w:pPr>
      <w:rPr>
        <w:rFonts w:hint="default"/>
        <w:lang w:val="ru-RU" w:eastAsia="en-US" w:bidi="ar-SA"/>
      </w:rPr>
    </w:lvl>
    <w:lvl w:ilvl="8" w:tplc="6D76BA1A">
      <w:numFmt w:val="bullet"/>
      <w:lvlText w:val="•"/>
      <w:lvlJc w:val="left"/>
      <w:pPr>
        <w:ind w:left="8365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1EA5"/>
    <w:rsid w:val="00111EA5"/>
    <w:rsid w:val="0013487F"/>
    <w:rsid w:val="001711DB"/>
    <w:rsid w:val="001D6C41"/>
    <w:rsid w:val="00316C6C"/>
    <w:rsid w:val="0037007C"/>
    <w:rsid w:val="00453EDC"/>
    <w:rsid w:val="005334D7"/>
    <w:rsid w:val="00586BA5"/>
    <w:rsid w:val="005E26FC"/>
    <w:rsid w:val="0083109D"/>
    <w:rsid w:val="008F0F1D"/>
    <w:rsid w:val="00980F0B"/>
    <w:rsid w:val="00A05151"/>
    <w:rsid w:val="00B5209C"/>
    <w:rsid w:val="00BE0332"/>
    <w:rsid w:val="00E30687"/>
    <w:rsid w:val="00EB64E5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FFB00"/>
  <w15:docId w15:val="{64D1C0F0-DDD0-41A8-8E40-424B6AD5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8" w:right="50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51" w:right="50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"/>
      <w:ind w:left="113" w:right="116" w:hanging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A051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53E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mk@kpf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monosov-msu.ru/rus/event/83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РС</cp:lastModifiedBy>
  <cp:revision>15</cp:revision>
  <dcterms:created xsi:type="dcterms:W3CDTF">2023-09-13T18:41:00Z</dcterms:created>
  <dcterms:modified xsi:type="dcterms:W3CDTF">2023-10-29T11:51:00Z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2023-09-13T00:00:00Z</vt:filetime>
  </property>
</Properties>
</file>