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FC68" w14:textId="77777777" w:rsidR="00A3700F" w:rsidRDefault="00595EB0" w:rsidP="00A3700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28E098E8" wp14:editId="4B56C4D0">
            <wp:simplePos x="0" y="0"/>
            <wp:positionH relativeFrom="page">
              <wp:posOffset>2878455</wp:posOffset>
            </wp:positionH>
            <wp:positionV relativeFrom="paragraph">
              <wp:posOffset>779060</wp:posOffset>
            </wp:positionV>
            <wp:extent cx="2676525" cy="70485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00F">
        <w:rPr>
          <w:noProof/>
        </w:rPr>
        <w:drawing>
          <wp:anchor distT="0" distB="0" distL="114300" distR="114300" simplePos="0" relativeHeight="251659264" behindDoc="0" locked="0" layoutInCell="1" allowOverlap="1" wp14:anchorId="5AC932CE" wp14:editId="73AF0178">
            <wp:simplePos x="0" y="0"/>
            <wp:positionH relativeFrom="column">
              <wp:posOffset>107248</wp:posOffset>
            </wp:positionH>
            <wp:positionV relativeFrom="paragraph">
              <wp:posOffset>211948</wp:posOffset>
            </wp:positionV>
            <wp:extent cx="2105025" cy="718185"/>
            <wp:effectExtent l="0" t="0" r="952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0F">
        <w:rPr>
          <w:noProof/>
        </w:rPr>
        <w:drawing>
          <wp:anchor distT="0" distB="0" distL="114300" distR="114300" simplePos="0" relativeHeight="251658239" behindDoc="1" locked="0" layoutInCell="1" allowOverlap="1" wp14:anchorId="1BD8435E" wp14:editId="529D40D8">
            <wp:simplePos x="0" y="0"/>
            <wp:positionH relativeFrom="page">
              <wp:posOffset>3459015</wp:posOffset>
            </wp:positionH>
            <wp:positionV relativeFrom="paragraph">
              <wp:posOffset>559</wp:posOffset>
            </wp:positionV>
            <wp:extent cx="3625215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452" y="21290"/>
                <wp:lineTo x="2145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CD003" w14:textId="77777777" w:rsidR="00A3700F" w:rsidRPr="00A3700F" w:rsidRDefault="00A3700F" w:rsidP="00A3700F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14:paraId="5A94DFB4" w14:textId="77777777" w:rsidR="00A3700F" w:rsidRPr="00875DA1" w:rsidRDefault="00A3700F" w:rsidP="00A3700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5DA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5DA1">
        <w:rPr>
          <w:rFonts w:ascii="Times New Roman" w:hAnsi="Times New Roman" w:cs="Times New Roman"/>
          <w:sz w:val="28"/>
          <w:szCs w:val="28"/>
        </w:rPr>
        <w:t>еждународной конференции</w:t>
      </w:r>
    </w:p>
    <w:p w14:paraId="1C56DA5A" w14:textId="77777777" w:rsidR="00A3700F" w:rsidRDefault="00A3700F" w:rsidP="00A370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16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«MIP: Engineering-2020: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Модернизация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Инновации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Передовые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материаловедении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машиностроении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автоматизации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International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Conference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“</w:t>
      </w:r>
      <w:r w:rsidRPr="00A370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MIP: Engineering-2020: Modernization, Innovations, Progress: Advanced Technologies in Material Science, Mechanical and Automation Engineering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”</w:t>
      </w:r>
    </w:p>
    <w:p w14:paraId="4B037FFE" w14:textId="77777777" w:rsidR="00A3700F" w:rsidRPr="00A3700F" w:rsidRDefault="00A3700F" w:rsidP="00A370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052102F" w14:textId="77777777" w:rsidR="00A3700F" w:rsidRPr="00A3700F" w:rsidRDefault="00A3700F" w:rsidP="00A370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00F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Красноярск</w:t>
      </w:r>
      <w:r w:rsidRPr="00A370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16-18</w:t>
      </w:r>
      <w:r w:rsidRPr="00A37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апреля </w:t>
      </w:r>
      <w:r w:rsidRPr="00A3700F">
        <w:rPr>
          <w:rFonts w:ascii="Times New Roman" w:hAnsi="Times New Roman" w:cs="Times New Roman"/>
          <w:b/>
          <w:i/>
          <w:sz w:val="24"/>
          <w:szCs w:val="24"/>
        </w:rPr>
        <w:t>2020 г.)</w:t>
      </w:r>
    </w:p>
    <w:p w14:paraId="4743BDE8" w14:textId="77777777" w:rsidR="00A3700F" w:rsidRPr="00A3700F" w:rsidRDefault="00A3700F" w:rsidP="00A3700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700F">
        <w:rPr>
          <w:rFonts w:ascii="Times New Roman" w:hAnsi="Times New Roman" w:cs="Times New Roman"/>
          <w:sz w:val="24"/>
          <w:szCs w:val="24"/>
        </w:rPr>
        <w:t xml:space="preserve">Международный Союз научных и инженерных общественных объединений, Красноярский краевой Союз НИО, Красноярский краевой Дом науки и техники Российского Союза НИО проводят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370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3700F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700F">
        <w:rPr>
          <w:rFonts w:ascii="Times New Roman" w:hAnsi="Times New Roman" w:cs="Times New Roman"/>
          <w:sz w:val="24"/>
          <w:szCs w:val="24"/>
        </w:rPr>
        <w:t xml:space="preserve"> года в г. Красноярске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700F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конференцию </w:t>
      </w:r>
      <w:r w:rsidRPr="00A3700F">
        <w:rPr>
          <w:rFonts w:ascii="Times New Roman" w:hAnsi="Times New Roman" w:cs="Times New Roman"/>
          <w:sz w:val="24"/>
          <w:szCs w:val="24"/>
        </w:rPr>
        <w:t>«MIP: Engineering-2020: Модернизация, Инновации, Прогресс: Передовые технологии в материаловедении, машиностроении и автоматизации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700F">
        <w:rPr>
          <w:rFonts w:ascii="Times New Roman" w:hAnsi="Times New Roman" w:cs="Times New Roman"/>
          <w:sz w:val="24"/>
          <w:szCs w:val="24"/>
        </w:rPr>
        <w:t>.</w:t>
      </w:r>
    </w:p>
    <w:p w14:paraId="0CD9372A" w14:textId="77777777" w:rsidR="00A3700F" w:rsidRPr="00A3700F" w:rsidRDefault="00A3700F" w:rsidP="00A3700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700F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Pr="00A3700F">
        <w:rPr>
          <w:rFonts w:ascii="Times New Roman" w:hAnsi="Times New Roman" w:cs="Times New Roman"/>
          <w:b/>
          <w:bCs/>
          <w:sz w:val="24"/>
          <w:szCs w:val="24"/>
        </w:rPr>
        <w:t>ученые и специалисты</w:t>
      </w:r>
      <w:r w:rsidRPr="00A3700F">
        <w:rPr>
          <w:rFonts w:ascii="Times New Roman" w:hAnsi="Times New Roman" w:cs="Times New Roman"/>
          <w:sz w:val="24"/>
          <w:szCs w:val="24"/>
        </w:rPr>
        <w:t xml:space="preserve"> российских и зарубежных вузов, академических институтов, предприятий, проектных и исследовательских центров.</w:t>
      </w:r>
    </w:p>
    <w:p w14:paraId="0425FD7C" w14:textId="77777777" w:rsidR="00A3700F" w:rsidRDefault="00A3700F" w:rsidP="00A3700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700F">
        <w:rPr>
          <w:rFonts w:ascii="Times New Roman" w:hAnsi="Times New Roman" w:cs="Times New Roman"/>
          <w:b/>
          <w:bCs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- обмен опытом ведущих специалистов в области применения наукоемких и информационных технологий в промышленном производстве, в отраслях космического, энергетического и химического машиностроения, в области материаловедения и дизайна новых материалов, а также инжиниринга и автоматизации технологических процессов.</w:t>
      </w:r>
    </w:p>
    <w:p w14:paraId="407A2C81" w14:textId="77777777" w:rsidR="00A3700F" w:rsidRPr="00A3700F" w:rsidRDefault="00A3700F" w:rsidP="00595E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00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научной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Pr="00A370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0A1C05" w14:textId="77777777" w:rsidR="00A3700F" w:rsidRPr="00A3700F" w:rsidRDefault="00A3700F" w:rsidP="00A3700F">
      <w:pPr>
        <w:pStyle w:val="a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700F">
        <w:rPr>
          <w:rFonts w:ascii="Times New Roman" w:hAnsi="Times New Roman" w:cs="Times New Roman"/>
          <w:sz w:val="24"/>
          <w:szCs w:val="24"/>
        </w:rPr>
        <w:t xml:space="preserve">Материаловедение и аэрокосмические технологии /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>;</w:t>
      </w:r>
    </w:p>
    <w:p w14:paraId="60E1A669" w14:textId="77777777" w:rsidR="00A3700F" w:rsidRPr="00A3700F" w:rsidRDefault="00A3700F" w:rsidP="00A3700F">
      <w:pPr>
        <w:pStyle w:val="a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700F">
        <w:rPr>
          <w:rFonts w:ascii="Times New Roman" w:hAnsi="Times New Roman" w:cs="Times New Roman"/>
          <w:sz w:val="24"/>
          <w:szCs w:val="24"/>
        </w:rPr>
        <w:t xml:space="preserve">Машиностроение и автоматизация промышленного производства /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 xml:space="preserve"> 4.0;</w:t>
      </w:r>
    </w:p>
    <w:p w14:paraId="4BB9E5A2" w14:textId="77777777" w:rsidR="00A3700F" w:rsidRPr="00A3700F" w:rsidRDefault="00A3700F" w:rsidP="00A3700F">
      <w:pPr>
        <w:pStyle w:val="a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00F">
        <w:rPr>
          <w:rFonts w:ascii="Times New Roman" w:hAnsi="Times New Roman" w:cs="Times New Roman"/>
          <w:sz w:val="24"/>
          <w:szCs w:val="24"/>
        </w:rPr>
        <w:t>Кибернетика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700F">
        <w:rPr>
          <w:rFonts w:ascii="Times New Roman" w:hAnsi="Times New Roman" w:cs="Times New Roman"/>
          <w:sz w:val="24"/>
          <w:szCs w:val="24"/>
        </w:rPr>
        <w:t>экономика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и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организация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машиностроительного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производства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/ Cybernetics, Economics and Organization of Mechanical Engineering Production;</w:t>
      </w:r>
    </w:p>
    <w:p w14:paraId="35AB4960" w14:textId="77777777" w:rsidR="00A3700F" w:rsidRPr="00A3700F" w:rsidRDefault="00A3700F" w:rsidP="00A3700F">
      <w:pPr>
        <w:pStyle w:val="a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00F">
        <w:rPr>
          <w:rFonts w:ascii="Times New Roman" w:hAnsi="Times New Roman" w:cs="Times New Roman"/>
          <w:sz w:val="24"/>
          <w:szCs w:val="24"/>
        </w:rPr>
        <w:t>Информационн</w:t>
      </w:r>
      <w:r w:rsidR="005276EA">
        <w:rPr>
          <w:rFonts w:ascii="Times New Roman" w:hAnsi="Times New Roman" w:cs="Times New Roman"/>
          <w:sz w:val="24"/>
          <w:szCs w:val="24"/>
        </w:rPr>
        <w:t>ые</w:t>
      </w:r>
      <w:r w:rsidR="005276EA" w:rsidRPr="0052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6EA">
        <w:rPr>
          <w:rFonts w:ascii="Times New Roman" w:hAnsi="Times New Roman" w:cs="Times New Roman"/>
          <w:sz w:val="24"/>
          <w:szCs w:val="24"/>
        </w:rPr>
        <w:t>технологии</w:t>
      </w:r>
      <w:r w:rsidR="005276EA" w:rsidRPr="005276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надежность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и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защита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данных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в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системах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автоматизации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/ Information </w:t>
      </w:r>
      <w:r w:rsidR="005276EA">
        <w:rPr>
          <w:rFonts w:ascii="Times New Roman" w:hAnsi="Times New Roman" w:cs="Times New Roman"/>
          <w:sz w:val="24"/>
          <w:szCs w:val="24"/>
          <w:lang w:val="en-US"/>
        </w:rPr>
        <w:t xml:space="preserve">Technologies, 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>Reliability and Data Protection in Automation Systems;</w:t>
      </w:r>
    </w:p>
    <w:p w14:paraId="072AB355" w14:textId="77777777" w:rsidR="00A3700F" w:rsidRPr="00A3700F" w:rsidRDefault="00A3700F" w:rsidP="00A3700F">
      <w:pPr>
        <w:pStyle w:val="aa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00F">
        <w:rPr>
          <w:rFonts w:ascii="Times New Roman" w:hAnsi="Times New Roman" w:cs="Times New Roman"/>
          <w:sz w:val="24"/>
          <w:szCs w:val="24"/>
        </w:rPr>
        <w:t>Энергетика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700F">
        <w:rPr>
          <w:rFonts w:ascii="Times New Roman" w:hAnsi="Times New Roman" w:cs="Times New Roman"/>
          <w:sz w:val="24"/>
          <w:szCs w:val="24"/>
        </w:rPr>
        <w:t>химический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и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экологический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00F">
        <w:rPr>
          <w:rFonts w:ascii="Times New Roman" w:hAnsi="Times New Roman" w:cs="Times New Roman"/>
          <w:sz w:val="24"/>
          <w:szCs w:val="24"/>
        </w:rPr>
        <w:t>инжиниринг</w:t>
      </w:r>
      <w:r w:rsidRPr="00A3700F">
        <w:rPr>
          <w:rFonts w:ascii="Times New Roman" w:hAnsi="Times New Roman" w:cs="Times New Roman"/>
          <w:sz w:val="24"/>
          <w:szCs w:val="24"/>
          <w:lang w:val="en-US"/>
        </w:rPr>
        <w:t xml:space="preserve"> / Chemical, Ecological and Power Engineering.</w:t>
      </w:r>
    </w:p>
    <w:p w14:paraId="0C2E73FD" w14:textId="47AB8583" w:rsidR="00A3700F" w:rsidRPr="00A3700F" w:rsidRDefault="00A3700F" w:rsidP="00A3700F">
      <w:pPr>
        <w:pStyle w:val="a5"/>
        <w:spacing w:before="120" w:beforeAutospacing="0" w:after="0" w:afterAutospacing="0"/>
        <w:jc w:val="both"/>
      </w:pPr>
      <w:r w:rsidRPr="00A3700F">
        <w:lastRenderedPageBreak/>
        <w:t xml:space="preserve">Регистрация участников и прием статей открыты с </w:t>
      </w:r>
      <w:r>
        <w:t>24</w:t>
      </w:r>
      <w:r w:rsidRPr="00A3700F">
        <w:t xml:space="preserve"> </w:t>
      </w:r>
      <w:r>
        <w:t xml:space="preserve">января </w:t>
      </w:r>
      <w:r w:rsidRPr="00A3700F">
        <w:t>20</w:t>
      </w:r>
      <w:r>
        <w:t>20</w:t>
      </w:r>
      <w:r w:rsidRPr="00A3700F">
        <w:t xml:space="preserve"> г. по </w:t>
      </w:r>
      <w:r>
        <w:t xml:space="preserve">12 апреля </w:t>
      </w:r>
      <w:r w:rsidRPr="00A3700F">
        <w:t xml:space="preserve">2020 г. на сайте Красноярского Дома науки и техники Российского Союза НИО </w:t>
      </w:r>
      <w:hyperlink r:id="rId10" w:history="1">
        <w:r w:rsidRPr="00A3700F">
          <w:rPr>
            <w:rStyle w:val="a3"/>
            <w:b/>
          </w:rPr>
          <w:t>http://domnit.ru/</w:t>
        </w:r>
      </w:hyperlink>
      <w:r w:rsidRPr="00A3700F">
        <w:t xml:space="preserve">в разделе «Конференции» </w:t>
      </w:r>
      <w:hyperlink r:id="rId11" w:history="1">
        <w:r w:rsidRPr="00A3700F">
          <w:rPr>
            <w:rStyle w:val="a3"/>
            <w:b/>
          </w:rPr>
          <w:t>http://conf.domnit.ru/</w:t>
        </w:r>
      </w:hyperlink>
      <w:r w:rsidR="005167B3">
        <w:t>:</w:t>
      </w:r>
      <w:r w:rsidRPr="00A3700F">
        <w:t xml:space="preserve"> </w:t>
      </w:r>
      <w:r w:rsidR="005167B3">
        <w:t xml:space="preserve">регистрационная форма: </w:t>
      </w:r>
      <w:hyperlink r:id="rId12" w:history="1">
        <w:r w:rsidR="005167B3" w:rsidRPr="00F41DDF">
          <w:rPr>
            <w:rStyle w:val="a3"/>
            <w:b/>
            <w:bCs/>
          </w:rPr>
          <w:t>http://conf.domnit.ru/ru/registraciya-mip-2020/</w:t>
        </w:r>
      </w:hyperlink>
      <w:r w:rsidR="005167B3">
        <w:t xml:space="preserve">. </w:t>
      </w:r>
      <w:r w:rsidRPr="00A3700F">
        <w:t xml:space="preserve">Рабочие языки конференции: русский и английский. </w:t>
      </w:r>
    </w:p>
    <w:p w14:paraId="6D24558C" w14:textId="77777777" w:rsidR="00A3700F" w:rsidRPr="00A3700F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A3700F">
        <w:rPr>
          <w:b/>
        </w:rPr>
        <w:t xml:space="preserve">Публикация трудов конференции </w:t>
      </w:r>
    </w:p>
    <w:p w14:paraId="25F2D53F" w14:textId="77777777" w:rsidR="00A3700F" w:rsidRPr="00595EB0" w:rsidRDefault="00A3700F" w:rsidP="00A37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EB0">
        <w:rPr>
          <w:rFonts w:ascii="Times New Roman" w:hAnsi="Times New Roman" w:cs="Times New Roman"/>
          <w:sz w:val="24"/>
          <w:szCs w:val="24"/>
        </w:rPr>
        <w:t xml:space="preserve">Материалы конференции в виде </w:t>
      </w:r>
      <w:proofErr w:type="spellStart"/>
      <w:r w:rsidRPr="00595EB0">
        <w:rPr>
          <w:rFonts w:ascii="Times New Roman" w:hAnsi="Times New Roman" w:cs="Times New Roman"/>
          <w:sz w:val="24"/>
          <w:szCs w:val="24"/>
        </w:rPr>
        <w:t>статеи</w:t>
      </w:r>
      <w:proofErr w:type="spellEnd"/>
      <w:r w:rsidRPr="00595EB0">
        <w:rPr>
          <w:rFonts w:ascii="Times New Roman" w:hAnsi="Times New Roman" w:cs="Times New Roman"/>
          <w:sz w:val="24"/>
          <w:szCs w:val="24"/>
        </w:rPr>
        <w:t xml:space="preserve">̆ на английском языке публикуются в журнале </w:t>
      </w:r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IOP </w:t>
      </w:r>
      <w:proofErr w:type="spellStart"/>
      <w:r w:rsidRPr="00595EB0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5EB0">
        <w:rPr>
          <w:rFonts w:ascii="Times New Roman" w:hAnsi="Times New Roman" w:cs="Times New Roman"/>
          <w:i/>
          <w:iCs/>
          <w:sz w:val="24"/>
          <w:szCs w:val="24"/>
        </w:rPr>
        <w:t>Series</w:t>
      </w:r>
      <w:proofErr w:type="spellEnd"/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95EB0">
        <w:rPr>
          <w:rFonts w:ascii="Times New Roman" w:hAnsi="Times New Roman" w:cs="Times New Roman"/>
          <w:i/>
          <w:iCs/>
          <w:sz w:val="24"/>
          <w:szCs w:val="24"/>
        </w:rPr>
        <w:t>Materials</w:t>
      </w:r>
      <w:proofErr w:type="spellEnd"/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5EB0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5EB0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5EB0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595EB0">
        <w:rPr>
          <w:rFonts w:ascii="Times New Roman" w:hAnsi="Times New Roman" w:cs="Times New Roman"/>
          <w:i/>
          <w:iCs/>
          <w:sz w:val="24"/>
          <w:szCs w:val="24"/>
        </w:rPr>
        <w:t xml:space="preserve"> (MSE)</w:t>
      </w:r>
      <w:r w:rsidRPr="00595EB0">
        <w:rPr>
          <w:rFonts w:ascii="Times New Roman" w:hAnsi="Times New Roman" w:cs="Times New Roman"/>
          <w:sz w:val="24"/>
          <w:szCs w:val="24"/>
        </w:rPr>
        <w:t xml:space="preserve">, индексируемом международными базами </w:t>
      </w:r>
      <w:proofErr w:type="spellStart"/>
      <w:r w:rsidRPr="00595EB0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595E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5EB0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5EB0">
        <w:rPr>
          <w:rFonts w:ascii="Times New Roman" w:hAnsi="Times New Roman" w:cs="Times New Roman"/>
          <w:sz w:val="24"/>
          <w:szCs w:val="24"/>
        </w:rPr>
        <w:t xml:space="preserve"> (оформляются в соответствии с шаблоном, все требования даны на сайте конференции). Объём представляемого материала должен быть не менее 4-х полных страниц и не более 6 страниц в формате </w:t>
      </w:r>
      <w:proofErr w:type="spellStart"/>
      <w:r w:rsidRPr="00595EB0">
        <w:rPr>
          <w:rFonts w:ascii="Times New Roman" w:hAnsi="Times New Roman" w:cs="Times New Roman"/>
          <w:sz w:val="24"/>
          <w:szCs w:val="24"/>
        </w:rPr>
        <w:t>MSWord</w:t>
      </w:r>
      <w:proofErr w:type="spellEnd"/>
      <w:r w:rsidRPr="00595E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B8F40" w14:textId="77777777" w:rsidR="00A3700F" w:rsidRPr="00A3700F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A3700F">
        <w:rPr>
          <w:b/>
        </w:rPr>
        <w:t xml:space="preserve">Организационный взнос </w:t>
      </w:r>
    </w:p>
    <w:p w14:paraId="3AE38163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t>Участие в конференции бесплатное. Организационный взнос для публикации статей:</w:t>
      </w:r>
    </w:p>
    <w:p w14:paraId="44E7859C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  <w:rPr>
          <w:b/>
          <w:i/>
        </w:rPr>
      </w:pPr>
      <w:r w:rsidRPr="00A3700F">
        <w:rPr>
          <w:b/>
          <w:i/>
        </w:rPr>
        <w:t xml:space="preserve">Ранняя регистрация (статья представлена и принята к публикации до </w:t>
      </w:r>
      <w:r>
        <w:rPr>
          <w:b/>
          <w:i/>
        </w:rPr>
        <w:t>15</w:t>
      </w:r>
      <w:r w:rsidRPr="00A3700F">
        <w:rPr>
          <w:b/>
          <w:i/>
        </w:rPr>
        <w:t xml:space="preserve"> </w:t>
      </w:r>
      <w:r>
        <w:rPr>
          <w:b/>
          <w:i/>
        </w:rPr>
        <w:t xml:space="preserve">марта </w:t>
      </w:r>
      <w:r w:rsidRPr="00A3700F">
        <w:rPr>
          <w:b/>
          <w:i/>
        </w:rPr>
        <w:t xml:space="preserve">2020) с оплатой до </w:t>
      </w:r>
      <w:r>
        <w:rPr>
          <w:b/>
          <w:i/>
        </w:rPr>
        <w:t xml:space="preserve">22 марта </w:t>
      </w:r>
      <w:r w:rsidRPr="00A3700F">
        <w:rPr>
          <w:b/>
          <w:i/>
        </w:rPr>
        <w:t xml:space="preserve">2020 года: </w:t>
      </w:r>
    </w:p>
    <w:p w14:paraId="00FD98ED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sym w:font="Symbol" w:char="F0B7"/>
      </w:r>
      <w:r w:rsidRPr="00A3700F">
        <w:t xml:space="preserve"> </w:t>
      </w:r>
      <w:r>
        <w:t>11</w:t>
      </w:r>
      <w:r w:rsidRPr="00A3700F">
        <w:t xml:space="preserve"> 9</w:t>
      </w:r>
      <w:r>
        <w:t>4</w:t>
      </w:r>
      <w:r w:rsidRPr="00A3700F">
        <w:t xml:space="preserve">0 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1BE07B1D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sym w:font="Symbol" w:char="F0B7"/>
      </w:r>
      <w:r w:rsidRPr="00A3700F">
        <w:t xml:space="preserve"> В случае, если статья предоставляется на русском языке (оформлена по требованиям журнала), стоимость публикации составит 1</w:t>
      </w:r>
      <w:r>
        <w:t>7</w:t>
      </w:r>
      <w:r w:rsidRPr="00A3700F">
        <w:t xml:space="preserve"> 980 рублей. </w:t>
      </w:r>
    </w:p>
    <w:p w14:paraId="0DDFD82A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sym w:font="Symbol" w:char="F0B7"/>
      </w:r>
      <w:r w:rsidRPr="00A3700F">
        <w:t xml:space="preserve"> Дополнительные услуги по оформлению статьи по требованиям журнала – 2 500 рублей. </w:t>
      </w:r>
    </w:p>
    <w:p w14:paraId="5F746CF4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  <w:rPr>
          <w:b/>
          <w:i/>
        </w:rPr>
      </w:pPr>
    </w:p>
    <w:p w14:paraId="1084BCD9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  <w:rPr>
          <w:b/>
          <w:i/>
        </w:rPr>
      </w:pPr>
      <w:r w:rsidRPr="00A3700F">
        <w:rPr>
          <w:b/>
          <w:i/>
        </w:rPr>
        <w:t xml:space="preserve">После </w:t>
      </w:r>
      <w:r>
        <w:rPr>
          <w:b/>
          <w:i/>
        </w:rPr>
        <w:t xml:space="preserve">15 марта </w:t>
      </w:r>
      <w:r w:rsidRPr="00A3700F">
        <w:rPr>
          <w:b/>
          <w:i/>
        </w:rPr>
        <w:t xml:space="preserve">- до </w:t>
      </w:r>
      <w:r>
        <w:rPr>
          <w:b/>
          <w:i/>
        </w:rPr>
        <w:t xml:space="preserve">12 апреля </w:t>
      </w:r>
      <w:r w:rsidRPr="00A3700F">
        <w:rPr>
          <w:b/>
          <w:i/>
        </w:rPr>
        <w:t xml:space="preserve">2020 года с оплатой до </w:t>
      </w:r>
      <w:r>
        <w:rPr>
          <w:b/>
          <w:i/>
        </w:rPr>
        <w:t xml:space="preserve">20 апреля </w:t>
      </w:r>
      <w:r w:rsidRPr="00A3700F">
        <w:rPr>
          <w:b/>
          <w:i/>
        </w:rPr>
        <w:t xml:space="preserve">2020 года: </w:t>
      </w:r>
    </w:p>
    <w:p w14:paraId="4F4D97B7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sym w:font="Symbol" w:char="F0B7"/>
      </w:r>
      <w:r w:rsidRPr="00A3700F">
        <w:t xml:space="preserve"> </w:t>
      </w:r>
      <w:r>
        <w:t>13 5</w:t>
      </w:r>
      <w:r w:rsidRPr="00A3700F">
        <w:t xml:space="preserve">90 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6EC21AE0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sym w:font="Symbol" w:char="F0B7"/>
      </w:r>
      <w:r w:rsidRPr="00A3700F">
        <w:t xml:space="preserve">  В случае, если статья предоставляется на русском языке (оформлена по требованиям журнала), стоимость публикации составит 2</w:t>
      </w:r>
      <w:r>
        <w:t>0</w:t>
      </w:r>
      <w:r w:rsidRPr="00A3700F">
        <w:t xml:space="preserve"> 580 рублей. </w:t>
      </w:r>
    </w:p>
    <w:p w14:paraId="278DE396" w14:textId="77777777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sym w:font="Symbol" w:char="F0B7"/>
      </w:r>
      <w:r w:rsidRPr="00A3700F">
        <w:t xml:space="preserve"> Дополнительные услуги по оформлению статьи по требованиям журнала – 2500 рублей. Оргвзнос оплачивается только после получения уведомления о принятии статьи к публикации. </w:t>
      </w:r>
    </w:p>
    <w:p w14:paraId="0960ADAA" w14:textId="77777777" w:rsidR="00A3700F" w:rsidRPr="00A3700F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A3700F">
        <w:rPr>
          <w:b/>
        </w:rPr>
        <w:t xml:space="preserve">Место и даты проведения </w:t>
      </w:r>
    </w:p>
    <w:p w14:paraId="5CF300C3" w14:textId="1C34093F" w:rsidR="00A3700F" w:rsidRPr="00A3700F" w:rsidRDefault="00A3700F" w:rsidP="00A3700F">
      <w:pPr>
        <w:pStyle w:val="a5"/>
        <w:spacing w:before="0" w:beforeAutospacing="0" w:after="0" w:afterAutospacing="0"/>
        <w:jc w:val="both"/>
      </w:pPr>
      <w:r w:rsidRPr="00A3700F">
        <w:t xml:space="preserve">Конференция пройдет </w:t>
      </w:r>
      <w:r>
        <w:t xml:space="preserve">16-18 апреля </w:t>
      </w:r>
      <w:r w:rsidRPr="00A3700F">
        <w:t xml:space="preserve">2020 года в </w:t>
      </w:r>
      <w:r>
        <w:t xml:space="preserve">Красноярском Доме науки и техники </w:t>
      </w:r>
      <w:proofErr w:type="spellStart"/>
      <w:r>
        <w:t>РосСНИО</w:t>
      </w:r>
      <w:proofErr w:type="spellEnd"/>
      <w:r>
        <w:t xml:space="preserve">: город </w:t>
      </w:r>
      <w:bookmarkStart w:id="0" w:name="_GoBack"/>
      <w:bookmarkEnd w:id="0"/>
      <w:r>
        <w:t>Красноярск, улица Урицкого, 61</w:t>
      </w:r>
      <w:r w:rsidRPr="00A3700F">
        <w:t xml:space="preserve">. </w:t>
      </w:r>
    </w:p>
    <w:p w14:paraId="717126E8" w14:textId="77777777" w:rsidR="00A3700F" w:rsidRPr="00A3700F" w:rsidRDefault="00A3700F" w:rsidP="00A3700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0F">
        <w:rPr>
          <w:rFonts w:ascii="Times New Roman" w:hAnsi="Times New Roman" w:cs="Times New Roman"/>
          <w:sz w:val="24"/>
          <w:szCs w:val="24"/>
        </w:rPr>
        <w:t xml:space="preserve">Для иногородних участников, аспирантов и молодых ученых предусмотрена форма участия с </w:t>
      </w:r>
      <w:proofErr w:type="gramStart"/>
      <w:r w:rsidRPr="00A3700F"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 w:rsidRPr="00A3700F">
        <w:rPr>
          <w:rFonts w:ascii="Times New Roman" w:hAnsi="Times New Roman" w:cs="Times New Roman"/>
          <w:sz w:val="24"/>
          <w:szCs w:val="24"/>
        </w:rPr>
        <w:t xml:space="preserve"> презентацией на сайте (дистанционная Е-презентация – от 3 до 5 слайдов на русском и/или английском языке – оформляются в свободной форме в формате </w:t>
      </w:r>
      <w:proofErr w:type="spellStart"/>
      <w:r w:rsidRPr="00A3700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3700F">
        <w:rPr>
          <w:rFonts w:ascii="Times New Roman" w:hAnsi="Times New Roman" w:cs="Times New Roman"/>
          <w:sz w:val="24"/>
          <w:szCs w:val="24"/>
        </w:rPr>
        <w:t>, шаблон можно скачать на сайте конференции). Цифровые презентации участников будут выставлены на сайте конференции в разделе "Материалы конференции", будут транслироваться во время конференции на мультимедийных экранах в холле и в зале в режиме нон-стоп.</w:t>
      </w:r>
    </w:p>
    <w:p w14:paraId="1CEE8BF8" w14:textId="77777777" w:rsidR="00A3700F" w:rsidRPr="004D74DA" w:rsidRDefault="00A3700F" w:rsidP="00A3700F">
      <w:pPr>
        <w:pStyle w:val="a5"/>
        <w:spacing w:before="120" w:beforeAutospacing="0" w:after="0" w:afterAutospacing="0"/>
        <w:jc w:val="both"/>
        <w:rPr>
          <w:b/>
        </w:rPr>
      </w:pPr>
      <w:r w:rsidRPr="004D74DA">
        <w:rPr>
          <w:b/>
        </w:rPr>
        <w:t xml:space="preserve">Контакты </w:t>
      </w:r>
    </w:p>
    <w:p w14:paraId="067C5BF9" w14:textId="77777777" w:rsidR="00A3700F" w:rsidRPr="004D74DA" w:rsidRDefault="00A3700F" w:rsidP="00A3700F">
      <w:pPr>
        <w:pStyle w:val="a5"/>
        <w:spacing w:before="0" w:beforeAutospacing="0" w:after="0" w:afterAutospacing="0"/>
        <w:jc w:val="both"/>
      </w:pPr>
      <w:r w:rsidRPr="004D74DA">
        <w:t xml:space="preserve">Подробную информацию об условиях участия и программе конференции можно найти на сайте </w:t>
      </w:r>
      <w:hyperlink r:id="rId13" w:history="1">
        <w:r w:rsidRPr="004D74DA">
          <w:rPr>
            <w:rStyle w:val="a3"/>
            <w:b/>
          </w:rPr>
          <w:t>http://domnit.ru/</w:t>
        </w:r>
      </w:hyperlink>
      <w:r w:rsidRPr="004D74DA">
        <w:t xml:space="preserve"> в разделе </w:t>
      </w:r>
      <w:r w:rsidRPr="004D74DA">
        <w:rPr>
          <w:b/>
        </w:rPr>
        <w:t>«Конференции».</w:t>
      </w:r>
      <w:r w:rsidRPr="004D74DA">
        <w:t xml:space="preserve"> 660049, Красноярск, ул. Урицкого, д. 61, ОУ «</w:t>
      </w:r>
      <w:proofErr w:type="spellStart"/>
      <w:r w:rsidRPr="004D74DA">
        <w:t>ККДНиТ</w:t>
      </w:r>
      <w:proofErr w:type="spellEnd"/>
      <w:r w:rsidRPr="004D74DA">
        <w:t xml:space="preserve">», кабинет 101, ответственный секретарь международной конференции Ворошилова </w:t>
      </w:r>
      <w:proofErr w:type="gramStart"/>
      <w:r w:rsidRPr="004D74DA">
        <w:t>А.А.</w:t>
      </w:r>
      <w:proofErr w:type="gramEnd"/>
      <w:r w:rsidRPr="004D74DA">
        <w:t xml:space="preserve"> Телефон: +7-391-227-84-84 E-</w:t>
      </w:r>
      <w:proofErr w:type="spellStart"/>
      <w:r w:rsidRPr="004D74DA">
        <w:t>mail</w:t>
      </w:r>
      <w:proofErr w:type="spellEnd"/>
      <w:r w:rsidRPr="004D74DA">
        <w:t xml:space="preserve">: krasnio@bk.ru  </w:t>
      </w:r>
    </w:p>
    <w:p w14:paraId="6BE11FBE" w14:textId="77777777" w:rsidR="00595EB0" w:rsidRDefault="00646FC2" w:rsidP="00A3700F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CD742F" wp14:editId="65EF277B">
            <wp:simplePos x="0" y="0"/>
            <wp:positionH relativeFrom="column">
              <wp:posOffset>216459</wp:posOffset>
            </wp:positionH>
            <wp:positionV relativeFrom="paragraph">
              <wp:posOffset>117911</wp:posOffset>
            </wp:positionV>
            <wp:extent cx="1744682" cy="2901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82" cy="2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595EB0">
        <w:t xml:space="preserve">  </w:t>
      </w:r>
    </w:p>
    <w:p w14:paraId="368BB662" w14:textId="77777777" w:rsidR="00A3700F" w:rsidRPr="00595EB0" w:rsidRDefault="00595EB0" w:rsidP="00A3700F">
      <w:pPr>
        <w:spacing w:line="240" w:lineRule="auto"/>
        <w:rPr>
          <w:rFonts w:ascii="Times New Roman" w:hAnsi="Times New Roman" w:cs="Times New Roman"/>
          <w:b/>
          <w:bCs/>
        </w:rPr>
      </w:pPr>
      <w:r w:rsidRPr="00595EB0">
        <w:rPr>
          <w:rFonts w:ascii="Times New Roman" w:hAnsi="Times New Roman" w:cs="Times New Roman"/>
          <w:b/>
          <w:bCs/>
        </w:rPr>
        <w:t xml:space="preserve">   </w:t>
      </w:r>
      <w:hyperlink r:id="rId15" w:history="1">
        <w:r w:rsidRPr="00595EB0">
          <w:rPr>
            <w:rStyle w:val="a3"/>
            <w:rFonts w:ascii="Times New Roman" w:hAnsi="Times New Roman" w:cs="Times New Roman"/>
            <w:b/>
            <w:bCs/>
          </w:rPr>
          <w:t>http://conf.domnit.ru/ru/conferences/mip-engineering-2020/</w:t>
        </w:r>
      </w:hyperlink>
    </w:p>
    <w:sectPr w:rsidR="00A3700F" w:rsidRPr="00595EB0" w:rsidSect="00A3700F">
      <w:headerReference w:type="default" r:id="rId16"/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86D6" w14:textId="77777777" w:rsidR="00A3700F" w:rsidRDefault="00A3700F" w:rsidP="00A3700F">
      <w:pPr>
        <w:spacing w:after="0" w:line="240" w:lineRule="auto"/>
      </w:pPr>
      <w:r>
        <w:separator/>
      </w:r>
    </w:p>
  </w:endnote>
  <w:endnote w:type="continuationSeparator" w:id="0">
    <w:p w14:paraId="055C7763" w14:textId="77777777" w:rsidR="00A3700F" w:rsidRDefault="00A3700F" w:rsidP="00A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A95FE" w14:textId="77777777" w:rsidR="00A3700F" w:rsidRDefault="00A3700F" w:rsidP="00A3700F">
      <w:pPr>
        <w:spacing w:after="0" w:line="240" w:lineRule="auto"/>
      </w:pPr>
      <w:r>
        <w:separator/>
      </w:r>
    </w:p>
  </w:footnote>
  <w:footnote w:type="continuationSeparator" w:id="0">
    <w:p w14:paraId="139374CB" w14:textId="77777777" w:rsidR="00A3700F" w:rsidRDefault="00A3700F" w:rsidP="00A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66B3" w14:textId="77777777" w:rsidR="007163A4" w:rsidRDefault="00A3700F" w:rsidP="003155EA">
    <w:pPr>
      <w:pStyle w:val="a6"/>
      <w:jc w:val="center"/>
    </w:pPr>
    <w:r>
      <w:rPr>
        <w:noProof/>
      </w:rPr>
      <w:drawing>
        <wp:inline distT="0" distB="0" distL="0" distR="0" wp14:anchorId="7B6535A8" wp14:editId="74C8799F">
          <wp:extent cx="5940425" cy="988060"/>
          <wp:effectExtent l="0" t="0" r="3175" b="254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7DF8"/>
    <w:multiLevelType w:val="hybridMultilevel"/>
    <w:tmpl w:val="2EBE8340"/>
    <w:lvl w:ilvl="0" w:tplc="12245E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A2BEB"/>
    <w:multiLevelType w:val="hybridMultilevel"/>
    <w:tmpl w:val="0728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0F"/>
    <w:rsid w:val="00361FBF"/>
    <w:rsid w:val="00404CB3"/>
    <w:rsid w:val="004D74DA"/>
    <w:rsid w:val="005167B3"/>
    <w:rsid w:val="005276EA"/>
    <w:rsid w:val="00595EB0"/>
    <w:rsid w:val="00632524"/>
    <w:rsid w:val="00646FC2"/>
    <w:rsid w:val="006D1298"/>
    <w:rsid w:val="00A3700F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54F"/>
  <w15:chartTrackingRefBased/>
  <w15:docId w15:val="{B297847E-3A08-4DE6-A142-2F1272FD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700F"/>
    <w:rPr>
      <w:u w:val="single"/>
    </w:rPr>
  </w:style>
  <w:style w:type="paragraph" w:customStyle="1" w:styleId="a4">
    <w:name w:val="По умолчанию"/>
    <w:rsid w:val="00A370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Normal (Web)"/>
    <w:basedOn w:val="a"/>
    <w:uiPriority w:val="99"/>
    <w:unhideWhenUsed/>
    <w:rsid w:val="00A3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00F"/>
  </w:style>
  <w:style w:type="paragraph" w:styleId="aa">
    <w:name w:val="List Paragraph"/>
    <w:basedOn w:val="a"/>
    <w:uiPriority w:val="34"/>
    <w:qFormat/>
    <w:rsid w:val="00A3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mni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nf.domnit.ru/ru/registraciya-mip-20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.domn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f.domnit.ru/ru/conferences/mip-engineering-2020/" TargetMode="External"/><Relationship Id="rId10" Type="http://schemas.openxmlformats.org/officeDocument/2006/relationships/hyperlink" Target="http://domni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info@domnit.ru</dc:creator>
  <cp:keywords/>
  <dc:description/>
  <cp:lastModifiedBy>info@domnit.ru</cp:lastModifiedBy>
  <cp:revision>7</cp:revision>
  <dcterms:created xsi:type="dcterms:W3CDTF">2020-01-23T07:05:00Z</dcterms:created>
  <dcterms:modified xsi:type="dcterms:W3CDTF">2020-01-23T09:21:00Z</dcterms:modified>
</cp:coreProperties>
</file>